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1B2B" w14:textId="0D177100" w:rsidR="00854D6C" w:rsidRPr="00882910" w:rsidRDefault="00932DCB" w:rsidP="00C957EB">
      <w:pPr>
        <w:spacing w:after="0" w:line="240" w:lineRule="auto"/>
        <w:jc w:val="center"/>
        <w:rPr>
          <w:rFonts w:ascii="Calibri" w:eastAsia="Times New Roman" w:hAnsi="Calibri" w:cs="Times New Roman"/>
          <w:b/>
          <w:bCs/>
          <w:sz w:val="24"/>
        </w:rPr>
      </w:pPr>
      <w:r w:rsidRPr="00882910">
        <w:rPr>
          <w:rFonts w:ascii="Calibri" w:eastAsia="Times New Roman" w:hAnsi="Calibri" w:cs="Times New Roman"/>
          <w:b/>
          <w:bCs/>
          <w:sz w:val="24"/>
        </w:rPr>
        <w:t>Z</w:t>
      </w:r>
      <w:r w:rsidR="00854D6C" w:rsidRPr="00882910">
        <w:rPr>
          <w:rFonts w:ascii="Calibri" w:eastAsia="Times New Roman" w:hAnsi="Calibri" w:cs="Times New Roman"/>
          <w:b/>
          <w:bCs/>
          <w:sz w:val="24"/>
        </w:rPr>
        <w:t xml:space="preserve">APYTANIE OFERTOWE nr </w:t>
      </w:r>
      <w:r w:rsidR="00FB3C35">
        <w:rPr>
          <w:rFonts w:ascii="Calibri" w:eastAsia="Times New Roman" w:hAnsi="Calibri" w:cs="Times New Roman"/>
          <w:b/>
          <w:bCs/>
          <w:sz w:val="24"/>
        </w:rPr>
        <w:t>08</w:t>
      </w:r>
      <w:r w:rsidR="004C3C90" w:rsidRPr="00882910">
        <w:rPr>
          <w:rFonts w:ascii="Calibri" w:eastAsia="Times New Roman" w:hAnsi="Calibri" w:cs="Times New Roman"/>
          <w:b/>
          <w:bCs/>
          <w:sz w:val="24"/>
        </w:rPr>
        <w:t>/</w:t>
      </w:r>
      <w:r w:rsidR="00DA60BB">
        <w:rPr>
          <w:rFonts w:ascii="Calibri" w:eastAsia="Times New Roman" w:hAnsi="Calibri" w:cs="Times New Roman"/>
          <w:b/>
          <w:bCs/>
          <w:sz w:val="24"/>
        </w:rPr>
        <w:t>FENG</w:t>
      </w:r>
      <w:r w:rsidR="006F3157">
        <w:rPr>
          <w:rFonts w:ascii="Calibri" w:eastAsia="Times New Roman" w:hAnsi="Calibri" w:cs="Times New Roman"/>
          <w:b/>
          <w:bCs/>
          <w:sz w:val="24"/>
        </w:rPr>
        <w:t>/202</w:t>
      </w:r>
      <w:r w:rsidR="00D33CE6">
        <w:rPr>
          <w:rFonts w:ascii="Calibri" w:eastAsia="Times New Roman" w:hAnsi="Calibri" w:cs="Times New Roman"/>
          <w:b/>
          <w:bCs/>
          <w:sz w:val="24"/>
        </w:rPr>
        <w:t>6</w:t>
      </w:r>
    </w:p>
    <w:p w14:paraId="0E802853" w14:textId="317E6AE4" w:rsidR="00854D6C" w:rsidRPr="00882910" w:rsidRDefault="00854D6C" w:rsidP="00C957EB">
      <w:pPr>
        <w:spacing w:after="0" w:line="240" w:lineRule="auto"/>
        <w:jc w:val="center"/>
        <w:rPr>
          <w:rFonts w:ascii="Calibri" w:eastAsia="Times New Roman" w:hAnsi="Calibri" w:cs="Times New Roman"/>
          <w:b/>
          <w:bCs/>
        </w:rPr>
      </w:pPr>
      <w:r w:rsidRPr="00882910">
        <w:rPr>
          <w:rFonts w:ascii="Calibri" w:eastAsia="Times New Roman" w:hAnsi="Calibri" w:cs="Times New Roman"/>
          <w:b/>
          <w:bCs/>
        </w:rPr>
        <w:t xml:space="preserve">z </w:t>
      </w:r>
      <w:r w:rsidR="00484C29" w:rsidRPr="00882910">
        <w:rPr>
          <w:rFonts w:ascii="Calibri" w:eastAsia="Times New Roman" w:hAnsi="Calibri" w:cs="Times New Roman"/>
          <w:b/>
          <w:bCs/>
        </w:rPr>
        <w:t xml:space="preserve">dnia </w:t>
      </w:r>
      <w:r w:rsidR="007355CF">
        <w:rPr>
          <w:rFonts w:ascii="Calibri" w:eastAsia="Times New Roman" w:hAnsi="Calibri" w:cs="Times New Roman"/>
          <w:b/>
          <w:bCs/>
        </w:rPr>
        <w:t>15.05.2026</w:t>
      </w:r>
      <w:r w:rsidR="0005087D">
        <w:rPr>
          <w:rFonts w:ascii="Calibri" w:eastAsia="Times New Roman" w:hAnsi="Calibri" w:cs="Times New Roman"/>
          <w:b/>
          <w:bCs/>
        </w:rPr>
        <w:t xml:space="preserve"> </w:t>
      </w:r>
      <w:r w:rsidR="00E30BC5" w:rsidRPr="00882910">
        <w:rPr>
          <w:rFonts w:ascii="Calibri" w:eastAsia="Times New Roman" w:hAnsi="Calibri" w:cs="Times New Roman"/>
          <w:b/>
          <w:bCs/>
        </w:rPr>
        <w:t>r.</w:t>
      </w:r>
    </w:p>
    <w:p w14:paraId="6597BA9D" w14:textId="77777777" w:rsidR="00991741" w:rsidRPr="00882910" w:rsidRDefault="00991741" w:rsidP="00C957EB">
      <w:pPr>
        <w:spacing w:after="0" w:line="240" w:lineRule="auto"/>
        <w:jc w:val="center"/>
        <w:rPr>
          <w:rFonts w:ascii="Calibri" w:eastAsia="Times New Roman" w:hAnsi="Calibri" w:cs="Times New Roman"/>
          <w:b/>
          <w:bCs/>
        </w:rPr>
      </w:pPr>
    </w:p>
    <w:p w14:paraId="638F4AC1" w14:textId="70FF70D3" w:rsidR="00B64FC7" w:rsidRPr="00C96956" w:rsidRDefault="000D0D2F" w:rsidP="0051300D">
      <w:pPr>
        <w:spacing w:after="0" w:line="240" w:lineRule="auto"/>
        <w:jc w:val="both"/>
        <w:rPr>
          <w:rFonts w:ascii="Calibri" w:eastAsia="Times New Roman" w:hAnsi="Calibri" w:cs="Times New Roman"/>
          <w:bCs/>
        </w:rPr>
      </w:pPr>
      <w:r w:rsidRPr="02740E1E">
        <w:rPr>
          <w:rFonts w:eastAsia="Times New Roman"/>
        </w:rPr>
        <w:t xml:space="preserve">W związku z realizacją przez Zamawiającego projektów współfinansowanych </w:t>
      </w:r>
      <w:r w:rsidRPr="001E7644">
        <w:rPr>
          <w:rFonts w:cstheme="minorHAnsi"/>
          <w:color w:val="000000" w:themeColor="text1"/>
        </w:rPr>
        <w:t xml:space="preserve">przez Unię Europejską ze środków Europejskiego Funduszu Rozwoju Regionalnego w ramach </w:t>
      </w:r>
      <w:r w:rsidRPr="00E44E17">
        <w:rPr>
          <w:rFonts w:cstheme="minorHAnsi"/>
          <w:color w:val="000000" w:themeColor="text1"/>
        </w:rPr>
        <w:t>Program</w:t>
      </w:r>
      <w:r>
        <w:rPr>
          <w:rFonts w:cstheme="minorHAnsi"/>
          <w:color w:val="000000" w:themeColor="text1"/>
        </w:rPr>
        <w:t>u</w:t>
      </w:r>
      <w:r w:rsidRPr="00E44E17">
        <w:rPr>
          <w:rFonts w:cstheme="minorHAnsi"/>
          <w:color w:val="000000" w:themeColor="text1"/>
        </w:rPr>
        <w:t xml:space="preserve"> Fundusze Europejskie dla Nowoczesnej Gospodarki</w:t>
      </w:r>
      <w:r>
        <w:rPr>
          <w:rFonts w:cstheme="minorHAnsi"/>
          <w:color w:val="000000" w:themeColor="text1"/>
        </w:rPr>
        <w:t xml:space="preserve"> </w:t>
      </w:r>
      <w:r w:rsidR="006F3157">
        <w:rPr>
          <w:rFonts w:cstheme="minorHAnsi"/>
        </w:rPr>
        <w:t xml:space="preserve">2021–2027, </w:t>
      </w:r>
      <w:r w:rsidRPr="02740E1E">
        <w:rPr>
          <w:rFonts w:eastAsia="Times New Roman"/>
        </w:rPr>
        <w:t xml:space="preserve">zapraszamy wszystkie podmioty </w:t>
      </w:r>
      <w:r w:rsidRPr="0071277A">
        <w:rPr>
          <w:rFonts w:eastAsia="Times New Roman"/>
        </w:rPr>
        <w:t>spełniające określone poniżej warunki do złożenia oferty w postępowaniu</w:t>
      </w:r>
      <w:r w:rsidR="00FB3C35">
        <w:rPr>
          <w:rFonts w:eastAsia="Times New Roman"/>
        </w:rPr>
        <w:t xml:space="preserve"> na </w:t>
      </w:r>
      <w:r w:rsidR="00FB3C35" w:rsidRPr="00FB3C35">
        <w:rPr>
          <w:rFonts w:eastAsia="Times New Roman"/>
          <w:b/>
          <w:bCs/>
        </w:rPr>
        <w:t>kompleksową organizację wizyty studyjnej w ośrodku przedsiębiorczości akademickiej i innowacji</w:t>
      </w:r>
      <w:r w:rsidR="00F66632">
        <w:rPr>
          <w:rFonts w:eastAsia="Times New Roman"/>
          <w:b/>
          <w:bCs/>
        </w:rPr>
        <w:t xml:space="preserve"> </w:t>
      </w:r>
      <w:r w:rsidR="00F66632" w:rsidRPr="00F66632">
        <w:rPr>
          <w:rFonts w:eastAsia="Times New Roman"/>
          <w:b/>
          <w:bCs/>
        </w:rPr>
        <w:t>na terenie Unii Europejskiej dla Fundacji na rzecz Nauki Polskiej (FNP)</w:t>
      </w:r>
      <w:r w:rsidR="00D516B3">
        <w:rPr>
          <w:rFonts w:eastAsia="Times New Roman"/>
          <w:b/>
          <w:bCs/>
        </w:rPr>
        <w:t xml:space="preserve">, </w:t>
      </w:r>
      <w:r w:rsidR="00D516B3">
        <w:rPr>
          <w:bCs/>
        </w:rPr>
        <w:t>definiowanym w OPZ Rozdział II pkt. d).</w:t>
      </w:r>
    </w:p>
    <w:p w14:paraId="65225A57" w14:textId="77777777" w:rsidR="00FF1D2E" w:rsidRPr="00882910" w:rsidRDefault="00FF1D2E" w:rsidP="00934FA3">
      <w:pPr>
        <w:spacing w:after="0" w:line="240" w:lineRule="auto"/>
        <w:jc w:val="both"/>
        <w:rPr>
          <w:rFonts w:ascii="Calibri" w:eastAsia="Times New Roman" w:hAnsi="Calibri" w:cs="Times New Roman"/>
          <w:b/>
          <w:bCs/>
        </w:rPr>
      </w:pPr>
    </w:p>
    <w:p w14:paraId="71F0B9DB" w14:textId="77777777" w:rsidR="000555CF" w:rsidRPr="00882910"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2910">
        <w:rPr>
          <w:rFonts w:ascii="Calibri" w:eastAsia="Times New Roman" w:hAnsi="Calibri" w:cs="Times New Roman"/>
          <w:b/>
          <w:bCs/>
        </w:rPr>
        <w:t>Zamawiający</w:t>
      </w:r>
      <w:r w:rsidRPr="00882910">
        <w:rPr>
          <w:rFonts w:ascii="Calibri" w:eastAsia="Times New Roman" w:hAnsi="Calibri" w:cs="Times New Roman"/>
          <w:bCs/>
        </w:rPr>
        <w:t xml:space="preserve">: </w:t>
      </w:r>
    </w:p>
    <w:p w14:paraId="3B17093C"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Fundacja na rzecz Nauki Polskiej</w:t>
      </w:r>
    </w:p>
    <w:p w14:paraId="7DCA143E" w14:textId="6A226A06" w:rsidR="0084734D" w:rsidRPr="00882910" w:rsidRDefault="00DA30F5" w:rsidP="00934FA3">
      <w:pPr>
        <w:spacing w:after="0" w:line="240" w:lineRule="auto"/>
        <w:ind w:firstLine="426"/>
        <w:jc w:val="both"/>
        <w:rPr>
          <w:rFonts w:ascii="Calibri" w:eastAsia="Times New Roman" w:hAnsi="Calibri" w:cs="Times New Roman"/>
          <w:bCs/>
        </w:rPr>
      </w:pPr>
      <w:r>
        <w:rPr>
          <w:rFonts w:ascii="Calibri" w:eastAsia="Times New Roman" w:hAnsi="Calibri" w:cs="Times New Roman"/>
          <w:bCs/>
        </w:rPr>
        <w:t>ul. I. Krasickiego 20/22</w:t>
      </w:r>
    </w:p>
    <w:p w14:paraId="4C77795F"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02-611 Warszawa</w:t>
      </w:r>
    </w:p>
    <w:p w14:paraId="1E780C41" w14:textId="77777777" w:rsidR="000555CF" w:rsidRPr="00095720" w:rsidRDefault="000555CF" w:rsidP="00934FA3">
      <w:pPr>
        <w:spacing w:after="0" w:line="240" w:lineRule="auto"/>
        <w:ind w:firstLine="426"/>
        <w:jc w:val="both"/>
        <w:rPr>
          <w:rFonts w:ascii="Calibri" w:hAnsi="Calibri" w:cs="Times New Roman"/>
        </w:rPr>
      </w:pPr>
      <w:r w:rsidRPr="00095720">
        <w:rPr>
          <w:rFonts w:ascii="Calibri" w:hAnsi="Calibri" w:cs="Times New Roman"/>
        </w:rPr>
        <w:t>tel. +48 (22) 845 95 00</w:t>
      </w:r>
    </w:p>
    <w:p w14:paraId="7E7ACBD0" w14:textId="77777777" w:rsidR="000555CF" w:rsidRPr="00882910" w:rsidRDefault="000555CF" w:rsidP="00934FA3">
      <w:pPr>
        <w:spacing w:after="0" w:line="240" w:lineRule="auto"/>
        <w:ind w:firstLine="426"/>
        <w:jc w:val="both"/>
        <w:rPr>
          <w:rFonts w:ascii="Calibri" w:eastAsia="Times New Roman" w:hAnsi="Calibri" w:cs="Times New Roman"/>
          <w:bCs/>
          <w:u w:val="single"/>
        </w:rPr>
      </w:pPr>
      <w:hyperlink r:id="rId11" w:history="1">
        <w:r w:rsidRPr="00095720">
          <w:rPr>
            <w:rFonts w:ascii="Calibri" w:eastAsia="Times New Roman" w:hAnsi="Calibri" w:cs="Times New Roman"/>
            <w:bCs/>
            <w:u w:val="single"/>
          </w:rPr>
          <w:t>www.fnp.org.pl</w:t>
        </w:r>
      </w:hyperlink>
      <w:r w:rsidRPr="00882910">
        <w:rPr>
          <w:rFonts w:ascii="Calibri" w:eastAsia="Times New Roman" w:hAnsi="Calibri" w:cs="Times New Roman"/>
          <w:bCs/>
          <w:u w:val="single"/>
        </w:rPr>
        <w:t xml:space="preserve"> </w:t>
      </w:r>
    </w:p>
    <w:p w14:paraId="47E9DF3A" w14:textId="77777777" w:rsidR="000555CF" w:rsidRPr="00095720" w:rsidRDefault="000555CF" w:rsidP="00934FA3">
      <w:pPr>
        <w:spacing w:after="0" w:line="240" w:lineRule="auto"/>
        <w:jc w:val="both"/>
        <w:rPr>
          <w:rFonts w:ascii="Calibri" w:eastAsia="Times New Roman" w:hAnsi="Calibri" w:cs="Times New Roman"/>
          <w:bCs/>
        </w:rPr>
      </w:pPr>
    </w:p>
    <w:p w14:paraId="35A410E2" w14:textId="5CAB5DAF" w:rsidR="003F67A2"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Wprowadzenie:</w:t>
      </w:r>
    </w:p>
    <w:p w14:paraId="59F64394" w14:textId="2EA0C7D2"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ascii="Calibri" w:hAnsi="Calibri" w:cs="Calibri"/>
        </w:rPr>
        <w:t>Niniejsze postępowanie prowadzone jest zgodnie z zasadą konkurencyjności określoną w Wytycznych dotyczących kwalifikowalności wyda</w:t>
      </w:r>
      <w:r w:rsidR="00DF23C0">
        <w:rPr>
          <w:rFonts w:ascii="Calibri" w:hAnsi="Calibri" w:cs="Calibri"/>
        </w:rPr>
        <w:t>tków na lata 2021-2027 z dnia 14</w:t>
      </w:r>
      <w:r w:rsidRPr="000728A4">
        <w:rPr>
          <w:rFonts w:ascii="Calibri" w:hAnsi="Calibri" w:cs="Calibri"/>
        </w:rPr>
        <w:t xml:space="preserve"> </w:t>
      </w:r>
      <w:r w:rsidR="00DF23C0">
        <w:rPr>
          <w:rFonts w:ascii="Calibri" w:hAnsi="Calibri" w:cs="Calibri"/>
        </w:rPr>
        <w:t>marca</w:t>
      </w:r>
      <w:r w:rsidRPr="000728A4">
        <w:rPr>
          <w:rFonts w:ascii="Calibri" w:hAnsi="Calibri" w:cs="Calibri"/>
        </w:rPr>
        <w:t xml:space="preserve"> 202</w:t>
      </w:r>
      <w:r w:rsidR="00DF23C0">
        <w:rPr>
          <w:rFonts w:ascii="Calibri" w:hAnsi="Calibri" w:cs="Calibri"/>
        </w:rPr>
        <w:t>5</w:t>
      </w:r>
      <w:r w:rsidRPr="000728A4">
        <w:rPr>
          <w:rFonts w:ascii="Calibri" w:hAnsi="Calibri" w:cs="Calibri"/>
        </w:rPr>
        <w:t xml:space="preserve"> r. </w:t>
      </w:r>
      <w:r w:rsidR="009353B2">
        <w:rPr>
          <w:rFonts w:ascii="Calibri" w:hAnsi="Calibri" w:cs="Calibri"/>
        </w:rPr>
        <w:t>(MFiPR/2021-2027/9(2</w:t>
      </w:r>
      <w:r w:rsidRPr="000728A4">
        <w:rPr>
          <w:rFonts w:ascii="Calibri" w:hAnsi="Calibri" w:cs="Calibri"/>
        </w:rPr>
        <w:t>))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10A76291" w14:textId="77777777" w:rsidR="00FB3C35" w:rsidRDefault="000728A4" w:rsidP="00FB3C35">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Do przeprowadzenia niniejszego postępowania nie stosuje się Ustawy z dnia 11 września 2019 r. Prawo zamówień publicznych (t.j.: Dz.U.</w:t>
      </w:r>
      <w:r w:rsidR="00DF23C0">
        <w:rPr>
          <w:rFonts w:eastAsia="Times New Roman" w:cstheme="minorHAnsi"/>
          <w:bCs/>
        </w:rPr>
        <w:t xml:space="preserve"> z </w:t>
      </w:r>
      <w:r w:rsidRPr="000728A4">
        <w:rPr>
          <w:rFonts w:eastAsia="Times New Roman" w:cstheme="minorHAnsi"/>
          <w:bCs/>
        </w:rPr>
        <w:t>2024</w:t>
      </w:r>
      <w:r w:rsidR="00DF23C0">
        <w:rPr>
          <w:rFonts w:eastAsia="Times New Roman" w:cstheme="minorHAnsi"/>
          <w:bCs/>
        </w:rPr>
        <w:t xml:space="preserve"> r.</w:t>
      </w:r>
      <w:r w:rsidRPr="000728A4">
        <w:rPr>
          <w:rFonts w:eastAsia="Times New Roman" w:cstheme="minorHAnsi"/>
          <w:bCs/>
        </w:rPr>
        <w:t xml:space="preserve"> poz. 1320 z późn. zm.).</w:t>
      </w:r>
    </w:p>
    <w:p w14:paraId="446632F8" w14:textId="34FDA680" w:rsidR="007B2028" w:rsidRDefault="007B2028" w:rsidP="007B2028">
      <w:pPr>
        <w:numPr>
          <w:ilvl w:val="1"/>
          <w:numId w:val="5"/>
        </w:numPr>
        <w:shd w:val="clear" w:color="auto" w:fill="FFFFFF"/>
        <w:spacing w:after="0" w:line="240" w:lineRule="atLeast"/>
        <w:ind w:left="709" w:hanging="283"/>
        <w:contextualSpacing/>
        <w:jc w:val="both"/>
        <w:rPr>
          <w:rFonts w:ascii="Calibri" w:hAnsi="Calibri" w:cs="Calibri"/>
        </w:rPr>
      </w:pPr>
      <w:r w:rsidRPr="007B2028">
        <w:rPr>
          <w:rFonts w:ascii="Calibri" w:hAnsi="Calibri" w:cs="Calibri"/>
        </w:rPr>
        <w:t xml:space="preserve">Postępowanie prowadzone jest w języku polskim </w:t>
      </w:r>
      <w:r w:rsidR="00A62B43">
        <w:rPr>
          <w:rFonts w:ascii="Calibri" w:hAnsi="Calibri" w:cs="Calibri"/>
        </w:rPr>
        <w:t>z tłumaczeniem na</w:t>
      </w:r>
      <w:r w:rsidRPr="007B2028">
        <w:rPr>
          <w:rFonts w:ascii="Calibri" w:hAnsi="Calibri" w:cs="Calibri"/>
        </w:rPr>
        <w:t xml:space="preserve"> język</w:t>
      </w:r>
      <w:r w:rsidR="00A62B43">
        <w:rPr>
          <w:rFonts w:ascii="Calibri" w:hAnsi="Calibri" w:cs="Calibri"/>
        </w:rPr>
        <w:t xml:space="preserve"> </w:t>
      </w:r>
      <w:r w:rsidRPr="007B2028">
        <w:rPr>
          <w:rFonts w:ascii="Calibri" w:hAnsi="Calibri" w:cs="Calibri"/>
        </w:rPr>
        <w:t xml:space="preserve">angielski. </w:t>
      </w:r>
    </w:p>
    <w:p w14:paraId="3BD9BF63" w14:textId="77777777" w:rsid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Zamawiający udostępnia treść Zapytania ofertowego i załączników w obu tych językach.</w:t>
      </w:r>
    </w:p>
    <w:p w14:paraId="18DB75BB" w14:textId="77777777" w:rsid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Wszelka korespondencja w toku postępowania może być prowadzona w języku polskim lub w języku angielskim.</w:t>
      </w:r>
    </w:p>
    <w:p w14:paraId="5AD98B1F" w14:textId="77777777" w:rsid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Oferta może zostać złożona z wykorzystaniem załączonych do Zapytania ofertowego formularzy w języku polskim lub w języku angielskim.</w:t>
      </w:r>
      <w:r>
        <w:rPr>
          <w:rFonts w:ascii="Calibri" w:hAnsi="Calibri" w:cs="Calibri"/>
        </w:rPr>
        <w:t xml:space="preserve"> </w:t>
      </w:r>
    </w:p>
    <w:p w14:paraId="55033798" w14:textId="77777777" w:rsid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Dokumenty składane wraz z ofertą mogą być złożone:</w:t>
      </w:r>
    </w:p>
    <w:p w14:paraId="66BB22F5" w14:textId="5568728C" w:rsidR="007B2028" w:rsidRDefault="007B2028" w:rsidP="007B2028">
      <w:pPr>
        <w:numPr>
          <w:ilvl w:val="3"/>
          <w:numId w:val="5"/>
        </w:numPr>
        <w:shd w:val="clear" w:color="auto" w:fill="FFFFFF"/>
        <w:spacing w:after="0" w:line="240" w:lineRule="atLeast"/>
        <w:ind w:left="1276" w:hanging="283"/>
        <w:contextualSpacing/>
        <w:jc w:val="both"/>
        <w:rPr>
          <w:rFonts w:ascii="Calibri" w:hAnsi="Calibri" w:cs="Calibri"/>
        </w:rPr>
      </w:pPr>
      <w:r w:rsidRPr="007B2028">
        <w:rPr>
          <w:rFonts w:ascii="Calibri" w:hAnsi="Calibri" w:cs="Calibri"/>
        </w:rPr>
        <w:t xml:space="preserve">w języku </w:t>
      </w:r>
      <w:r w:rsidR="007B3758" w:rsidRPr="007B2028">
        <w:rPr>
          <w:rFonts w:ascii="Calibri" w:hAnsi="Calibri" w:cs="Calibri"/>
        </w:rPr>
        <w:t>polskim</w:t>
      </w:r>
      <w:r w:rsidRPr="007B2028">
        <w:rPr>
          <w:rFonts w:ascii="Calibri" w:hAnsi="Calibri" w:cs="Calibri"/>
        </w:rPr>
        <w:t xml:space="preserve"> lub</w:t>
      </w:r>
    </w:p>
    <w:p w14:paraId="4BA6DBB3" w14:textId="3A376B3E" w:rsidR="007B2028" w:rsidRDefault="007B2028" w:rsidP="007B2028">
      <w:pPr>
        <w:numPr>
          <w:ilvl w:val="3"/>
          <w:numId w:val="5"/>
        </w:numPr>
        <w:shd w:val="clear" w:color="auto" w:fill="FFFFFF"/>
        <w:spacing w:after="0" w:line="240" w:lineRule="atLeast"/>
        <w:ind w:left="1276" w:hanging="283"/>
        <w:contextualSpacing/>
        <w:jc w:val="both"/>
        <w:rPr>
          <w:rFonts w:ascii="Calibri" w:hAnsi="Calibri" w:cs="Calibri"/>
        </w:rPr>
      </w:pPr>
      <w:r w:rsidRPr="007B2028">
        <w:rPr>
          <w:rFonts w:ascii="Calibri" w:hAnsi="Calibri" w:cs="Calibri"/>
        </w:rPr>
        <w:t xml:space="preserve">w języku </w:t>
      </w:r>
      <w:r w:rsidR="007B3758" w:rsidRPr="007B2028">
        <w:rPr>
          <w:rFonts w:ascii="Calibri" w:hAnsi="Calibri" w:cs="Calibri"/>
        </w:rPr>
        <w:t>angielskim</w:t>
      </w:r>
      <w:r w:rsidRPr="007B2028">
        <w:rPr>
          <w:rFonts w:ascii="Calibri" w:hAnsi="Calibri" w:cs="Calibri"/>
        </w:rPr>
        <w:t xml:space="preserve"> lub</w:t>
      </w:r>
    </w:p>
    <w:p w14:paraId="4F2FE978" w14:textId="77777777" w:rsidR="007B2028" w:rsidRDefault="007B2028" w:rsidP="007B2028">
      <w:pPr>
        <w:numPr>
          <w:ilvl w:val="3"/>
          <w:numId w:val="5"/>
        </w:numPr>
        <w:shd w:val="clear" w:color="auto" w:fill="FFFFFF"/>
        <w:spacing w:after="0" w:line="240" w:lineRule="atLeast"/>
        <w:ind w:left="1276" w:hanging="283"/>
        <w:contextualSpacing/>
        <w:jc w:val="both"/>
        <w:rPr>
          <w:rFonts w:ascii="Calibri" w:hAnsi="Calibri" w:cs="Calibri"/>
        </w:rPr>
      </w:pPr>
      <w:r w:rsidRPr="007B2028">
        <w:rPr>
          <w:rFonts w:ascii="Calibri" w:hAnsi="Calibri" w:cs="Calibri"/>
        </w:rPr>
        <w:t>w innym języku – wraz z tłumaczeniem na język polski.</w:t>
      </w:r>
    </w:p>
    <w:p w14:paraId="276B6D0C" w14:textId="77777777" w:rsid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Tłumaczenie dokumentów na język polski nie musi być wykonane przez tłumacza przysięgłego, chyba że Zamawiający w toku postępowania zażąda przedstawienia tłumaczenia przysięgłego.</w:t>
      </w:r>
    </w:p>
    <w:p w14:paraId="6936778E" w14:textId="77777777" w:rsid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Umowa, która zostanie zawarta z wybranym Wykonawcą, będzie sporządzona w języku polskim i w języku angielskim.</w:t>
      </w:r>
    </w:p>
    <w:p w14:paraId="13A6B785" w14:textId="3CD241E3" w:rsidR="007B2028" w:rsidRPr="007B2028" w:rsidRDefault="007B2028" w:rsidP="007B2028">
      <w:pPr>
        <w:numPr>
          <w:ilvl w:val="2"/>
          <w:numId w:val="5"/>
        </w:numPr>
        <w:shd w:val="clear" w:color="auto" w:fill="FFFFFF"/>
        <w:spacing w:after="0" w:line="240" w:lineRule="atLeast"/>
        <w:ind w:left="993" w:hanging="284"/>
        <w:contextualSpacing/>
        <w:jc w:val="both"/>
        <w:rPr>
          <w:rFonts w:ascii="Calibri" w:hAnsi="Calibri" w:cs="Calibri"/>
        </w:rPr>
      </w:pPr>
      <w:r w:rsidRPr="007B2028">
        <w:rPr>
          <w:rFonts w:ascii="Calibri" w:hAnsi="Calibri" w:cs="Calibri"/>
        </w:rPr>
        <w:t>W przypadku wątpliwości interpretacyjnych co do treści Zapytania ofertowego i załączników lub treści umowy, wiążąca jest wersja w języku polskim.</w:t>
      </w:r>
    </w:p>
    <w:p w14:paraId="5244ACB0" w14:textId="29A67EBE" w:rsidR="000728A4" w:rsidRDefault="000728A4" w:rsidP="007B3758">
      <w:pPr>
        <w:numPr>
          <w:ilvl w:val="1"/>
          <w:numId w:val="5"/>
        </w:numPr>
        <w:spacing w:after="0" w:line="240" w:lineRule="atLeast"/>
        <w:ind w:left="709" w:hanging="283"/>
        <w:contextualSpacing/>
        <w:jc w:val="both"/>
        <w:rPr>
          <w:rFonts w:eastAsia="Times New Roman"/>
        </w:rPr>
      </w:pPr>
      <w:r w:rsidRPr="4FA08B47">
        <w:rPr>
          <w:rFonts w:eastAsia="Times New Roman"/>
        </w:rPr>
        <w:t>Rozliczenia między Zamawiającym a Wykonawcą prowadzone będą wyłącznie w walucie polskiej.</w:t>
      </w:r>
      <w:r w:rsidR="408FD47A" w:rsidRPr="4FA08B47">
        <w:rPr>
          <w:rFonts w:eastAsia="Times New Roman"/>
        </w:rPr>
        <w:t xml:space="preserve"> </w:t>
      </w:r>
      <w:r w:rsidR="00354183">
        <w:rPr>
          <w:rFonts w:eastAsia="Times New Roman"/>
        </w:rPr>
        <w:t>W zakresie rozliczeń w innej walucie niż polska, w</w:t>
      </w:r>
      <w:r w:rsidR="408FD47A" w:rsidRPr="4FA08B47">
        <w:rPr>
          <w:rFonts w:eastAsia="Times New Roman"/>
        </w:rPr>
        <w:t xml:space="preserve"> przypadkach tego wymagających</w:t>
      </w:r>
      <w:r w:rsidR="00354183">
        <w:rPr>
          <w:rFonts w:eastAsia="Times New Roman"/>
        </w:rPr>
        <w:t xml:space="preserve"> i za zgodą Zamawiającego</w:t>
      </w:r>
      <w:r w:rsidR="00EA7195">
        <w:rPr>
          <w:rFonts w:eastAsia="Times New Roman"/>
        </w:rPr>
        <w:t>,</w:t>
      </w:r>
      <w:r w:rsidR="408FD47A" w:rsidRPr="4FA08B47">
        <w:rPr>
          <w:rFonts w:eastAsia="Times New Roman"/>
        </w:rPr>
        <w:t xml:space="preserve"> przyjmuje się, że </w:t>
      </w:r>
      <w:r w:rsidR="6FA1A5B1" w:rsidRPr="4FA08B47">
        <w:rPr>
          <w:rFonts w:eastAsia="Times New Roman"/>
        </w:rPr>
        <w:t xml:space="preserve">kurs wymiany walut ustala się na podstawie średniego kursu </w:t>
      </w:r>
      <w:r w:rsidR="002B20D9">
        <w:rPr>
          <w:rFonts w:eastAsia="Times New Roman"/>
        </w:rPr>
        <w:t>NBP</w:t>
      </w:r>
      <w:r w:rsidR="6FA1A5B1" w:rsidRPr="4FA08B47">
        <w:rPr>
          <w:rFonts w:eastAsia="Times New Roman"/>
        </w:rPr>
        <w:t xml:space="preserve"> z dnia dokonania czynności.</w:t>
      </w:r>
    </w:p>
    <w:p w14:paraId="597D684A" w14:textId="743CC3FD" w:rsidR="003D0231" w:rsidRPr="003D0231" w:rsidRDefault="003D0231" w:rsidP="003D0231">
      <w:pPr>
        <w:numPr>
          <w:ilvl w:val="1"/>
          <w:numId w:val="5"/>
        </w:numPr>
        <w:shd w:val="clear" w:color="auto" w:fill="FFFFFF"/>
        <w:spacing w:after="0" w:line="240" w:lineRule="atLeast"/>
        <w:ind w:left="709" w:hanging="283"/>
        <w:contextualSpacing/>
        <w:jc w:val="both"/>
        <w:rPr>
          <w:rFonts w:ascii="Calibri" w:hAnsi="Calibri" w:cs="Calibri"/>
        </w:rPr>
      </w:pPr>
      <w:r w:rsidRPr="003D0231">
        <w:rPr>
          <w:rFonts w:ascii="Calibri" w:hAnsi="Calibri" w:cs="Calibri"/>
        </w:rPr>
        <w:t>Niniejsze Zapytanie ofertowe zostało upublicznione poprzez zamieszczenie w Bazie Konkurencyjności (</w:t>
      </w:r>
      <w:hyperlink r:id="rId12" w:history="1">
        <w:r w:rsidRPr="00257888">
          <w:rPr>
            <w:rStyle w:val="Hipercze"/>
            <w:rFonts w:ascii="Calibri" w:hAnsi="Calibri" w:cs="Calibri"/>
          </w:rPr>
          <w:t>https://bazakonkurencyjnosci.funduszeeuropejskie.gov.pl</w:t>
        </w:r>
      </w:hyperlink>
      <w:r w:rsidRPr="003D0231">
        <w:rPr>
          <w:rFonts w:ascii="Calibri" w:hAnsi="Calibri" w:cs="Calibri"/>
        </w:rPr>
        <w:t>) oraz na stronie FNP (</w:t>
      </w:r>
      <w:hyperlink r:id="rId13" w:history="1">
        <w:r w:rsidRPr="00257888">
          <w:rPr>
            <w:rStyle w:val="Hipercze"/>
            <w:rFonts w:ascii="Calibri" w:hAnsi="Calibri" w:cs="Calibri"/>
          </w:rPr>
          <w:t>https://www.fnp.org.pl/component/fnp_pages/page/zamowienia-publiczne</w:t>
        </w:r>
      </w:hyperlink>
      <w:r w:rsidRPr="003D0231">
        <w:rPr>
          <w:rFonts w:ascii="Calibri" w:hAnsi="Calibri" w:cs="Calibri"/>
        </w:rPr>
        <w:t>)</w:t>
      </w:r>
    </w:p>
    <w:p w14:paraId="2C0860BD"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lastRenderedPageBreak/>
        <w:t xml:space="preserve">Zamawiający nie dopuszcza możliwości składania ofert częściowych. </w:t>
      </w:r>
    </w:p>
    <w:p w14:paraId="7BF1E038" w14:textId="5873FD4A" w:rsidR="000728A4" w:rsidRPr="00FC6AB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Zamawiający nie dopuszcza możliwości składania ofert wariantowych.</w:t>
      </w:r>
    </w:p>
    <w:p w14:paraId="1AB91229" w14:textId="77777777" w:rsidR="00F77A05" w:rsidRDefault="00FC6AB4" w:rsidP="00F77A05">
      <w:pPr>
        <w:numPr>
          <w:ilvl w:val="1"/>
          <w:numId w:val="5"/>
        </w:numPr>
        <w:shd w:val="clear" w:color="auto" w:fill="FFFFFF" w:themeFill="background1"/>
        <w:spacing w:after="0" w:line="240" w:lineRule="atLeast"/>
        <w:ind w:left="709" w:hanging="283"/>
        <w:contextualSpacing/>
        <w:jc w:val="both"/>
        <w:rPr>
          <w:rFonts w:ascii="Calibri" w:eastAsia="Calibri" w:hAnsi="Calibri" w:cs="Calibri"/>
        </w:rPr>
      </w:pPr>
      <w:r w:rsidRPr="08B32E2B">
        <w:rPr>
          <w:rFonts w:eastAsia="Times New Roman"/>
        </w:rPr>
        <w:t xml:space="preserve">Zamawiający nie przewiduje udzielania wybranemu Wykonawcy zamówień na usługi </w:t>
      </w:r>
      <w:r w:rsidRPr="08B32E2B">
        <w:rPr>
          <w:rFonts w:ascii="Calibri" w:eastAsia="Calibri" w:hAnsi="Calibri" w:cs="Calibri"/>
        </w:rPr>
        <w:t>polegających na powtórzeniu podobnych usług.</w:t>
      </w:r>
    </w:p>
    <w:p w14:paraId="786ECEAE" w14:textId="77777777" w:rsidR="00B92E6F" w:rsidRDefault="00854D6C" w:rsidP="00B92E6F">
      <w:pPr>
        <w:pStyle w:val="Akapitzlist"/>
        <w:numPr>
          <w:ilvl w:val="0"/>
          <w:numId w:val="5"/>
        </w:numPr>
        <w:spacing w:after="0" w:line="240" w:lineRule="auto"/>
        <w:ind w:left="426" w:hanging="426"/>
        <w:jc w:val="both"/>
        <w:rPr>
          <w:rFonts w:ascii="Calibri" w:eastAsia="Times New Roman" w:hAnsi="Calibri" w:cs="Times New Roman"/>
          <w:b/>
          <w:bCs/>
        </w:rPr>
      </w:pPr>
      <w:r w:rsidRPr="001177E4">
        <w:rPr>
          <w:rFonts w:ascii="Calibri" w:eastAsia="Times New Roman" w:hAnsi="Calibri" w:cs="Times New Roman"/>
          <w:b/>
          <w:bCs/>
        </w:rPr>
        <w:t>Opis przedmiotu zamówienia:</w:t>
      </w:r>
    </w:p>
    <w:p w14:paraId="71F2E2D6" w14:textId="2954B2CB" w:rsidR="008B5090" w:rsidRPr="008B5090" w:rsidRDefault="008B5090" w:rsidP="008B5090">
      <w:pPr>
        <w:pStyle w:val="Akapitzlist"/>
        <w:numPr>
          <w:ilvl w:val="1"/>
          <w:numId w:val="5"/>
        </w:numPr>
        <w:spacing w:after="0" w:line="240" w:lineRule="auto"/>
        <w:ind w:left="709" w:hanging="283"/>
        <w:jc w:val="both"/>
        <w:rPr>
          <w:rFonts w:ascii="Calibri" w:eastAsia="Times New Roman" w:hAnsi="Calibri" w:cs="Times New Roman"/>
          <w:b/>
          <w:bCs/>
        </w:rPr>
      </w:pPr>
      <w:r w:rsidRPr="008B5090">
        <w:rPr>
          <w:rFonts w:cs="Times New Roman"/>
        </w:rPr>
        <w:t>Przedmiotem zamówienia jest kompleksowa (merytoryczno-logistyczna) organizacja wizyty studyjnej w ośrodku przedsiębiorczości akademickiej i innowacji, z udziałem grantobiorców projektu PRIME realizowanego przez Fundację na rzecz Nauki Polskiej oraz wybranych przedstawicieli Zamawiającego. Projekt PRIME jest realizowany przez Fundację na rzecz Nauki Polskiej ze środków pochodzących z Funduszy Europejskich dla Nowoczesnej Gospodarki 2021-2027 (Działanie 02.06).</w:t>
      </w:r>
    </w:p>
    <w:p w14:paraId="5EB085DD" w14:textId="4F28F95A" w:rsidR="54E9740D" w:rsidRDefault="54E9740D" w:rsidP="54E9740D">
      <w:pPr>
        <w:pStyle w:val="Akapitzlist"/>
        <w:numPr>
          <w:ilvl w:val="1"/>
          <w:numId w:val="5"/>
        </w:numPr>
        <w:spacing w:after="0" w:line="240" w:lineRule="auto"/>
        <w:ind w:left="709" w:hanging="283"/>
        <w:jc w:val="both"/>
        <w:rPr>
          <w:rFonts w:cs="Times New Roman"/>
        </w:rPr>
      </w:pPr>
      <w:r w:rsidRPr="54E9740D">
        <w:rPr>
          <w:rFonts w:cs="Times New Roman"/>
        </w:rPr>
        <w:t xml:space="preserve">Szczegółowy opis przedmiotu zamówienia znajduje się w Załączniku nr </w:t>
      </w:r>
      <w:r w:rsidR="005346BD">
        <w:rPr>
          <w:rFonts w:cs="Times New Roman"/>
        </w:rPr>
        <w:t>2 do Zapytania ofertowego – OPZ</w:t>
      </w:r>
      <w:r>
        <w:t xml:space="preserve"> </w:t>
      </w:r>
      <w:r w:rsidRPr="54E9740D">
        <w:rPr>
          <w:rFonts w:cs="Times New Roman"/>
        </w:rPr>
        <w:t>oraz w Załączniku nr 3 do Zapytania ofertowego – Projektowane postanowienia umowy (PPU).</w:t>
      </w:r>
    </w:p>
    <w:p w14:paraId="2FED2950" w14:textId="378F0CCA" w:rsidR="00FC6AB4" w:rsidRPr="00FC6AB4" w:rsidRDefault="00B92E6F" w:rsidP="00FC6AB4">
      <w:pPr>
        <w:pStyle w:val="Akapitzlist"/>
        <w:numPr>
          <w:ilvl w:val="1"/>
          <w:numId w:val="5"/>
        </w:numPr>
        <w:spacing w:after="0" w:line="240" w:lineRule="auto"/>
        <w:ind w:left="709" w:hanging="283"/>
        <w:jc w:val="both"/>
        <w:rPr>
          <w:rFonts w:cs="Times New Roman"/>
        </w:rPr>
      </w:pPr>
      <w:r w:rsidRPr="002679FD">
        <w:rPr>
          <w:b/>
          <w:bCs/>
        </w:rPr>
        <w:t xml:space="preserve">Termin realizacji zamówienia: </w:t>
      </w:r>
      <w:r w:rsidR="00EF2B99">
        <w:rPr>
          <w:b/>
          <w:bCs/>
        </w:rPr>
        <w:t xml:space="preserve">realizacja </w:t>
      </w:r>
      <w:r w:rsidR="008B5090">
        <w:rPr>
          <w:b/>
          <w:bCs/>
        </w:rPr>
        <w:t xml:space="preserve">wydarzenia nastąpi w wybranym przez Wykonawcę terminie </w:t>
      </w:r>
      <w:r w:rsidR="00296BEC">
        <w:rPr>
          <w:b/>
          <w:bCs/>
        </w:rPr>
        <w:t>zaproponowanym w ofercie</w:t>
      </w:r>
      <w:r w:rsidR="00851AE9">
        <w:rPr>
          <w:b/>
          <w:bCs/>
        </w:rPr>
        <w:t xml:space="preserve"> (4 dni), </w:t>
      </w:r>
      <w:r w:rsidR="00851AE9" w:rsidRPr="00851AE9">
        <w:rPr>
          <w:b/>
          <w:bCs/>
        </w:rPr>
        <w:t xml:space="preserve">w okresie od 14 września do </w:t>
      </w:r>
      <w:r w:rsidR="007B3758">
        <w:rPr>
          <w:b/>
          <w:bCs/>
        </w:rPr>
        <w:t>16</w:t>
      </w:r>
      <w:r w:rsidR="00851AE9" w:rsidRPr="00851AE9">
        <w:rPr>
          <w:b/>
          <w:bCs/>
        </w:rPr>
        <w:t xml:space="preserve"> października 2026 r.</w:t>
      </w:r>
    </w:p>
    <w:p w14:paraId="305AA5D7" w14:textId="77777777" w:rsidR="00FC6AB4" w:rsidRDefault="00FC6AB4" w:rsidP="00FC6AB4">
      <w:pPr>
        <w:pStyle w:val="Akapitzlist"/>
        <w:numPr>
          <w:ilvl w:val="1"/>
          <w:numId w:val="5"/>
        </w:numPr>
        <w:spacing w:after="0" w:line="240" w:lineRule="auto"/>
        <w:ind w:left="709" w:hanging="283"/>
        <w:jc w:val="both"/>
        <w:rPr>
          <w:rFonts w:cs="Times New Roman"/>
        </w:rPr>
      </w:pPr>
      <w:r w:rsidRPr="00FC6AB4">
        <w:rPr>
          <w:rFonts w:cs="Times New Roman"/>
          <w:b/>
          <w:bCs/>
        </w:rPr>
        <w:t>Polisa OC</w:t>
      </w:r>
      <w:r w:rsidRPr="00FC6AB4">
        <w:rPr>
          <w:rFonts w:cs="Times New Roman"/>
        </w:rPr>
        <w:t>:</w:t>
      </w:r>
    </w:p>
    <w:p w14:paraId="79381DFC" w14:textId="7656C1C7" w:rsidR="00FC6AB4" w:rsidRDefault="00FC6AB4" w:rsidP="00FC6AB4">
      <w:pPr>
        <w:pStyle w:val="Akapitzlist"/>
        <w:numPr>
          <w:ilvl w:val="2"/>
          <w:numId w:val="5"/>
        </w:numPr>
        <w:spacing w:after="0" w:line="240" w:lineRule="auto"/>
        <w:ind w:left="993" w:hanging="284"/>
        <w:jc w:val="both"/>
        <w:rPr>
          <w:rFonts w:cs="Times New Roman"/>
        </w:rPr>
      </w:pPr>
      <w:r w:rsidRPr="00FC6AB4">
        <w:rPr>
          <w:rFonts w:cs="Times New Roman"/>
        </w:rPr>
        <w:t xml:space="preserve">Wykonawca zobowiązany jest do posiadania aktualnej i opłaconej polisy ubezpieczeniowej odpowiedzialności cywilnej w zakresie objętym przedmiotem </w:t>
      </w:r>
      <w:r w:rsidR="00AC4848">
        <w:rPr>
          <w:rFonts w:cs="Times New Roman"/>
        </w:rPr>
        <w:t>zamówienia</w:t>
      </w:r>
      <w:r w:rsidRPr="00FC6AB4">
        <w:rPr>
          <w:rFonts w:cs="Times New Roman"/>
        </w:rPr>
        <w:t xml:space="preserve">, na sumę ubezpieczenia co najmniej </w:t>
      </w:r>
      <w:r>
        <w:rPr>
          <w:rFonts w:cs="Times New Roman"/>
        </w:rPr>
        <w:t>1 0</w:t>
      </w:r>
      <w:r w:rsidRPr="00FC6AB4">
        <w:rPr>
          <w:rFonts w:cs="Times New Roman"/>
        </w:rPr>
        <w:t>00 000,00 zł w całym okresie obowiązywania umowy.</w:t>
      </w:r>
    </w:p>
    <w:p w14:paraId="41D317CC" w14:textId="77777777" w:rsidR="00FC6AB4" w:rsidRDefault="00FC6AB4" w:rsidP="00FC6AB4">
      <w:pPr>
        <w:pStyle w:val="Akapitzlist"/>
        <w:numPr>
          <w:ilvl w:val="2"/>
          <w:numId w:val="5"/>
        </w:numPr>
        <w:spacing w:after="0" w:line="240" w:lineRule="auto"/>
        <w:ind w:left="993" w:hanging="284"/>
        <w:jc w:val="both"/>
        <w:rPr>
          <w:rFonts w:cs="Times New Roman"/>
        </w:rPr>
      </w:pPr>
      <w:r w:rsidRPr="00FC6AB4">
        <w:rPr>
          <w:rFonts w:cs="Times New Roman"/>
        </w:rPr>
        <w:t>Najpóźniej w terminie zawarcia umowy Wykonawca przekaże Zamawiającemu opłaconą polisę ubezpieczeniową. Kopia polisy ubezpieczeniowej będzie stanowiła załącznik do umowy.</w:t>
      </w:r>
    </w:p>
    <w:p w14:paraId="1D6AB459" w14:textId="6EA818FA" w:rsidR="00FC6AB4" w:rsidRDefault="00FC6AB4" w:rsidP="00FC6AB4">
      <w:pPr>
        <w:pStyle w:val="Akapitzlist"/>
        <w:numPr>
          <w:ilvl w:val="2"/>
          <w:numId w:val="5"/>
        </w:numPr>
        <w:spacing w:after="0" w:line="240" w:lineRule="auto"/>
        <w:ind w:left="993" w:hanging="284"/>
        <w:jc w:val="both"/>
        <w:rPr>
          <w:rFonts w:cs="Times New Roman"/>
        </w:rPr>
      </w:pPr>
      <w:r w:rsidRPr="00FC6AB4">
        <w:rPr>
          <w:rFonts w:cs="Times New Roman"/>
        </w:rPr>
        <w:t>Jeżeli polisa ubezpieczeniowa będzie obejmowała okres krótszy niż okres realizacji umowy, Wykonawca na 3 dni przed upływem terminu ważności poprzedniej polisy, zobowiązany jest do zawarcia i przedstawienia Zamawiającemu kolejnej polisy ubezpieczeniowej tak, aby została zachowana ciągłość ubezpieczenia przez cały okres realizacji umowy.</w:t>
      </w:r>
    </w:p>
    <w:p w14:paraId="13347CCC" w14:textId="3CF64D96" w:rsidR="00B92E6F" w:rsidRPr="006264FE" w:rsidRDefault="00B92E6F" w:rsidP="006264FE">
      <w:pPr>
        <w:pStyle w:val="Akapitzlist"/>
        <w:numPr>
          <w:ilvl w:val="1"/>
          <w:numId w:val="5"/>
        </w:numPr>
        <w:spacing w:after="0" w:line="240" w:lineRule="auto"/>
        <w:ind w:left="709" w:hanging="283"/>
        <w:jc w:val="both"/>
        <w:rPr>
          <w:rFonts w:cs="Times New Roman"/>
        </w:rPr>
      </w:pPr>
      <w:r w:rsidRPr="006264FE">
        <w:rPr>
          <w:rFonts w:cs="Times New Roman"/>
          <w:b/>
          <w:bCs/>
          <w:spacing w:val="-1"/>
          <w:lang w:eastAsia="en-US"/>
        </w:rPr>
        <w:t>W</w:t>
      </w:r>
      <w:r w:rsidRPr="006264FE">
        <w:rPr>
          <w:rFonts w:cs="Times New Roman"/>
          <w:b/>
          <w:bCs/>
          <w:spacing w:val="-2"/>
          <w:lang w:eastAsia="en-US"/>
        </w:rPr>
        <w:t>s</w:t>
      </w:r>
      <w:r w:rsidRPr="006264FE">
        <w:rPr>
          <w:rFonts w:cs="Times New Roman"/>
          <w:b/>
          <w:bCs/>
          <w:lang w:eastAsia="en-US"/>
        </w:rPr>
        <w:t>p</w:t>
      </w:r>
      <w:r w:rsidRPr="006264FE">
        <w:rPr>
          <w:rFonts w:cs="Times New Roman"/>
          <w:b/>
          <w:bCs/>
          <w:spacing w:val="9"/>
          <w:lang w:eastAsia="en-US"/>
        </w:rPr>
        <w:t>ó</w:t>
      </w:r>
      <w:r w:rsidRPr="006264FE">
        <w:rPr>
          <w:rFonts w:cs="Times New Roman"/>
          <w:b/>
          <w:bCs/>
          <w:spacing w:val="-4"/>
          <w:lang w:eastAsia="en-US"/>
        </w:rPr>
        <w:t>l</w:t>
      </w:r>
      <w:r w:rsidRPr="006264FE">
        <w:rPr>
          <w:rFonts w:cs="Times New Roman"/>
          <w:b/>
          <w:bCs/>
          <w:lang w:eastAsia="en-US"/>
        </w:rPr>
        <w:t>ny</w:t>
      </w:r>
      <w:r w:rsidRPr="006264FE">
        <w:rPr>
          <w:rFonts w:cs="Times New Roman"/>
          <w:b/>
          <w:bCs/>
          <w:spacing w:val="-7"/>
          <w:lang w:eastAsia="en-US"/>
        </w:rPr>
        <w:t xml:space="preserve"> </w:t>
      </w:r>
      <w:r w:rsidRPr="006264FE">
        <w:rPr>
          <w:rFonts w:cs="Times New Roman"/>
          <w:b/>
          <w:bCs/>
          <w:spacing w:val="6"/>
          <w:lang w:eastAsia="en-US"/>
        </w:rPr>
        <w:t>S</w:t>
      </w:r>
      <w:r w:rsidRPr="006264FE">
        <w:rPr>
          <w:rFonts w:cs="Times New Roman"/>
          <w:b/>
          <w:bCs/>
          <w:spacing w:val="-9"/>
          <w:lang w:eastAsia="en-US"/>
        </w:rPr>
        <w:t>ł</w:t>
      </w:r>
      <w:r w:rsidRPr="006264FE">
        <w:rPr>
          <w:rFonts w:cs="Times New Roman"/>
          <w:b/>
          <w:bCs/>
          <w:spacing w:val="5"/>
          <w:lang w:eastAsia="en-US"/>
        </w:rPr>
        <w:t>o</w:t>
      </w:r>
      <w:r w:rsidRPr="006264FE">
        <w:rPr>
          <w:rFonts w:cs="Times New Roman"/>
          <w:b/>
          <w:bCs/>
          <w:spacing w:val="4"/>
          <w:lang w:eastAsia="en-US"/>
        </w:rPr>
        <w:t>w</w:t>
      </w:r>
      <w:r w:rsidRPr="006264FE">
        <w:rPr>
          <w:rFonts w:cs="Times New Roman"/>
          <w:b/>
          <w:bCs/>
          <w:lang w:eastAsia="en-US"/>
        </w:rPr>
        <w:t>n</w:t>
      </w:r>
      <w:r w:rsidRPr="006264FE">
        <w:rPr>
          <w:rFonts w:cs="Times New Roman"/>
          <w:b/>
          <w:bCs/>
          <w:spacing w:val="-4"/>
          <w:lang w:eastAsia="en-US"/>
        </w:rPr>
        <w:t>i</w:t>
      </w:r>
      <w:r w:rsidRPr="006264FE">
        <w:rPr>
          <w:rFonts w:cs="Times New Roman"/>
          <w:b/>
          <w:bCs/>
          <w:lang w:eastAsia="en-US"/>
        </w:rPr>
        <w:t>k</w:t>
      </w:r>
      <w:r w:rsidRPr="006264FE">
        <w:rPr>
          <w:rFonts w:cs="Times New Roman"/>
          <w:b/>
          <w:bCs/>
          <w:spacing w:val="2"/>
          <w:lang w:eastAsia="en-US"/>
        </w:rPr>
        <w:t xml:space="preserve"> </w:t>
      </w:r>
      <w:r w:rsidRPr="006264FE">
        <w:rPr>
          <w:rFonts w:cs="Times New Roman"/>
          <w:b/>
          <w:bCs/>
          <w:spacing w:val="-3"/>
          <w:lang w:eastAsia="en-US"/>
        </w:rPr>
        <w:t>Z</w:t>
      </w:r>
      <w:r w:rsidRPr="006264FE">
        <w:rPr>
          <w:rFonts w:cs="Times New Roman"/>
          <w:b/>
          <w:bCs/>
          <w:spacing w:val="4"/>
          <w:lang w:eastAsia="en-US"/>
        </w:rPr>
        <w:t>a</w:t>
      </w:r>
      <w:r w:rsidRPr="006264FE">
        <w:rPr>
          <w:rFonts w:cs="Times New Roman"/>
          <w:b/>
          <w:bCs/>
          <w:spacing w:val="-9"/>
          <w:lang w:eastAsia="en-US"/>
        </w:rPr>
        <w:t>m</w:t>
      </w:r>
      <w:r w:rsidRPr="006264FE">
        <w:rPr>
          <w:rFonts w:cs="Times New Roman"/>
          <w:b/>
          <w:bCs/>
          <w:spacing w:val="5"/>
          <w:lang w:eastAsia="en-US"/>
        </w:rPr>
        <w:t>ó</w:t>
      </w:r>
      <w:r w:rsidRPr="006264FE">
        <w:rPr>
          <w:rFonts w:cs="Times New Roman"/>
          <w:b/>
          <w:bCs/>
          <w:spacing w:val="4"/>
          <w:lang w:eastAsia="en-US"/>
        </w:rPr>
        <w:t>w</w:t>
      </w:r>
      <w:r w:rsidRPr="006264FE">
        <w:rPr>
          <w:rFonts w:cs="Times New Roman"/>
          <w:b/>
          <w:bCs/>
          <w:spacing w:val="-4"/>
          <w:lang w:eastAsia="en-US"/>
        </w:rPr>
        <w:t>i</w:t>
      </w:r>
      <w:r w:rsidRPr="006264FE">
        <w:rPr>
          <w:rFonts w:cs="Times New Roman"/>
          <w:b/>
          <w:bCs/>
          <w:spacing w:val="4"/>
          <w:lang w:eastAsia="en-US"/>
        </w:rPr>
        <w:t>e</w:t>
      </w:r>
      <w:r w:rsidRPr="006264FE">
        <w:rPr>
          <w:rFonts w:cs="Times New Roman"/>
          <w:b/>
          <w:bCs/>
          <w:lang w:eastAsia="en-US"/>
        </w:rPr>
        <w:t>ń</w:t>
      </w:r>
      <w:r w:rsidRPr="006264FE">
        <w:rPr>
          <w:rFonts w:cs="Times New Roman"/>
          <w:b/>
          <w:bCs/>
          <w:spacing w:val="-3"/>
          <w:lang w:eastAsia="en-US"/>
        </w:rPr>
        <w:t xml:space="preserve"> </w:t>
      </w:r>
      <w:r w:rsidRPr="006264FE">
        <w:rPr>
          <w:rFonts w:cs="Times New Roman"/>
          <w:b/>
          <w:bCs/>
          <w:spacing w:val="1"/>
          <w:lang w:eastAsia="en-US"/>
        </w:rPr>
        <w:t>(</w:t>
      </w:r>
      <w:r w:rsidRPr="006264FE">
        <w:rPr>
          <w:rFonts w:cs="Times New Roman"/>
          <w:b/>
          <w:bCs/>
          <w:spacing w:val="-2"/>
          <w:lang w:eastAsia="en-US"/>
        </w:rPr>
        <w:t>C</w:t>
      </w:r>
      <w:r w:rsidRPr="006264FE">
        <w:rPr>
          <w:rFonts w:cs="Times New Roman"/>
          <w:b/>
          <w:bCs/>
          <w:spacing w:val="1"/>
          <w:lang w:eastAsia="en-US"/>
        </w:rPr>
        <w:t>P</w:t>
      </w:r>
      <w:r w:rsidRPr="006264FE">
        <w:rPr>
          <w:rFonts w:cs="Times New Roman"/>
          <w:b/>
          <w:bCs/>
          <w:lang w:eastAsia="en-US"/>
        </w:rPr>
        <w:t>V</w:t>
      </w:r>
      <w:r w:rsidRPr="006264FE">
        <w:rPr>
          <w:rFonts w:cs="Times New Roman"/>
          <w:b/>
          <w:bCs/>
          <w:spacing w:val="1"/>
          <w:lang w:eastAsia="en-US"/>
        </w:rPr>
        <w:t>)</w:t>
      </w:r>
      <w:r w:rsidRPr="006264FE">
        <w:rPr>
          <w:rFonts w:cs="Times New Roman"/>
          <w:b/>
          <w:bCs/>
          <w:lang w:eastAsia="en-US"/>
        </w:rPr>
        <w:t>:</w:t>
      </w:r>
    </w:p>
    <w:p w14:paraId="71D5AF6F" w14:textId="77777777" w:rsidR="00FC6AB4" w:rsidRPr="00FC6AB4" w:rsidRDefault="00FC6AB4" w:rsidP="00FC6AB4">
      <w:pPr>
        <w:pStyle w:val="Tretekstu"/>
        <w:spacing w:after="0"/>
        <w:ind w:left="1134"/>
        <w:rPr>
          <w:rFonts w:asciiTheme="minorHAnsi" w:eastAsiaTheme="minorEastAsia" w:hAnsiTheme="minorHAnsi"/>
          <w:sz w:val="22"/>
          <w:szCs w:val="22"/>
          <w:lang w:eastAsia="pl-PL"/>
        </w:rPr>
      </w:pPr>
      <w:r w:rsidRPr="00FC6AB4">
        <w:rPr>
          <w:rFonts w:asciiTheme="minorHAnsi" w:eastAsiaTheme="minorEastAsia" w:hAnsiTheme="minorHAnsi"/>
          <w:sz w:val="22"/>
          <w:szCs w:val="22"/>
          <w:lang w:eastAsia="pl-PL"/>
        </w:rPr>
        <w:t>79952000-2 Usługi w zakresie organizacji imprez</w:t>
      </w:r>
    </w:p>
    <w:p w14:paraId="2DB837C7" w14:textId="77777777" w:rsidR="00FC6AB4" w:rsidRPr="00FC6AB4" w:rsidRDefault="00FC6AB4" w:rsidP="00FC6AB4">
      <w:pPr>
        <w:pStyle w:val="Tretekstu"/>
        <w:spacing w:after="0"/>
        <w:ind w:left="1134"/>
        <w:rPr>
          <w:rFonts w:asciiTheme="minorHAnsi" w:eastAsiaTheme="minorEastAsia" w:hAnsiTheme="minorHAnsi"/>
          <w:sz w:val="22"/>
          <w:szCs w:val="22"/>
          <w:lang w:eastAsia="pl-PL"/>
        </w:rPr>
      </w:pPr>
      <w:r w:rsidRPr="00FC6AB4">
        <w:rPr>
          <w:rFonts w:asciiTheme="minorHAnsi" w:eastAsiaTheme="minorEastAsia" w:hAnsiTheme="minorHAnsi"/>
          <w:sz w:val="22"/>
          <w:szCs w:val="22"/>
          <w:lang w:eastAsia="pl-PL"/>
        </w:rPr>
        <w:t>55300000-3 Usługi restauracyjne i dotyczące podawania posiłków</w:t>
      </w:r>
    </w:p>
    <w:p w14:paraId="0F4089EA" w14:textId="77777777" w:rsidR="00FC6AB4" w:rsidRPr="00FC6AB4" w:rsidRDefault="00FC6AB4" w:rsidP="00FC6AB4">
      <w:pPr>
        <w:pStyle w:val="Tretekstu"/>
        <w:spacing w:after="0"/>
        <w:ind w:left="1134"/>
        <w:rPr>
          <w:rFonts w:asciiTheme="minorHAnsi" w:eastAsiaTheme="minorEastAsia" w:hAnsiTheme="minorHAnsi"/>
          <w:sz w:val="22"/>
          <w:szCs w:val="22"/>
          <w:lang w:eastAsia="pl-PL"/>
        </w:rPr>
      </w:pPr>
      <w:r w:rsidRPr="00FC6AB4">
        <w:rPr>
          <w:rFonts w:asciiTheme="minorHAnsi" w:eastAsiaTheme="minorEastAsia" w:hAnsiTheme="minorHAnsi"/>
          <w:sz w:val="22"/>
          <w:szCs w:val="22"/>
          <w:lang w:eastAsia="pl-PL"/>
        </w:rPr>
        <w:t>79822500-7 Usługi projektów graficznych</w:t>
      </w:r>
    </w:p>
    <w:p w14:paraId="39F78776" w14:textId="77777777" w:rsidR="00FC6AB4" w:rsidRPr="00FC6AB4" w:rsidRDefault="00FC6AB4" w:rsidP="00FC6AB4">
      <w:pPr>
        <w:pStyle w:val="Tretekstu"/>
        <w:spacing w:after="0"/>
        <w:ind w:left="1134"/>
        <w:rPr>
          <w:rFonts w:asciiTheme="minorHAnsi" w:eastAsiaTheme="minorEastAsia" w:hAnsiTheme="minorHAnsi"/>
          <w:sz w:val="22"/>
          <w:szCs w:val="22"/>
          <w:lang w:eastAsia="pl-PL"/>
        </w:rPr>
      </w:pPr>
      <w:r w:rsidRPr="00FC6AB4">
        <w:rPr>
          <w:rFonts w:asciiTheme="minorHAnsi" w:eastAsiaTheme="minorEastAsia" w:hAnsiTheme="minorHAnsi"/>
          <w:sz w:val="22"/>
          <w:szCs w:val="22"/>
          <w:lang w:eastAsia="pl-PL"/>
        </w:rPr>
        <w:t>79823000-9 Usługi drukowania i dostawy</w:t>
      </w:r>
    </w:p>
    <w:p w14:paraId="2DCCC06D" w14:textId="68148F35" w:rsidR="00953A5E" w:rsidRDefault="00FC6AB4" w:rsidP="00FC6AB4">
      <w:pPr>
        <w:pStyle w:val="Tretekstu"/>
        <w:spacing w:after="0"/>
        <w:ind w:left="1134"/>
        <w:jc w:val="left"/>
        <w:rPr>
          <w:rFonts w:asciiTheme="minorHAnsi" w:eastAsiaTheme="minorEastAsia" w:hAnsiTheme="minorHAnsi"/>
          <w:sz w:val="22"/>
          <w:szCs w:val="22"/>
          <w:lang w:eastAsia="pl-PL"/>
        </w:rPr>
      </w:pPr>
      <w:r w:rsidRPr="00FC6AB4">
        <w:rPr>
          <w:rFonts w:asciiTheme="minorHAnsi" w:eastAsiaTheme="minorEastAsia" w:hAnsiTheme="minorHAnsi"/>
          <w:sz w:val="22"/>
          <w:szCs w:val="22"/>
          <w:lang w:eastAsia="pl-PL"/>
        </w:rPr>
        <w:t>79992000-4 Usługi recepcyjne</w:t>
      </w:r>
    </w:p>
    <w:p w14:paraId="2393558D" w14:textId="77777777" w:rsidR="00FC6AB4" w:rsidRPr="002B1A26" w:rsidRDefault="00FC6AB4" w:rsidP="00FC6AB4">
      <w:pPr>
        <w:pStyle w:val="Tretekstu"/>
        <w:spacing w:after="0"/>
        <w:ind w:left="1134"/>
        <w:jc w:val="left"/>
        <w:rPr>
          <w:rFonts w:asciiTheme="minorHAnsi" w:eastAsiaTheme="minorEastAsia" w:hAnsiTheme="minorHAnsi"/>
          <w:sz w:val="22"/>
          <w:szCs w:val="22"/>
          <w:lang w:eastAsia="pl-PL"/>
        </w:rPr>
      </w:pPr>
    </w:p>
    <w:p w14:paraId="302C6304" w14:textId="6DC4ED07" w:rsidR="00D146BF" w:rsidRPr="00882910" w:rsidRDefault="0069387D"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Przesłanki wykluczenia z postępowania oraz warunki udziału w postępowaniu</w:t>
      </w:r>
      <w:r w:rsidR="00D146BF" w:rsidRPr="00882910">
        <w:rPr>
          <w:rFonts w:ascii="Calibri" w:eastAsia="Times New Roman" w:hAnsi="Calibri" w:cs="Times New Roman"/>
          <w:b/>
          <w:bCs/>
        </w:rPr>
        <w:t>:</w:t>
      </w:r>
    </w:p>
    <w:p w14:paraId="7037074A" w14:textId="77777777" w:rsidR="0022073C" w:rsidRDefault="0022073C" w:rsidP="00BC40F3">
      <w:pPr>
        <w:numPr>
          <w:ilvl w:val="3"/>
          <w:numId w:val="1"/>
        </w:numPr>
        <w:spacing w:after="0" w:line="240" w:lineRule="auto"/>
        <w:ind w:left="709" w:hanging="283"/>
        <w:contextualSpacing/>
        <w:jc w:val="both"/>
        <w:rPr>
          <w:rFonts w:ascii="Calibri" w:hAnsi="Calibri" w:cs="Times New Roman"/>
          <w:b/>
        </w:rPr>
      </w:pPr>
      <w:r w:rsidRPr="00BD590A">
        <w:rPr>
          <w:rFonts w:cstheme="minorHAnsi"/>
          <w:b/>
          <w:bCs/>
        </w:rPr>
        <w:t>Z postępowania o udzielenie zamówienia wyklucza się Wykonawcę:</w:t>
      </w:r>
    </w:p>
    <w:p w14:paraId="001643AB" w14:textId="7D779811"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wobec którego prawomocnie orzeczono zakaz ubiega</w:t>
      </w:r>
      <w:r>
        <w:rPr>
          <w:rFonts w:cstheme="minorHAnsi"/>
        </w:rPr>
        <w:t xml:space="preserve">nia się o zamówienia publiczne </w:t>
      </w:r>
      <w:r w:rsidR="00612252">
        <w:rPr>
          <w:rFonts w:cstheme="minorHAnsi"/>
        </w:rPr>
        <w:t xml:space="preserve">lub równoważny zakaz w kraju siedziby </w:t>
      </w:r>
      <w:r w:rsidRPr="006F7BFF">
        <w:rPr>
          <w:rFonts w:cstheme="minorHAnsi"/>
        </w:rPr>
        <w:t>(wykluczenie następuje na okres, na jaki został prawomocnie orzeczony zakaz ubiegania się o zamówienie publiczne);</w:t>
      </w:r>
    </w:p>
    <w:p w14:paraId="2FB740DA" w14:textId="2C6FF453" w:rsidR="000C27C6" w:rsidRPr="003A6CEE"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3A6CEE">
        <w:rPr>
          <w:rFonts w:cstheme="minorHAnsi"/>
        </w:rPr>
        <w:t xml:space="preserve">w </w:t>
      </w:r>
      <w:r w:rsidR="006F1A50" w:rsidRPr="003A6CEE">
        <w:rPr>
          <w:rFonts w:cstheme="minorHAnsi"/>
        </w:rPr>
        <w:t>stosunku,</w:t>
      </w:r>
      <w:r w:rsidRPr="003A6CEE">
        <w:rPr>
          <w:rFonts w:cstheme="min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272D87C5"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3A6CEE">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708C40E1"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612252">
        <w:rPr>
          <w:rFonts w:cstheme="minorHAnsi"/>
        </w:rPr>
        <w:lastRenderedPageBreak/>
        <w:t xml:space="preserve">który w wyniku zamierzonego działania lub </w:t>
      </w:r>
      <w:r w:rsidR="000C27C6" w:rsidRPr="00612252">
        <w:rPr>
          <w:rFonts w:cstheme="minorHAnsi"/>
        </w:rPr>
        <w:t xml:space="preserve">rażącego niedbalstwa wprowadził </w:t>
      </w:r>
      <w:r w:rsidRPr="00612252">
        <w:rPr>
          <w:rFonts w:cstheme="minorHAnsi"/>
        </w:rPr>
        <w:t>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0C82CDAD"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612252">
        <w:rPr>
          <w:rFonts w:cstheme="minorHAnsi"/>
        </w:rPr>
        <w:t xml:space="preserve">który bezprawnie wpływał lub próbował wpływać na czynności Zamawiającego lub próbował pozyskać lub pozyskał informacje </w:t>
      </w:r>
      <w:r w:rsidR="000C27C6" w:rsidRPr="00612252">
        <w:rPr>
          <w:rFonts w:cstheme="minorHAnsi"/>
        </w:rPr>
        <w:t xml:space="preserve">poufne, mogące dać mu przewagę </w:t>
      </w:r>
      <w:r w:rsidRPr="00612252">
        <w:rPr>
          <w:rFonts w:cstheme="minorHAnsi"/>
        </w:rPr>
        <w:t>w postępowaniu o udzielenie zamówienia (wykluczenie następuje na okres 3 lat od zaistnienia zdarzenia będącego podstawą wykluczenia);</w:t>
      </w:r>
    </w:p>
    <w:p w14:paraId="283A3FF9"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612252">
        <w:rPr>
          <w:rFonts w:cstheme="minorHAnsi"/>
        </w:rPr>
        <w:t xml:space="preserve">który w wyniku lekkomyślności lub niedbalstwa przedstawił informacje wprowadzające w błąd, co mogło mieć istotny wpływ na decyzje podejmowane przez Zamawiającego </w:t>
      </w:r>
      <w:r w:rsidR="00A727B0" w:rsidRPr="00612252">
        <w:rPr>
          <w:rFonts w:cstheme="minorHAnsi"/>
        </w:rPr>
        <w:br/>
      </w:r>
      <w:r w:rsidRPr="00612252">
        <w:rPr>
          <w:rFonts w:cstheme="minorHAnsi"/>
        </w:rPr>
        <w:t>w postępowaniu o udzielenie zamówienia (wykluczenie następuje na okres 1 roku od zaistnienia zdarzenia będącego podstawą wykluczenia);</w:t>
      </w:r>
    </w:p>
    <w:p w14:paraId="4C922658"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612252">
        <w:rPr>
          <w:rFonts w:eastAsia="Times New Roman" w:cstheme="minorHAnsi"/>
        </w:rPr>
        <w:t>wymienionego w wykazach określonych w rozpor</w:t>
      </w:r>
      <w:r w:rsidR="000C27C6" w:rsidRPr="00612252">
        <w:rPr>
          <w:rFonts w:eastAsia="Times New Roman" w:cstheme="minorHAnsi"/>
        </w:rPr>
        <w:t xml:space="preserve">ządzeniu Rady (WE) nr 765/2006 </w:t>
      </w:r>
      <w:r w:rsidRPr="00612252">
        <w:rPr>
          <w:rFonts w:eastAsia="Times New Roman" w:cstheme="minorHAnsi"/>
        </w:rPr>
        <w:t xml:space="preserve">i rozporządzeniu Rady (UE) nr 269/2014 albo wpisanego na listę na podstawie decyzji </w:t>
      </w:r>
      <w:r w:rsidRPr="00612252">
        <w:rPr>
          <w:rFonts w:eastAsia="Times New Roman" w:cstheme="minorHAnsi"/>
        </w:rPr>
        <w:br/>
        <w:t xml:space="preserve">w sprawie wpisu na listę rozstrzygającą o zastosowaniu środka, o którym mowa w </w:t>
      </w:r>
      <w:r w:rsidR="00D26079" w:rsidRPr="00612252">
        <w:rPr>
          <w:rFonts w:eastAsia="Times New Roman" w:cstheme="minorHAnsi"/>
        </w:rPr>
        <w:t>art</w:t>
      </w:r>
      <w:r w:rsidRPr="00612252">
        <w:rPr>
          <w:rFonts w:eastAsia="Times New Roman" w:cstheme="minorHAnsi"/>
        </w:rPr>
        <w:t>. 1 pkt 3 ustawy z dnia 13 kwietnia 2022 r. o szczególnych rozwiązaniach w zakresie przeciwdziałania wspieraniu agresji na Ukrainę oraz służących ochronie bezpieczeństwa narodowego (Dz. U. z 202</w:t>
      </w:r>
      <w:r w:rsidR="00F43368" w:rsidRPr="00612252">
        <w:rPr>
          <w:rFonts w:eastAsia="Times New Roman" w:cstheme="minorHAnsi"/>
        </w:rPr>
        <w:t>4</w:t>
      </w:r>
      <w:r w:rsidRPr="00612252">
        <w:rPr>
          <w:rFonts w:eastAsia="Times New Roman" w:cstheme="minorHAnsi"/>
        </w:rPr>
        <w:t xml:space="preserve"> r. poz. </w:t>
      </w:r>
      <w:r w:rsidR="00A62579" w:rsidRPr="00612252">
        <w:rPr>
          <w:rFonts w:eastAsia="Times New Roman" w:cstheme="minorHAnsi"/>
        </w:rPr>
        <w:t>507</w:t>
      </w:r>
      <w:r w:rsidRPr="00612252">
        <w:rPr>
          <w:rFonts w:eastAsia="Times New Roman" w:cstheme="minorHAnsi"/>
        </w:rPr>
        <w:t xml:space="preserve">) – </w:t>
      </w:r>
      <w:r w:rsidRPr="00612252">
        <w:rPr>
          <w:rFonts w:cstheme="minorHAnsi"/>
        </w:rPr>
        <w:t>(wykluczenie następuje na okres trwania tej okoliczności)</w:t>
      </w:r>
      <w:r w:rsidRPr="00612252">
        <w:rPr>
          <w:rFonts w:eastAsia="Times New Roman" w:cstheme="minorHAnsi"/>
        </w:rPr>
        <w:t>;</w:t>
      </w:r>
    </w:p>
    <w:p w14:paraId="04D2FD4E"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612252">
        <w:rPr>
          <w:rFonts w:eastAsia="Times New Roman" w:cstheme="minorHAnsi"/>
        </w:rPr>
        <w:t>którego beneficjentem rzeczywistym w rozumieniu</w:t>
      </w:r>
      <w:r w:rsidR="000C27C6" w:rsidRPr="00612252">
        <w:rPr>
          <w:rFonts w:eastAsia="Times New Roman" w:cstheme="minorHAnsi"/>
        </w:rPr>
        <w:t xml:space="preserve"> ustawy z dnia 1 marca 2018 r. </w:t>
      </w:r>
      <w:r w:rsidRPr="00612252">
        <w:rPr>
          <w:rFonts w:eastAsia="Times New Roman" w:cstheme="minorHAnsi"/>
        </w:rPr>
        <w:t>o przeciwdziałaniu praniu pieniędzy oraz finansowaniu terroryzmu (Dz. U. z 202</w:t>
      </w:r>
      <w:r w:rsidR="00A62579" w:rsidRPr="00612252">
        <w:rPr>
          <w:rFonts w:eastAsia="Times New Roman" w:cstheme="minorHAnsi"/>
        </w:rPr>
        <w:t>3</w:t>
      </w:r>
      <w:r w:rsidRPr="00612252">
        <w:rPr>
          <w:rFonts w:eastAsia="Times New Roman" w:cstheme="minorHAnsi"/>
        </w:rPr>
        <w:t xml:space="preserve"> r. poz. </w:t>
      </w:r>
      <w:r w:rsidR="00644245" w:rsidRPr="00612252">
        <w:rPr>
          <w:rFonts w:eastAsia="Times New Roman" w:cstheme="minorHAnsi"/>
        </w:rPr>
        <w:t>1124</w:t>
      </w:r>
      <w:r w:rsidRPr="00612252">
        <w:rPr>
          <w:rFonts w:eastAsia="Times New Roman" w:cstheme="minorHAnsi"/>
        </w:rPr>
        <w:t>)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w:t>
      </w:r>
      <w:r w:rsidR="000C27C6" w:rsidRPr="00612252">
        <w:rPr>
          <w:rFonts w:eastAsia="Times New Roman" w:cstheme="minorHAnsi"/>
        </w:rPr>
        <w:t xml:space="preserve">ygającą </w:t>
      </w:r>
      <w:r w:rsidRPr="00612252">
        <w:rPr>
          <w:rFonts w:eastAsia="Times New Roman" w:cstheme="minorHAnsi"/>
        </w:rPr>
        <w:t xml:space="preserve">o zastosowaniu środka, o którym mowa w </w:t>
      </w:r>
      <w:r w:rsidR="00D26079" w:rsidRPr="00612252">
        <w:rPr>
          <w:rFonts w:eastAsia="Times New Roman" w:cstheme="minorHAnsi"/>
        </w:rPr>
        <w:t>art</w:t>
      </w:r>
      <w:r w:rsidRPr="00612252">
        <w:rPr>
          <w:rFonts w:eastAsia="Times New Roman" w:cstheme="minorHAnsi"/>
        </w:rPr>
        <w:t xml:space="preserve">. 1 pkt </w:t>
      </w:r>
      <w:r w:rsidR="00341919" w:rsidRPr="00612252">
        <w:rPr>
          <w:rFonts w:eastAsia="Times New Roman" w:cstheme="minorHAnsi"/>
        </w:rPr>
        <w:t xml:space="preserve">3 ustawy, o której mowa w pkt </w:t>
      </w:r>
      <w:r w:rsidR="00612252" w:rsidRPr="00612252">
        <w:rPr>
          <w:rFonts w:eastAsia="Times New Roman" w:cstheme="minorHAnsi"/>
        </w:rPr>
        <w:t>7</w:t>
      </w:r>
      <w:r w:rsidRPr="00612252">
        <w:rPr>
          <w:rFonts w:eastAsia="Times New Roman" w:cstheme="minorHAnsi"/>
        </w:rPr>
        <w:t xml:space="preserve"> </w:t>
      </w:r>
      <w:r w:rsidRPr="00612252">
        <w:rPr>
          <w:rFonts w:cstheme="minorHAnsi"/>
        </w:rPr>
        <w:t>(wykluczenie następuje na okres trwania tej okoliczności)</w:t>
      </w:r>
      <w:r w:rsidRPr="00612252">
        <w:rPr>
          <w:rFonts w:eastAsia="Times New Roman" w:cstheme="minorHAnsi"/>
        </w:rPr>
        <w:t>;</w:t>
      </w:r>
    </w:p>
    <w:p w14:paraId="3E626470" w14:textId="77777777" w:rsidR="00612252" w:rsidRDefault="006F7BFF" w:rsidP="00612252">
      <w:pPr>
        <w:numPr>
          <w:ilvl w:val="2"/>
          <w:numId w:val="5"/>
        </w:numPr>
        <w:autoSpaceDE w:val="0"/>
        <w:autoSpaceDN w:val="0"/>
        <w:adjustRightInd w:val="0"/>
        <w:spacing w:after="0" w:line="240" w:lineRule="auto"/>
        <w:ind w:left="993" w:hanging="284"/>
        <w:contextualSpacing/>
        <w:jc w:val="both"/>
        <w:rPr>
          <w:rFonts w:cstheme="minorHAnsi"/>
        </w:rPr>
      </w:pPr>
      <w:r w:rsidRPr="00612252">
        <w:rPr>
          <w:rFonts w:eastAsia="Times New Roman" w:cstheme="minorHAnsi"/>
        </w:rPr>
        <w:t xml:space="preserve">którego jednostką dominującą w rozumieniu </w:t>
      </w:r>
      <w:r w:rsidR="00C42F0A" w:rsidRPr="00612252">
        <w:rPr>
          <w:rFonts w:eastAsia="Times New Roman" w:cstheme="minorHAnsi"/>
        </w:rPr>
        <w:t>art</w:t>
      </w:r>
      <w:r w:rsidRPr="00612252">
        <w:rPr>
          <w:rFonts w:eastAsia="Times New Roman" w:cstheme="minorHAnsi"/>
        </w:rPr>
        <w:t>. 3 ust. 1 pkt 37 ustawy z dnia 29 września 1994 r. o rachunkowości (Dz. U. z 202</w:t>
      </w:r>
      <w:r w:rsidR="00504871" w:rsidRPr="00612252">
        <w:rPr>
          <w:rFonts w:eastAsia="Times New Roman" w:cstheme="minorHAnsi"/>
        </w:rPr>
        <w:t>3</w:t>
      </w:r>
      <w:r w:rsidRPr="00612252">
        <w:rPr>
          <w:rFonts w:eastAsia="Times New Roman" w:cstheme="minorHAnsi"/>
        </w:rPr>
        <w:t xml:space="preserve"> r. poz. </w:t>
      </w:r>
      <w:r w:rsidR="00504871" w:rsidRPr="00612252">
        <w:rPr>
          <w:rFonts w:eastAsia="Times New Roman" w:cstheme="minorHAnsi"/>
        </w:rPr>
        <w:t>120</w:t>
      </w:r>
      <w:r w:rsidRPr="00612252">
        <w:rPr>
          <w:rFonts w:eastAsia="Times New Roman" w:cstheme="minorHAnsi"/>
        </w:rPr>
        <w:t>), jest pod</w:t>
      </w:r>
      <w:r w:rsidR="000C27C6" w:rsidRPr="00612252">
        <w:rPr>
          <w:rFonts w:eastAsia="Times New Roman" w:cstheme="minorHAnsi"/>
        </w:rPr>
        <w:t xml:space="preserve">miot wymieniony </w:t>
      </w:r>
      <w:r w:rsidRPr="00612252">
        <w:rPr>
          <w:rFonts w:eastAsia="Times New Roman" w:cstheme="minorHAnsi"/>
        </w:rPr>
        <w:t xml:space="preserve">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w:t>
      </w:r>
      <w:r w:rsidR="00D26079" w:rsidRPr="00612252">
        <w:rPr>
          <w:rFonts w:eastAsia="Times New Roman" w:cstheme="minorHAnsi"/>
        </w:rPr>
        <w:t>art</w:t>
      </w:r>
      <w:r w:rsidRPr="00612252">
        <w:rPr>
          <w:rFonts w:eastAsia="Times New Roman" w:cstheme="minorHAnsi"/>
        </w:rPr>
        <w:t xml:space="preserve">. 1 pkt </w:t>
      </w:r>
      <w:r w:rsidR="00341919" w:rsidRPr="00612252">
        <w:rPr>
          <w:rFonts w:eastAsia="Times New Roman" w:cstheme="minorHAnsi"/>
        </w:rPr>
        <w:t xml:space="preserve">3 ustawy, o której mowa w pkt </w:t>
      </w:r>
      <w:r w:rsidR="00612252" w:rsidRPr="00612252">
        <w:rPr>
          <w:rFonts w:eastAsia="Times New Roman" w:cstheme="minorHAnsi"/>
        </w:rPr>
        <w:t>7</w:t>
      </w:r>
      <w:r w:rsidRPr="00612252">
        <w:rPr>
          <w:rFonts w:eastAsia="Times New Roman" w:cstheme="minorHAnsi"/>
        </w:rPr>
        <w:t xml:space="preserve"> </w:t>
      </w:r>
      <w:r w:rsidRPr="00612252">
        <w:rPr>
          <w:rFonts w:cstheme="minorHAnsi"/>
        </w:rPr>
        <w:t>(wykluczenie następuje na okres trwania tej okoliczności)</w:t>
      </w:r>
      <w:r w:rsidR="009227B8" w:rsidRPr="00612252">
        <w:rPr>
          <w:rFonts w:eastAsia="Times New Roman" w:cstheme="minorHAnsi"/>
        </w:rPr>
        <w:t>;</w:t>
      </w:r>
    </w:p>
    <w:p w14:paraId="3919A26C" w14:textId="5C7CE4CD" w:rsidR="006D0400" w:rsidRPr="00612252" w:rsidRDefault="006D0400" w:rsidP="00612252">
      <w:pPr>
        <w:numPr>
          <w:ilvl w:val="2"/>
          <w:numId w:val="5"/>
        </w:numPr>
        <w:autoSpaceDE w:val="0"/>
        <w:autoSpaceDN w:val="0"/>
        <w:adjustRightInd w:val="0"/>
        <w:spacing w:after="0" w:line="240" w:lineRule="auto"/>
        <w:ind w:left="1134" w:hanging="425"/>
        <w:contextualSpacing/>
        <w:jc w:val="both"/>
        <w:rPr>
          <w:rFonts w:cstheme="minorHAnsi"/>
        </w:rPr>
      </w:pPr>
      <w:r w:rsidRPr="00612252">
        <w:rPr>
          <w:rFonts w:ascii="Calibri" w:hAnsi="Calibri" w:cs="Times New Roman"/>
        </w:rPr>
        <w:t>jeżeli występuje konflikt interesów w rozumieniu Dz. XII ust. 2 Zapytania, którego nie można skutecznie wyeliminować w inny sposób niż przez wykluczenie wykonawcy</w:t>
      </w:r>
      <w:r w:rsidR="009227B8" w:rsidRPr="00612252">
        <w:rPr>
          <w:rFonts w:ascii="Calibri" w:hAnsi="Calibri" w:cs="Times New Roman"/>
        </w:rPr>
        <w:t>.</w:t>
      </w:r>
    </w:p>
    <w:p w14:paraId="278EF48B" w14:textId="77777777" w:rsidR="009F7F83" w:rsidRPr="00CF5D35" w:rsidRDefault="009F7F83" w:rsidP="009F7F83">
      <w:pPr>
        <w:autoSpaceDE w:val="0"/>
        <w:autoSpaceDN w:val="0"/>
        <w:adjustRightInd w:val="0"/>
        <w:spacing w:after="0" w:line="240" w:lineRule="auto"/>
        <w:ind w:left="709"/>
        <w:contextualSpacing/>
        <w:jc w:val="both"/>
        <w:rPr>
          <w:rFonts w:cstheme="minorHAnsi"/>
          <w:sz w:val="12"/>
          <w:szCs w:val="12"/>
        </w:rPr>
      </w:pPr>
    </w:p>
    <w:p w14:paraId="53256AEC" w14:textId="77777777" w:rsidR="00C361DE" w:rsidRDefault="00C361DE" w:rsidP="00BC40F3">
      <w:pPr>
        <w:numPr>
          <w:ilvl w:val="3"/>
          <w:numId w:val="1"/>
        </w:numPr>
        <w:spacing w:before="120" w:after="0" w:line="240" w:lineRule="atLeast"/>
        <w:ind w:left="709" w:hanging="284"/>
        <w:contextualSpacing/>
        <w:jc w:val="both"/>
        <w:rPr>
          <w:rFonts w:cstheme="minorHAnsi"/>
          <w:b/>
          <w:bCs/>
        </w:rPr>
      </w:pPr>
      <w:r w:rsidRPr="003C1803">
        <w:rPr>
          <w:rFonts w:cstheme="minorHAnsi"/>
          <w:b/>
          <w:bCs/>
        </w:rPr>
        <w:t xml:space="preserve">O udzielenie zamówienia mogą ubiegać się Wykonawcy, którzy spełniają warunki udziału </w:t>
      </w:r>
      <w:r>
        <w:rPr>
          <w:rFonts w:cstheme="minorHAnsi"/>
          <w:b/>
          <w:bCs/>
        </w:rPr>
        <w:br/>
      </w:r>
      <w:r w:rsidRPr="003C1803">
        <w:rPr>
          <w:rFonts w:cstheme="minorHAnsi"/>
          <w:b/>
          <w:bCs/>
        </w:rPr>
        <w:t>w postępowaniu</w:t>
      </w:r>
      <w:r>
        <w:rPr>
          <w:rFonts w:cstheme="minorHAnsi"/>
          <w:b/>
          <w:bCs/>
        </w:rPr>
        <w:t xml:space="preserve"> dotyczące</w:t>
      </w:r>
      <w:r w:rsidRPr="003C1803">
        <w:rPr>
          <w:rFonts w:cstheme="minorHAnsi"/>
          <w:b/>
          <w:bCs/>
        </w:rPr>
        <w:t>:</w:t>
      </w:r>
    </w:p>
    <w:p w14:paraId="2F706AC3" w14:textId="77777777" w:rsidR="003B7AD7" w:rsidRDefault="00C361DE" w:rsidP="003B7AD7">
      <w:pPr>
        <w:numPr>
          <w:ilvl w:val="4"/>
          <w:numId w:val="1"/>
        </w:numPr>
        <w:spacing w:before="120" w:after="0" w:line="240" w:lineRule="atLeast"/>
        <w:ind w:left="993" w:hanging="284"/>
        <w:contextualSpacing/>
        <w:jc w:val="both"/>
        <w:rPr>
          <w:rFonts w:cstheme="minorHAnsi"/>
          <w:b/>
          <w:bCs/>
        </w:rPr>
      </w:pPr>
      <w:r w:rsidRPr="00C361DE">
        <w:rPr>
          <w:rFonts w:cstheme="minorHAnsi"/>
          <w:bCs/>
        </w:rPr>
        <w:t>zdolności do występowania w obrocie gospodarczym;</w:t>
      </w:r>
    </w:p>
    <w:p w14:paraId="3283A36F" w14:textId="099E2009" w:rsidR="003B7AD7" w:rsidRPr="003B7AD7" w:rsidRDefault="003B7AD7" w:rsidP="003B7AD7">
      <w:pPr>
        <w:numPr>
          <w:ilvl w:val="4"/>
          <w:numId w:val="1"/>
        </w:numPr>
        <w:spacing w:before="120" w:after="0" w:line="240" w:lineRule="atLeast"/>
        <w:ind w:left="993" w:hanging="284"/>
        <w:contextualSpacing/>
        <w:jc w:val="both"/>
        <w:rPr>
          <w:rFonts w:cstheme="minorHAnsi"/>
          <w:b/>
          <w:bCs/>
        </w:rPr>
      </w:pPr>
      <w:r w:rsidRPr="003B7AD7">
        <w:rPr>
          <w:rFonts w:eastAsia="Times New Roman" w:cstheme="minorHAnsi"/>
        </w:rPr>
        <w:t xml:space="preserve">uprawnień do prowadzenia określonej działalności gospodarczej lub zawodowej, </w:t>
      </w:r>
      <w:r w:rsidRPr="003B7AD7">
        <w:rPr>
          <w:rFonts w:cstheme="minorHAnsi"/>
          <w:bCs/>
          <w:spacing w:val="-2"/>
        </w:rPr>
        <w:t>o ile wynika to z odrębnych przepisów</w:t>
      </w:r>
      <w:r w:rsidRPr="003B7AD7">
        <w:rPr>
          <w:rFonts w:eastAsia="Times New Roman" w:cstheme="minorHAnsi"/>
        </w:rPr>
        <w:t>;</w:t>
      </w:r>
    </w:p>
    <w:p w14:paraId="209802BD" w14:textId="46D927D5" w:rsidR="009D40FC" w:rsidRPr="009D40FC" w:rsidRDefault="009D40FC" w:rsidP="00BC40F3">
      <w:pPr>
        <w:numPr>
          <w:ilvl w:val="4"/>
          <w:numId w:val="1"/>
        </w:numPr>
        <w:spacing w:before="120" w:after="0" w:line="240" w:lineRule="atLeast"/>
        <w:ind w:left="993" w:hanging="284"/>
        <w:contextualSpacing/>
        <w:jc w:val="both"/>
        <w:rPr>
          <w:rFonts w:cstheme="minorHAnsi"/>
          <w:bCs/>
        </w:rPr>
      </w:pPr>
      <w:r w:rsidRPr="009D40FC">
        <w:rPr>
          <w:rFonts w:cstheme="minorHAnsi"/>
          <w:bCs/>
        </w:rPr>
        <w:t>sytuacji ekonomicznej lub finansowej;</w:t>
      </w:r>
    </w:p>
    <w:p w14:paraId="2AE1B4E2" w14:textId="3CD387F7" w:rsidR="008421F8" w:rsidRDefault="009D40FC" w:rsidP="008421F8">
      <w:pPr>
        <w:numPr>
          <w:ilvl w:val="4"/>
          <w:numId w:val="1"/>
        </w:numPr>
        <w:spacing w:before="120" w:after="0" w:line="240" w:lineRule="atLeast"/>
        <w:ind w:left="993" w:hanging="284"/>
        <w:contextualSpacing/>
        <w:jc w:val="both"/>
        <w:rPr>
          <w:b/>
        </w:rPr>
      </w:pPr>
      <w:r w:rsidRPr="00CE466F">
        <w:rPr>
          <w:rFonts w:cstheme="minorHAnsi"/>
          <w:bCs/>
        </w:rPr>
        <w:t>zdolności technicznej lub zawodowej</w:t>
      </w:r>
      <w:r w:rsidR="00CD7732">
        <w:rPr>
          <w:rFonts w:cstheme="minorHAnsi"/>
          <w:bCs/>
        </w:rPr>
        <w:t>,</w:t>
      </w:r>
      <w:r w:rsidR="00C431B5">
        <w:rPr>
          <w:rFonts w:cstheme="minorHAnsi"/>
          <w:bCs/>
        </w:rPr>
        <w:t xml:space="preserve"> tj.</w:t>
      </w:r>
      <w:r w:rsidR="00BD5537">
        <w:rPr>
          <w:rFonts w:cstheme="minorHAnsi"/>
          <w:bCs/>
        </w:rPr>
        <w:t>:</w:t>
      </w:r>
      <w:r w:rsidR="00953A5E">
        <w:rPr>
          <w:rFonts w:cstheme="minorHAnsi"/>
          <w:bCs/>
        </w:rPr>
        <w:t xml:space="preserve"> </w:t>
      </w:r>
      <w:r w:rsidR="00953A5E" w:rsidRPr="00953A5E">
        <w:rPr>
          <w:rFonts w:cstheme="minorHAnsi"/>
          <w:bCs/>
        </w:rPr>
        <w:t>Wykonawcy, którzy:</w:t>
      </w:r>
    </w:p>
    <w:p w14:paraId="3F89697C" w14:textId="240620D3" w:rsidR="00F32810" w:rsidRPr="0062695A" w:rsidRDefault="008421F8" w:rsidP="006428E5">
      <w:pPr>
        <w:numPr>
          <w:ilvl w:val="5"/>
          <w:numId w:val="1"/>
        </w:numPr>
        <w:spacing w:before="120" w:after="0" w:line="240" w:lineRule="atLeast"/>
        <w:ind w:left="1276" w:hanging="283"/>
        <w:contextualSpacing/>
        <w:jc w:val="both"/>
        <w:rPr>
          <w:bCs/>
        </w:rPr>
      </w:pPr>
      <w:r w:rsidRPr="008421F8">
        <w:rPr>
          <w:bCs/>
        </w:rPr>
        <w:t xml:space="preserve">w okresie ostatnich </w:t>
      </w:r>
      <w:r w:rsidR="00184814">
        <w:rPr>
          <w:bCs/>
        </w:rPr>
        <w:t>5</w:t>
      </w:r>
      <w:r w:rsidRPr="008421F8">
        <w:rPr>
          <w:bCs/>
        </w:rPr>
        <w:t xml:space="preserve"> lat, przed upływem terminu składania ofert, a jeżeli okres prowadzenia działalności jest krótszy – w tym okresie</w:t>
      </w:r>
      <w:r w:rsidR="00846A61">
        <w:rPr>
          <w:bCs/>
        </w:rPr>
        <w:t xml:space="preserve"> (licząc od miesiąca kiedy upływa termin składania ofert, z dokładnością do miesiąca)</w:t>
      </w:r>
      <w:r w:rsidRPr="008421F8">
        <w:rPr>
          <w:bCs/>
        </w:rPr>
        <w:t xml:space="preserve">, należycie zrealizowali co najmniej </w:t>
      </w:r>
      <w:r w:rsidR="00747D73">
        <w:rPr>
          <w:bCs/>
        </w:rPr>
        <w:t>2</w:t>
      </w:r>
      <w:r w:rsidRPr="008421F8">
        <w:rPr>
          <w:bCs/>
        </w:rPr>
        <w:t xml:space="preserve"> zamówienia, dla co najmniej 2 różnych podmiotów, każde zamówienie polegało na </w:t>
      </w:r>
      <w:r w:rsidRPr="008421F8">
        <w:rPr>
          <w:bCs/>
        </w:rPr>
        <w:lastRenderedPageBreak/>
        <w:t>kompleksowej organizacji co najmniej 2-dniowej wizyty studyjnej</w:t>
      </w:r>
      <w:r w:rsidR="00B91264">
        <w:rPr>
          <w:rStyle w:val="Odwoanieprzypisudolnego"/>
          <w:bCs/>
        </w:rPr>
        <w:footnoteReference w:id="2"/>
      </w:r>
      <w:r w:rsidR="0051300D">
        <w:rPr>
          <w:bCs/>
        </w:rPr>
        <w:t>,</w:t>
      </w:r>
      <w:r w:rsidRPr="0062695A">
        <w:rPr>
          <w:bCs/>
        </w:rPr>
        <w:t xml:space="preserve"> </w:t>
      </w:r>
      <w:r w:rsidR="00E701BF">
        <w:rPr>
          <w:bCs/>
        </w:rPr>
        <w:t xml:space="preserve">było </w:t>
      </w:r>
      <w:r w:rsidRPr="0062695A">
        <w:rPr>
          <w:bCs/>
        </w:rPr>
        <w:t xml:space="preserve">o wartości co najmniej </w:t>
      </w:r>
      <w:r w:rsidR="006428E5">
        <w:rPr>
          <w:bCs/>
        </w:rPr>
        <w:t>50 tys.</w:t>
      </w:r>
      <w:r w:rsidRPr="0062695A">
        <w:rPr>
          <w:bCs/>
        </w:rPr>
        <w:t xml:space="preserve"> zł brutto, oraz każd</w:t>
      </w:r>
      <w:r w:rsidR="00262E40">
        <w:rPr>
          <w:bCs/>
        </w:rPr>
        <w:t>a wizyta studyjna</w:t>
      </w:r>
      <w:r w:rsidRPr="0062695A">
        <w:rPr>
          <w:bCs/>
        </w:rPr>
        <w:t xml:space="preserve"> obejmował</w:t>
      </w:r>
      <w:r w:rsidR="00262E40">
        <w:rPr>
          <w:bCs/>
        </w:rPr>
        <w:t>a</w:t>
      </w:r>
      <w:r w:rsidRPr="0062695A">
        <w:rPr>
          <w:bCs/>
        </w:rPr>
        <w:t xml:space="preserve"> </w:t>
      </w:r>
      <w:r w:rsidR="00262E40">
        <w:rPr>
          <w:bCs/>
        </w:rPr>
        <w:t>co najmniej</w:t>
      </w:r>
      <w:r w:rsidRPr="0062695A">
        <w:rPr>
          <w:bCs/>
        </w:rPr>
        <w:t>:</w:t>
      </w:r>
    </w:p>
    <w:p w14:paraId="7C7DDAD7" w14:textId="563CC983" w:rsidR="00F32810" w:rsidRDefault="008421F8" w:rsidP="008421F8">
      <w:pPr>
        <w:numPr>
          <w:ilvl w:val="6"/>
          <w:numId w:val="1"/>
        </w:numPr>
        <w:spacing w:before="120" w:after="0" w:line="240" w:lineRule="atLeast"/>
        <w:ind w:left="1560" w:hanging="284"/>
        <w:contextualSpacing/>
        <w:jc w:val="both"/>
        <w:rPr>
          <w:bCs/>
        </w:rPr>
      </w:pPr>
      <w:r w:rsidRPr="00F32810">
        <w:rPr>
          <w:bCs/>
        </w:rPr>
        <w:t>zapewnienie obsługi logistycznej w</w:t>
      </w:r>
      <w:r w:rsidR="00262E40">
        <w:rPr>
          <w:bCs/>
        </w:rPr>
        <w:t>izyty studyjnej</w:t>
      </w:r>
      <w:r w:rsidRPr="00F32810">
        <w:rPr>
          <w:bCs/>
        </w:rPr>
        <w:t xml:space="preserve"> organizowane</w:t>
      </w:r>
      <w:r w:rsidR="00262E40">
        <w:rPr>
          <w:bCs/>
        </w:rPr>
        <w:t>j</w:t>
      </w:r>
      <w:r w:rsidRPr="00F32810">
        <w:rPr>
          <w:bCs/>
        </w:rPr>
        <w:t xml:space="preserve"> w co najmniej dwóch różnych lokalizacjach;</w:t>
      </w:r>
    </w:p>
    <w:p w14:paraId="29D1ADDE" w14:textId="77777777" w:rsidR="00F32810" w:rsidRDefault="008421F8" w:rsidP="008421F8">
      <w:pPr>
        <w:numPr>
          <w:ilvl w:val="6"/>
          <w:numId w:val="1"/>
        </w:numPr>
        <w:spacing w:before="120" w:after="0" w:line="240" w:lineRule="atLeast"/>
        <w:ind w:left="1560" w:hanging="284"/>
        <w:contextualSpacing/>
        <w:jc w:val="both"/>
        <w:rPr>
          <w:bCs/>
        </w:rPr>
      </w:pPr>
      <w:r w:rsidRPr="00F32810">
        <w:rPr>
          <w:bCs/>
        </w:rPr>
        <w:t>zapewnienie bazy noclegowej dla uczestników na co najmniej 1 noc pomiędzy dniami wydarzenia;</w:t>
      </w:r>
    </w:p>
    <w:p w14:paraId="79BC3912" w14:textId="039909F0" w:rsidR="00F32810" w:rsidRDefault="008421F8" w:rsidP="008421F8">
      <w:pPr>
        <w:numPr>
          <w:ilvl w:val="6"/>
          <w:numId w:val="1"/>
        </w:numPr>
        <w:spacing w:before="120" w:after="0" w:line="240" w:lineRule="atLeast"/>
        <w:ind w:left="1560" w:hanging="284"/>
        <w:contextualSpacing/>
        <w:jc w:val="both"/>
        <w:rPr>
          <w:bCs/>
        </w:rPr>
      </w:pPr>
      <w:r w:rsidRPr="00F32810">
        <w:rPr>
          <w:bCs/>
        </w:rPr>
        <w:t xml:space="preserve">zaplanowanie i organizację merytoryczną </w:t>
      </w:r>
      <w:r w:rsidR="00114494">
        <w:rPr>
          <w:bCs/>
        </w:rPr>
        <w:t xml:space="preserve">co najmniej 2 </w:t>
      </w:r>
      <w:r w:rsidRPr="00F32810">
        <w:rPr>
          <w:bCs/>
        </w:rPr>
        <w:t>aktywności w ramach wydarzenia, takich jak warsztaty, spotkania</w:t>
      </w:r>
      <w:r w:rsidR="0051300D">
        <w:rPr>
          <w:bCs/>
        </w:rPr>
        <w:t xml:space="preserve"> z przedsiębiorcami akademickimi</w:t>
      </w:r>
      <w:r w:rsidRPr="00F32810">
        <w:rPr>
          <w:bCs/>
        </w:rPr>
        <w:t>, lub sesje networkingowe</w:t>
      </w:r>
      <w:r w:rsidR="0051300D">
        <w:rPr>
          <w:bCs/>
        </w:rPr>
        <w:t>, z których co najmniej jedna była związana z dowolnym ośrodkiem przedsiębiorczości akademickiej, definiowanym w OPZ Rozdział II pkt. d).</w:t>
      </w:r>
      <w:r w:rsidRPr="00F32810">
        <w:rPr>
          <w:bCs/>
        </w:rPr>
        <w:t>;</w:t>
      </w:r>
    </w:p>
    <w:p w14:paraId="2AFAF6BC" w14:textId="77777777" w:rsidR="00F32810" w:rsidRDefault="008421F8" w:rsidP="00F32810">
      <w:pPr>
        <w:spacing w:before="120" w:after="0" w:line="240" w:lineRule="atLeast"/>
        <w:ind w:left="1560"/>
        <w:contextualSpacing/>
        <w:jc w:val="both"/>
        <w:rPr>
          <w:bCs/>
        </w:rPr>
      </w:pPr>
      <w:r w:rsidRPr="00F32810">
        <w:rPr>
          <w:bCs/>
        </w:rPr>
        <w:t>oraz każde zamówienie dodatkowo charakteryzowało się tym, że:</w:t>
      </w:r>
    </w:p>
    <w:p w14:paraId="71CCA331" w14:textId="77777777" w:rsidR="00F32810" w:rsidRDefault="008421F8" w:rsidP="008421F8">
      <w:pPr>
        <w:numPr>
          <w:ilvl w:val="6"/>
          <w:numId w:val="1"/>
        </w:numPr>
        <w:spacing w:before="120" w:after="0" w:line="240" w:lineRule="atLeast"/>
        <w:ind w:left="1560" w:hanging="284"/>
        <w:contextualSpacing/>
        <w:jc w:val="both"/>
        <w:rPr>
          <w:bCs/>
        </w:rPr>
      </w:pPr>
      <w:r w:rsidRPr="00F32810">
        <w:rPr>
          <w:bCs/>
        </w:rPr>
        <w:t>w każdej wizycie studyjnej lub tożsamym wydarzeniu uczestniczyło co najmniej 10 osób;</w:t>
      </w:r>
    </w:p>
    <w:p w14:paraId="13CE4429" w14:textId="77777777" w:rsidR="00F32810" w:rsidRDefault="008421F8" w:rsidP="00F32810">
      <w:pPr>
        <w:numPr>
          <w:ilvl w:val="6"/>
          <w:numId w:val="1"/>
        </w:numPr>
        <w:spacing w:before="120" w:after="0" w:line="240" w:lineRule="atLeast"/>
        <w:ind w:left="1560" w:hanging="284"/>
        <w:contextualSpacing/>
        <w:jc w:val="both"/>
        <w:rPr>
          <w:bCs/>
        </w:rPr>
      </w:pPr>
      <w:r w:rsidRPr="00F32810">
        <w:rPr>
          <w:bCs/>
        </w:rPr>
        <w:t>każda wizyta studyjna lub tożsame wydarzenie trwało co najmniej 2 dni i co najmniej 6 godzin zegarowych każdego dnia;</w:t>
      </w:r>
    </w:p>
    <w:p w14:paraId="02B7142B" w14:textId="5740CB21" w:rsidR="00731DDC" w:rsidRDefault="00731DDC" w:rsidP="00F32810">
      <w:pPr>
        <w:numPr>
          <w:ilvl w:val="6"/>
          <w:numId w:val="1"/>
        </w:numPr>
        <w:spacing w:before="120" w:after="0" w:line="240" w:lineRule="atLeast"/>
        <w:ind w:left="1560" w:hanging="284"/>
        <w:contextualSpacing/>
        <w:jc w:val="both"/>
        <w:rPr>
          <w:bCs/>
        </w:rPr>
      </w:pPr>
      <w:r>
        <w:rPr>
          <w:bCs/>
        </w:rPr>
        <w:t xml:space="preserve">każda wizyta studyjna odbywała się </w:t>
      </w:r>
      <w:r w:rsidR="00305CAC">
        <w:rPr>
          <w:bCs/>
        </w:rPr>
        <w:t>za granicą Polski</w:t>
      </w:r>
      <w:r>
        <w:rPr>
          <w:bCs/>
        </w:rPr>
        <w:t>;</w:t>
      </w:r>
    </w:p>
    <w:p w14:paraId="540AA4FF" w14:textId="6A465DC8" w:rsidR="00F32810" w:rsidRDefault="00F32810" w:rsidP="00F32810">
      <w:pPr>
        <w:numPr>
          <w:ilvl w:val="5"/>
          <w:numId w:val="1"/>
        </w:numPr>
        <w:spacing w:before="120" w:after="0" w:line="240" w:lineRule="atLeast"/>
        <w:ind w:left="1276" w:hanging="283"/>
        <w:contextualSpacing/>
        <w:jc w:val="both"/>
        <w:rPr>
          <w:bCs/>
        </w:rPr>
      </w:pPr>
      <w:r w:rsidRPr="006428E5">
        <w:rPr>
          <w:bCs/>
        </w:rPr>
        <w:t>do realizacji zamówienia skierują 1 osobę (Koordynatora), która będzie odpowiedzialna za organizację</w:t>
      </w:r>
      <w:r w:rsidR="00E53403" w:rsidRPr="006428E5">
        <w:rPr>
          <w:bCs/>
        </w:rPr>
        <w:t xml:space="preserve"> i koordynację</w:t>
      </w:r>
      <w:r w:rsidRPr="006428E5">
        <w:rPr>
          <w:bCs/>
        </w:rPr>
        <w:t xml:space="preserve"> </w:t>
      </w:r>
      <w:r w:rsidR="00114494" w:rsidRPr="006428E5">
        <w:rPr>
          <w:bCs/>
        </w:rPr>
        <w:t>wizyty studyjnej</w:t>
      </w:r>
      <w:r w:rsidRPr="006428E5">
        <w:rPr>
          <w:bCs/>
        </w:rPr>
        <w:t xml:space="preserve"> będące</w:t>
      </w:r>
      <w:r w:rsidR="00114494" w:rsidRPr="006428E5">
        <w:rPr>
          <w:bCs/>
        </w:rPr>
        <w:t>j</w:t>
      </w:r>
      <w:r w:rsidRPr="006428E5">
        <w:rPr>
          <w:bCs/>
        </w:rPr>
        <w:t xml:space="preserve"> przedmiotem niniejszego zamówienia, która w ciągu ostatnich 5 lat</w:t>
      </w:r>
      <w:r w:rsidR="00846A61" w:rsidRPr="006428E5">
        <w:rPr>
          <w:bCs/>
        </w:rPr>
        <w:t xml:space="preserve"> (licząc od miesiąca kiedy upływa termin składania ofert, z dokładnością do miesiąca)</w:t>
      </w:r>
      <w:r w:rsidRPr="006428E5">
        <w:rPr>
          <w:bCs/>
        </w:rPr>
        <w:t xml:space="preserve">, przed upływem terminu składania ofert, organizowała / koordynowała co najmniej </w:t>
      </w:r>
      <w:r w:rsidR="00114494" w:rsidRPr="006428E5">
        <w:rPr>
          <w:bCs/>
        </w:rPr>
        <w:t>2</w:t>
      </w:r>
      <w:r w:rsidR="00A8333F" w:rsidRPr="006428E5">
        <w:rPr>
          <w:bCs/>
        </w:rPr>
        <w:t xml:space="preserve"> wizyty studyjne,</w:t>
      </w:r>
      <w:r w:rsidRPr="006428E5">
        <w:rPr>
          <w:bCs/>
        </w:rPr>
        <w:t xml:space="preserve"> </w:t>
      </w:r>
      <w:r w:rsidR="00A8333F" w:rsidRPr="006428E5">
        <w:rPr>
          <w:bCs/>
        </w:rPr>
        <w:t xml:space="preserve">każda </w:t>
      </w:r>
      <w:r w:rsidR="00804A8F" w:rsidRPr="006428E5">
        <w:rPr>
          <w:bCs/>
        </w:rPr>
        <w:t>co najmniej 2-dniow</w:t>
      </w:r>
      <w:r w:rsidR="00A8333F" w:rsidRPr="006428E5">
        <w:rPr>
          <w:bCs/>
        </w:rPr>
        <w:t>a</w:t>
      </w:r>
      <w:r w:rsidRPr="006428E5">
        <w:rPr>
          <w:bCs/>
        </w:rPr>
        <w:t>, każd</w:t>
      </w:r>
      <w:r w:rsidR="00AB408E" w:rsidRPr="006428E5">
        <w:rPr>
          <w:bCs/>
        </w:rPr>
        <w:t>a</w:t>
      </w:r>
      <w:r w:rsidRPr="006428E5">
        <w:rPr>
          <w:bCs/>
        </w:rPr>
        <w:t xml:space="preserve"> o wartości co najmniej </w:t>
      </w:r>
      <w:r w:rsidR="006428E5">
        <w:rPr>
          <w:bCs/>
        </w:rPr>
        <w:t>50 tys.</w:t>
      </w:r>
      <w:r w:rsidRPr="006428E5">
        <w:rPr>
          <w:bCs/>
        </w:rPr>
        <w:t xml:space="preserve"> zł brutto, a w zakres działań Koordynatora przy</w:t>
      </w:r>
      <w:r w:rsidRPr="00F32810">
        <w:rPr>
          <w:bCs/>
        </w:rPr>
        <w:t xml:space="preserve"> każdej organizacji wchodziło m.in.: </w:t>
      </w:r>
    </w:p>
    <w:p w14:paraId="05E9D6FD" w14:textId="7E29AEB6" w:rsidR="00305CAC" w:rsidRPr="00305CAC" w:rsidRDefault="00305CAC" w:rsidP="00305CAC">
      <w:pPr>
        <w:numPr>
          <w:ilvl w:val="6"/>
          <w:numId w:val="1"/>
        </w:numPr>
        <w:spacing w:before="120" w:after="0" w:line="240" w:lineRule="atLeast"/>
        <w:ind w:left="1560" w:hanging="284"/>
        <w:contextualSpacing/>
        <w:jc w:val="both"/>
        <w:rPr>
          <w:bCs/>
        </w:rPr>
      </w:pPr>
      <w:r w:rsidRPr="00305CAC">
        <w:rPr>
          <w:bCs/>
        </w:rPr>
        <w:t xml:space="preserve">zapewnienie </w:t>
      </w:r>
      <w:r>
        <w:rPr>
          <w:bCs/>
        </w:rPr>
        <w:t>koordynacji</w:t>
      </w:r>
      <w:r w:rsidRPr="00305CAC">
        <w:rPr>
          <w:bCs/>
        </w:rPr>
        <w:t xml:space="preserve"> wydarzenia organizowanego w co najmniej dwóch różnych lokalizacjach;</w:t>
      </w:r>
    </w:p>
    <w:p w14:paraId="39FE8F9F" w14:textId="53BDE57B" w:rsidR="00F32810" w:rsidRDefault="00F32810" w:rsidP="00F32810">
      <w:pPr>
        <w:numPr>
          <w:ilvl w:val="6"/>
          <w:numId w:val="1"/>
        </w:numPr>
        <w:spacing w:before="120" w:after="0" w:line="240" w:lineRule="atLeast"/>
        <w:ind w:left="1560" w:hanging="284"/>
        <w:contextualSpacing/>
        <w:jc w:val="both"/>
        <w:rPr>
          <w:bCs/>
        </w:rPr>
      </w:pPr>
      <w:r w:rsidRPr="00F32810">
        <w:rPr>
          <w:bCs/>
        </w:rPr>
        <w:t>koordynacja wszystkich działań związanych z organizacją i przebiegiem wizyty studyjnej;</w:t>
      </w:r>
    </w:p>
    <w:p w14:paraId="6748CC53" w14:textId="0B9490FA" w:rsidR="00F32810" w:rsidRDefault="00F32810" w:rsidP="00F32810">
      <w:pPr>
        <w:numPr>
          <w:ilvl w:val="6"/>
          <w:numId w:val="1"/>
        </w:numPr>
        <w:spacing w:before="120" w:after="0" w:line="240" w:lineRule="atLeast"/>
        <w:ind w:left="1560" w:hanging="284"/>
        <w:contextualSpacing/>
        <w:jc w:val="both"/>
        <w:rPr>
          <w:bCs/>
        </w:rPr>
      </w:pPr>
      <w:r w:rsidRPr="00F32810">
        <w:rPr>
          <w:bCs/>
        </w:rPr>
        <w:t>stałe monitorowanie przebiegu wizyty studyjnej pod kątem potrzeb uczestników;</w:t>
      </w:r>
    </w:p>
    <w:p w14:paraId="096022B8" w14:textId="3BEB55F9" w:rsidR="00F32810" w:rsidRDefault="00F32810" w:rsidP="00F32810">
      <w:pPr>
        <w:spacing w:before="120" w:after="0" w:line="240" w:lineRule="atLeast"/>
        <w:ind w:left="1560"/>
        <w:contextualSpacing/>
        <w:jc w:val="both"/>
        <w:rPr>
          <w:bCs/>
        </w:rPr>
      </w:pPr>
      <w:r w:rsidRPr="00F32810">
        <w:rPr>
          <w:bCs/>
        </w:rPr>
        <w:t>oraz organizacja każdej</w:t>
      </w:r>
      <w:r w:rsidR="00AB408E">
        <w:rPr>
          <w:bCs/>
        </w:rPr>
        <w:t xml:space="preserve"> wizyty studyjnej</w:t>
      </w:r>
      <w:r w:rsidRPr="00F32810">
        <w:rPr>
          <w:bCs/>
        </w:rPr>
        <w:t xml:space="preserve"> dodatkowo charakteryzowała się tym, że: </w:t>
      </w:r>
    </w:p>
    <w:p w14:paraId="790786B2" w14:textId="5BCB65CF" w:rsidR="00F32810" w:rsidRDefault="00F32810" w:rsidP="00F32810">
      <w:pPr>
        <w:numPr>
          <w:ilvl w:val="6"/>
          <w:numId w:val="1"/>
        </w:numPr>
        <w:spacing w:before="120" w:after="0" w:line="240" w:lineRule="atLeast"/>
        <w:ind w:left="1560" w:hanging="284"/>
        <w:contextualSpacing/>
        <w:jc w:val="both"/>
        <w:rPr>
          <w:bCs/>
        </w:rPr>
      </w:pPr>
      <w:r w:rsidRPr="00F32810">
        <w:rPr>
          <w:bCs/>
        </w:rPr>
        <w:t xml:space="preserve">w </w:t>
      </w:r>
      <w:r w:rsidR="00B37527" w:rsidRPr="00F32810">
        <w:rPr>
          <w:bCs/>
        </w:rPr>
        <w:t>wydarzeniu uczestniczyło</w:t>
      </w:r>
      <w:r w:rsidRPr="00F32810">
        <w:rPr>
          <w:bCs/>
        </w:rPr>
        <w:t xml:space="preserve"> co najmniej 10 osób; </w:t>
      </w:r>
    </w:p>
    <w:p w14:paraId="7F342FB6" w14:textId="45F3C146" w:rsidR="00F32810" w:rsidRDefault="00F32810" w:rsidP="00F32810">
      <w:pPr>
        <w:numPr>
          <w:ilvl w:val="6"/>
          <w:numId w:val="1"/>
        </w:numPr>
        <w:spacing w:before="120" w:after="0" w:line="240" w:lineRule="atLeast"/>
        <w:ind w:left="1560" w:hanging="284"/>
        <w:contextualSpacing/>
        <w:jc w:val="both"/>
        <w:rPr>
          <w:bCs/>
        </w:rPr>
      </w:pPr>
      <w:r w:rsidRPr="00F32810">
        <w:rPr>
          <w:bCs/>
        </w:rPr>
        <w:t>każda wizyta studyjna trwał</w:t>
      </w:r>
      <w:r w:rsidR="00AB408E">
        <w:rPr>
          <w:bCs/>
        </w:rPr>
        <w:t>a</w:t>
      </w:r>
      <w:r w:rsidRPr="00F32810">
        <w:rPr>
          <w:bCs/>
        </w:rPr>
        <w:t xml:space="preserve"> co najmniej 2 dni i co najmniej 6 godzin zegarowych każdego dnia </w:t>
      </w:r>
    </w:p>
    <w:p w14:paraId="3CE21B64" w14:textId="2882E53B" w:rsidR="00F32810" w:rsidRPr="00A62B43" w:rsidRDefault="00F32810" w:rsidP="006428E5">
      <w:pPr>
        <w:numPr>
          <w:ilvl w:val="6"/>
          <w:numId w:val="1"/>
        </w:numPr>
        <w:spacing w:before="120" w:after="0" w:line="240" w:lineRule="atLeast"/>
        <w:ind w:left="1560" w:hanging="284"/>
        <w:contextualSpacing/>
        <w:jc w:val="both"/>
        <w:rPr>
          <w:bCs/>
          <w:lang w:val="en-GB"/>
        </w:rPr>
      </w:pPr>
      <w:r w:rsidRPr="0062695A">
        <w:rPr>
          <w:bCs/>
        </w:rPr>
        <w:t xml:space="preserve">Uwaga: Koordynator musi posiadać znajomość języka angielskiego </w:t>
      </w:r>
      <w:r w:rsidR="007B3758">
        <w:rPr>
          <w:bCs/>
        </w:rPr>
        <w:t xml:space="preserve">na poziomie </w:t>
      </w:r>
      <w:r w:rsidR="007B3758" w:rsidRPr="007B3758">
        <w:rPr>
          <w:bCs/>
        </w:rPr>
        <w:t>odpowiednim do wykonania zadań będących przedmiotem zamówienia, w tym w szczególności kontaktem z podwykonawcami i uczestnikami</w:t>
      </w:r>
      <w:r w:rsidR="007B3758">
        <w:rPr>
          <w:bCs/>
        </w:rPr>
        <w:t>, tj. na po</w:t>
      </w:r>
      <w:r w:rsidRPr="0062695A">
        <w:rPr>
          <w:bCs/>
        </w:rPr>
        <w:t xml:space="preserve">ziomie </w:t>
      </w:r>
      <w:r w:rsidR="007B3758">
        <w:rPr>
          <w:bCs/>
        </w:rPr>
        <w:t>c</w:t>
      </w:r>
      <w:r w:rsidR="007B3758" w:rsidRPr="00595BE0">
        <w:rPr>
          <w:bCs/>
        </w:rPr>
        <w:t xml:space="preserve">o najmniej C1 – co odpowiada biegłym użytkownikom języka, tj. takim, którzy są w stanie wykonywać złożone zadania związane z pracą i nauką (zob. </w:t>
      </w:r>
      <w:r w:rsidR="007B3758" w:rsidRPr="00A62B43">
        <w:rPr>
          <w:bCs/>
          <w:lang w:val="en-GB"/>
        </w:rPr>
        <w:t xml:space="preserve">Common European Framework of Reference for Languages (CEFR): </w:t>
      </w:r>
      <w:hyperlink r:id="rId14" w:history="1">
        <w:r w:rsidR="007B3758" w:rsidRPr="00A62B43">
          <w:rPr>
            <w:rStyle w:val="Hipercze"/>
            <w:bCs/>
            <w:lang w:val="en-GB"/>
          </w:rPr>
          <w:t>https://www.britishcouncil.pl/en/english/levels-adults/c1</w:t>
        </w:r>
      </w:hyperlink>
      <w:r w:rsidR="007B3758" w:rsidRPr="00A62B43">
        <w:rPr>
          <w:bCs/>
          <w:lang w:val="en-GB"/>
        </w:rPr>
        <w:t>)</w:t>
      </w:r>
    </w:p>
    <w:p w14:paraId="4AC6912C" w14:textId="62BA9CD8" w:rsidR="007661F9" w:rsidRPr="007661F9" w:rsidRDefault="007661F9" w:rsidP="007661F9">
      <w:pPr>
        <w:pStyle w:val="Akapitzlist"/>
        <w:numPr>
          <w:ilvl w:val="0"/>
          <w:numId w:val="13"/>
        </w:numPr>
        <w:spacing w:after="0" w:line="240" w:lineRule="auto"/>
        <w:ind w:left="709" w:hanging="283"/>
        <w:jc w:val="both"/>
        <w:rPr>
          <w:rFonts w:cstheme="minorHAnsi"/>
          <w:bCs/>
        </w:rPr>
      </w:pPr>
      <w:r w:rsidRPr="007661F9">
        <w:rPr>
          <w:rFonts w:cstheme="minorHAnsi"/>
          <w:bCs/>
          <w:color w:val="000000" w:themeColor="text1"/>
        </w:rPr>
        <w:t xml:space="preserve">Spełnienie warunków udziału w postępowaniu będzie ocenianie na zasadzie spełnia/nie spełnia. Ocena spełnienia warunków zostanie dokonana na podstawie informacji zawartych </w:t>
      </w:r>
      <w:r w:rsidRPr="007661F9">
        <w:rPr>
          <w:rFonts w:cstheme="minorHAnsi"/>
          <w:bCs/>
          <w:color w:val="000000" w:themeColor="text1"/>
        </w:rPr>
        <w:br/>
        <w:t>w Formularzu ofertowym (Załącznik nr 1 do Zapytania ofertowego) oraz załączonych do oferty dokumentów.</w:t>
      </w:r>
      <w:r w:rsidR="00E112B6">
        <w:rPr>
          <w:rFonts w:cstheme="minorHAnsi"/>
          <w:bCs/>
          <w:color w:val="000000" w:themeColor="text1"/>
        </w:rPr>
        <w:t xml:space="preserve"> </w:t>
      </w:r>
    </w:p>
    <w:p w14:paraId="31364FFC" w14:textId="77777777" w:rsidR="00027492" w:rsidRDefault="00A56BCA" w:rsidP="00027492">
      <w:pPr>
        <w:pStyle w:val="Akapitzlist"/>
        <w:numPr>
          <w:ilvl w:val="0"/>
          <w:numId w:val="13"/>
        </w:numPr>
        <w:spacing w:after="0" w:line="240" w:lineRule="auto"/>
        <w:ind w:left="709" w:hanging="283"/>
        <w:jc w:val="both"/>
        <w:rPr>
          <w:rFonts w:cstheme="minorHAnsi"/>
          <w:bCs/>
        </w:rPr>
      </w:pPr>
      <w:r w:rsidRPr="00A56BCA">
        <w:rPr>
          <w:rFonts w:cstheme="minorHAnsi"/>
          <w:bCs/>
        </w:rPr>
        <w:lastRenderedPageBreak/>
        <w:t>Zamawiający może najpierw dokonać badania i oceny ofert, a następnie dokonać kwalifikacji podmiotowej Wykonawcy, którego oferta została najwyżej oceniona, w zakresie braku podstaw wykluczenia oraz spełniania w</w:t>
      </w:r>
      <w:r>
        <w:rPr>
          <w:rFonts w:cstheme="minorHAnsi"/>
          <w:bCs/>
        </w:rPr>
        <w:t>arunków udziału w postępowaniu</w:t>
      </w:r>
      <w:r w:rsidR="00573193">
        <w:rPr>
          <w:rFonts w:cstheme="minorHAnsi"/>
          <w:bCs/>
        </w:rPr>
        <w:t>.</w:t>
      </w:r>
    </w:p>
    <w:p w14:paraId="1E67CD34" w14:textId="13A13709" w:rsidR="00027492" w:rsidRPr="00DC6F7A" w:rsidRDefault="00027492" w:rsidP="00DC6F7A">
      <w:pPr>
        <w:pStyle w:val="Akapitzlist"/>
        <w:numPr>
          <w:ilvl w:val="0"/>
          <w:numId w:val="13"/>
        </w:numPr>
        <w:spacing w:after="0" w:line="240" w:lineRule="auto"/>
        <w:ind w:left="709" w:hanging="283"/>
        <w:jc w:val="both"/>
        <w:rPr>
          <w:rFonts w:cstheme="minorHAnsi"/>
          <w:bCs/>
        </w:rPr>
      </w:pPr>
      <w:r w:rsidRPr="00DC427E">
        <w:rPr>
          <w:rFonts w:cstheme="minorHAnsi"/>
          <w:bCs/>
        </w:rPr>
        <w:t>W razie potrzeby Zamawiający</w:t>
      </w:r>
      <w:r w:rsidRPr="007B20C9">
        <w:rPr>
          <w:rFonts w:cstheme="minorHAnsi"/>
          <w:bCs/>
        </w:rPr>
        <w:t>, w odniesieniu do ofert Wykonawców pozostałych w postępowaniu, dokonuje kwalifikacji podmiotowej Wykonawcy, którego oferta została naj</w:t>
      </w:r>
      <w:r w:rsidRPr="00F065D6">
        <w:rPr>
          <w:rFonts w:cstheme="minorHAnsi"/>
          <w:bCs/>
        </w:rPr>
        <w:t>wyżej oceniona</w:t>
      </w:r>
      <w:r>
        <w:rPr>
          <w:rFonts w:cstheme="minorHAnsi"/>
          <w:bCs/>
        </w:rPr>
        <w:t xml:space="preserve"> spośród pozostałych ofert</w:t>
      </w:r>
      <w:r w:rsidRPr="00F065D6">
        <w:rPr>
          <w:rFonts w:cstheme="minorHAnsi"/>
          <w:bCs/>
        </w:rPr>
        <w:t>, w zakresie braku podstaw wykluczenia oraz spełniania warunków udziału w postępowaniu, do momentu wyboru najkorzystniejszej oferty lub unieważnienia postępowania.</w:t>
      </w:r>
    </w:p>
    <w:p w14:paraId="7E15CFDC" w14:textId="72C6E82B" w:rsidR="00D04D7A" w:rsidRDefault="00A56BCA" w:rsidP="00D04D7A">
      <w:pPr>
        <w:pStyle w:val="Akapitzlist"/>
        <w:numPr>
          <w:ilvl w:val="0"/>
          <w:numId w:val="13"/>
        </w:numPr>
        <w:spacing w:after="0" w:line="240" w:lineRule="auto"/>
        <w:ind w:left="709" w:hanging="283"/>
        <w:jc w:val="both"/>
        <w:rPr>
          <w:rFonts w:cstheme="minorHAnsi"/>
          <w:bCs/>
        </w:rPr>
      </w:pPr>
      <w:r w:rsidRPr="00A56BCA">
        <w:rPr>
          <w:rFonts w:cstheme="minorHAnsi"/>
          <w:bCs/>
        </w:rPr>
        <w:t>Zamawiający może wykluczyć Wykonawcę na każdym etapie postępowania o udzielenie zamówienia.</w:t>
      </w:r>
    </w:p>
    <w:p w14:paraId="523E68C9" w14:textId="25D42B5A" w:rsidR="00D04D7A" w:rsidRPr="00D04D7A" w:rsidRDefault="00D04D7A" w:rsidP="00D04D7A">
      <w:pPr>
        <w:pStyle w:val="Akapitzlist"/>
        <w:numPr>
          <w:ilvl w:val="0"/>
          <w:numId w:val="13"/>
        </w:numPr>
        <w:spacing w:after="0" w:line="240" w:lineRule="auto"/>
        <w:ind w:left="709" w:hanging="283"/>
        <w:jc w:val="both"/>
        <w:rPr>
          <w:rFonts w:cstheme="minorHAnsi"/>
          <w:bCs/>
        </w:rPr>
      </w:pPr>
      <w:r w:rsidRPr="00D04D7A">
        <w:rPr>
          <w:rFonts w:cstheme="minorHAnsi"/>
          <w:bCs/>
          <w:color w:val="000000" w:themeColor="text1"/>
        </w:rPr>
        <w:t xml:space="preserve">Zamawiający zastrzega sobie możliwość weryfikacji złożonych dokumentów bezpośrednio </w:t>
      </w:r>
      <w:r w:rsidRPr="00D04D7A">
        <w:rPr>
          <w:rFonts w:cstheme="minorHAnsi"/>
          <w:bCs/>
          <w:color w:val="000000" w:themeColor="text1"/>
        </w:rPr>
        <w:br/>
        <w:t>u podmiotów, na rzecz których usługi były wykonywane.</w:t>
      </w:r>
    </w:p>
    <w:p w14:paraId="6DB851F1" w14:textId="016DF2B6" w:rsidR="00842974" w:rsidRPr="00842974" w:rsidRDefault="00942D70" w:rsidP="00711AB7">
      <w:pPr>
        <w:pStyle w:val="Akapitzlist"/>
        <w:numPr>
          <w:ilvl w:val="0"/>
          <w:numId w:val="5"/>
        </w:numPr>
        <w:spacing w:before="120" w:after="120" w:line="240" w:lineRule="auto"/>
        <w:ind w:left="425" w:hanging="425"/>
        <w:jc w:val="both"/>
        <w:rPr>
          <w:rFonts w:ascii="Calibri" w:eastAsia="Times New Roman" w:hAnsi="Calibri" w:cs="Times New Roman"/>
          <w:b/>
          <w:bCs/>
        </w:rPr>
      </w:pPr>
      <w:r w:rsidRPr="00882910">
        <w:rPr>
          <w:rFonts w:ascii="Calibri" w:hAnsi="Calibri" w:cs="Times New Roman"/>
          <w:b/>
          <w:bCs/>
          <w:color w:val="000000"/>
        </w:rPr>
        <w:t>Kryteria oceny ofert i ich wagi</w:t>
      </w:r>
      <w:r w:rsidR="00E2061B">
        <w:rPr>
          <w:rFonts w:ascii="Calibri" w:hAnsi="Calibri" w:cs="Times New Roman"/>
          <w:b/>
          <w:bCs/>
          <w:color w:val="000000"/>
        </w:rPr>
        <w:t xml:space="preserve"> </w:t>
      </w:r>
      <w:r w:rsidR="00E2061B">
        <w:rPr>
          <w:rFonts w:cstheme="minorHAnsi"/>
          <w:b/>
          <w:bCs/>
          <w:color w:val="000000" w:themeColor="text1"/>
        </w:rPr>
        <w:t xml:space="preserve">oraz </w:t>
      </w:r>
      <w:r w:rsidR="00E2061B">
        <w:rPr>
          <w:rFonts w:cs="Times New Roman"/>
          <w:b/>
          <w:bCs/>
          <w:color w:val="000000" w:themeColor="text1"/>
        </w:rPr>
        <w:t>s</w:t>
      </w:r>
      <w:r w:rsidR="00E2061B" w:rsidRPr="00EF5926">
        <w:rPr>
          <w:rFonts w:cs="Times New Roman"/>
          <w:b/>
          <w:bCs/>
          <w:color w:val="000000" w:themeColor="text1"/>
        </w:rPr>
        <w:t>posób przyznawania punktów w kryteri</w:t>
      </w:r>
      <w:r w:rsidR="00E2061B">
        <w:rPr>
          <w:rFonts w:cs="Times New Roman"/>
          <w:b/>
          <w:bCs/>
          <w:color w:val="000000" w:themeColor="text1"/>
        </w:rPr>
        <w:t>ach</w:t>
      </w:r>
      <w:r w:rsidRPr="00882910">
        <w:rPr>
          <w:rFonts w:ascii="Calibri" w:hAnsi="Calibri" w:cs="Times New Roman"/>
          <w:b/>
          <w:bCs/>
          <w:color w:val="000000"/>
        </w:rPr>
        <w:t>:</w:t>
      </w:r>
    </w:p>
    <w:p w14:paraId="35320A65" w14:textId="700A496E" w:rsidR="00842974" w:rsidRPr="00842974" w:rsidRDefault="00942D70"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Ocenie według poniższ</w:t>
      </w:r>
      <w:r w:rsidR="00314A31">
        <w:rPr>
          <w:rFonts w:ascii="Calibri" w:hAnsi="Calibri" w:cs="Times New Roman"/>
          <w:color w:val="000000"/>
        </w:rPr>
        <w:t>ych</w:t>
      </w:r>
      <w:r w:rsidRPr="00842974">
        <w:rPr>
          <w:rFonts w:ascii="Calibri" w:hAnsi="Calibri" w:cs="Times New Roman"/>
          <w:color w:val="000000"/>
        </w:rPr>
        <w:t xml:space="preserve"> kryteri</w:t>
      </w:r>
      <w:r w:rsidR="00314A31">
        <w:rPr>
          <w:rFonts w:ascii="Calibri" w:hAnsi="Calibri" w:cs="Times New Roman"/>
          <w:color w:val="000000"/>
        </w:rPr>
        <w:t>ów</w:t>
      </w:r>
      <w:r w:rsidRPr="00842974">
        <w:rPr>
          <w:rFonts w:ascii="Calibri" w:hAnsi="Calibri" w:cs="Times New Roman"/>
          <w:color w:val="000000"/>
        </w:rPr>
        <w:t xml:space="preserve"> będą podlegać tylko oferty</w:t>
      </w:r>
      <w:r w:rsidR="009B1EFA">
        <w:rPr>
          <w:rFonts w:ascii="Calibri" w:hAnsi="Calibri" w:cs="Times New Roman"/>
          <w:color w:val="000000"/>
        </w:rPr>
        <w:t xml:space="preserve"> nieodrzucone oraz</w:t>
      </w:r>
      <w:r w:rsidRPr="00842974">
        <w:rPr>
          <w:rFonts w:ascii="Calibri" w:hAnsi="Calibri" w:cs="Times New Roman"/>
          <w:color w:val="000000"/>
        </w:rPr>
        <w:t xml:space="preserve"> spełniające wszystkie wym</w:t>
      </w:r>
      <w:r w:rsidR="009B1EFA">
        <w:rPr>
          <w:rFonts w:ascii="Calibri" w:hAnsi="Calibri" w:cs="Times New Roman"/>
          <w:color w:val="000000"/>
        </w:rPr>
        <w:t>ogi</w:t>
      </w:r>
      <w:r w:rsidRPr="00842974">
        <w:rPr>
          <w:rFonts w:ascii="Calibri" w:hAnsi="Calibri" w:cs="Times New Roman"/>
          <w:color w:val="000000"/>
        </w:rPr>
        <w:t xml:space="preserve"> formalne określone w niniejszym Zapytaniu ofertowym.</w:t>
      </w:r>
    </w:p>
    <w:p w14:paraId="7960AD57" w14:textId="77777777" w:rsidR="00C6744D" w:rsidRPr="00C6744D" w:rsidRDefault="00942D70" w:rsidP="00C6744D">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 xml:space="preserve">Ocena ofert zostanie przeprowadzona wyłącznie w oparciu </w:t>
      </w:r>
      <w:r w:rsidR="00CC52A9">
        <w:rPr>
          <w:rFonts w:ascii="Calibri" w:hAnsi="Calibri" w:cs="Times New Roman"/>
          <w:color w:val="000000"/>
        </w:rPr>
        <w:t>o przedstawione poniżej kryteri</w:t>
      </w:r>
      <w:r w:rsidR="00C51036">
        <w:rPr>
          <w:rFonts w:ascii="Calibri" w:hAnsi="Calibri" w:cs="Times New Roman"/>
          <w:color w:val="000000"/>
        </w:rPr>
        <w:t>a</w:t>
      </w:r>
      <w:r w:rsidRPr="00842974">
        <w:rPr>
          <w:rFonts w:ascii="Calibri" w:hAnsi="Calibri" w:cs="Times New Roman"/>
          <w:color w:val="000000"/>
        </w:rPr>
        <w:t>:</w:t>
      </w:r>
    </w:p>
    <w:p w14:paraId="04E3BA95" w14:textId="24F5CDBC" w:rsidR="00C6744D" w:rsidRDefault="00C6744D" w:rsidP="00C6744D">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[C] </w:t>
      </w:r>
      <w:r w:rsidRPr="00C6744D">
        <w:rPr>
          <w:rFonts w:ascii="Calibri" w:eastAsia="Times New Roman" w:hAnsi="Calibri" w:cs="Times New Roman"/>
          <w:b/>
          <w:bCs/>
        </w:rPr>
        <w:t xml:space="preserve">Cena brutto – </w:t>
      </w:r>
      <w:r w:rsidR="00F1466F">
        <w:rPr>
          <w:rFonts w:ascii="Calibri" w:eastAsia="Times New Roman" w:hAnsi="Calibri" w:cs="Times New Roman"/>
          <w:b/>
          <w:bCs/>
        </w:rPr>
        <w:t>3</w:t>
      </w:r>
      <w:r w:rsidRPr="00C6744D">
        <w:rPr>
          <w:rFonts w:ascii="Calibri" w:eastAsia="Times New Roman" w:hAnsi="Calibri" w:cs="Times New Roman"/>
          <w:b/>
          <w:bCs/>
        </w:rPr>
        <w:t>0%</w:t>
      </w:r>
    </w:p>
    <w:p w14:paraId="73A52919" w14:textId="25B27D3E" w:rsidR="009720F3" w:rsidRDefault="009720F3" w:rsidP="00C6744D">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[D] </w:t>
      </w:r>
      <w:r w:rsidR="00B37527">
        <w:rPr>
          <w:rFonts w:ascii="Calibri" w:eastAsia="Times New Roman" w:hAnsi="Calibri" w:cs="Times New Roman"/>
          <w:b/>
          <w:bCs/>
        </w:rPr>
        <w:t>Wartość merytoryczna wizyty studyjnej</w:t>
      </w:r>
      <w:r w:rsidR="00C6744D" w:rsidRPr="00C6744D">
        <w:rPr>
          <w:rFonts w:ascii="Calibri" w:eastAsia="Times New Roman" w:hAnsi="Calibri" w:cs="Times New Roman"/>
          <w:b/>
          <w:bCs/>
        </w:rPr>
        <w:t xml:space="preserve"> – </w:t>
      </w:r>
      <w:r w:rsidR="00B37527">
        <w:rPr>
          <w:rFonts w:ascii="Calibri" w:eastAsia="Times New Roman" w:hAnsi="Calibri" w:cs="Times New Roman"/>
          <w:b/>
          <w:bCs/>
        </w:rPr>
        <w:t>5</w:t>
      </w:r>
      <w:r w:rsidR="00C6744D" w:rsidRPr="00C6744D">
        <w:rPr>
          <w:rFonts w:ascii="Calibri" w:eastAsia="Times New Roman" w:hAnsi="Calibri" w:cs="Times New Roman"/>
          <w:b/>
          <w:bCs/>
        </w:rPr>
        <w:t>0%</w:t>
      </w:r>
    </w:p>
    <w:p w14:paraId="475B2E7B" w14:textId="0BE5E32C" w:rsidR="00C6744D" w:rsidRPr="009720F3" w:rsidRDefault="009720F3" w:rsidP="00C6744D">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[P] </w:t>
      </w:r>
      <w:r w:rsidR="00B37527">
        <w:rPr>
          <w:rFonts w:ascii="Calibri" w:eastAsia="Times New Roman" w:hAnsi="Calibri" w:cs="Times New Roman"/>
          <w:b/>
          <w:bCs/>
        </w:rPr>
        <w:t>Doświadczenie Koordynatora</w:t>
      </w:r>
      <w:r w:rsidR="00C6744D" w:rsidRPr="009720F3">
        <w:rPr>
          <w:rFonts w:ascii="Calibri" w:eastAsia="Times New Roman" w:hAnsi="Calibri" w:cs="Times New Roman"/>
          <w:b/>
          <w:bCs/>
        </w:rPr>
        <w:t xml:space="preserve"> – </w:t>
      </w:r>
      <w:r w:rsidR="00F1466F">
        <w:rPr>
          <w:rFonts w:ascii="Calibri" w:eastAsia="Times New Roman" w:hAnsi="Calibri" w:cs="Times New Roman"/>
          <w:b/>
          <w:bCs/>
        </w:rPr>
        <w:t>2</w:t>
      </w:r>
      <w:r w:rsidR="00C6744D" w:rsidRPr="009720F3">
        <w:rPr>
          <w:rFonts w:ascii="Calibri" w:eastAsia="Times New Roman" w:hAnsi="Calibri" w:cs="Times New Roman"/>
          <w:b/>
          <w:bCs/>
        </w:rPr>
        <w:t>0%</w:t>
      </w:r>
    </w:p>
    <w:p w14:paraId="77E726A9" w14:textId="77777777" w:rsidR="00CF14A2" w:rsidRPr="00CF14A2" w:rsidRDefault="00DC7919"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209B48DA" w14:textId="237CE17D" w:rsidR="00CF14A2" w:rsidRPr="00CF14A2" w:rsidRDefault="00CF14A2" w:rsidP="00801CD0">
      <w:pPr>
        <w:pStyle w:val="Akapitzlist"/>
        <w:numPr>
          <w:ilvl w:val="1"/>
          <w:numId w:val="5"/>
        </w:numPr>
        <w:spacing w:after="0" w:line="240" w:lineRule="auto"/>
        <w:ind w:left="709" w:hanging="283"/>
        <w:jc w:val="both"/>
        <w:rPr>
          <w:rFonts w:ascii="Calibri" w:eastAsia="Times New Roman" w:hAnsi="Calibri" w:cs="Times New Roman"/>
          <w:b/>
          <w:bCs/>
        </w:rPr>
      </w:pPr>
      <w:r w:rsidRPr="00CF14A2">
        <w:rPr>
          <w:rFonts w:cs="Times New Roman"/>
          <w:color w:val="000000"/>
        </w:rPr>
        <w:t xml:space="preserve">Punkty w kryterium </w:t>
      </w:r>
      <w:r w:rsidRPr="00CF14A2">
        <w:rPr>
          <w:rFonts w:cs="Times New Roman"/>
          <w:b/>
          <w:color w:val="000000"/>
        </w:rPr>
        <w:t>„</w:t>
      </w:r>
      <w:r w:rsidR="009720F3">
        <w:rPr>
          <w:rFonts w:cs="Times New Roman"/>
          <w:b/>
          <w:color w:val="000000"/>
        </w:rPr>
        <w:t>Cena</w:t>
      </w:r>
      <w:r>
        <w:rPr>
          <w:rFonts w:cs="Times New Roman"/>
          <w:b/>
          <w:color w:val="000000"/>
        </w:rPr>
        <w:t xml:space="preserve"> brutto</w:t>
      </w:r>
      <w:r w:rsidRPr="00CF14A2">
        <w:rPr>
          <w:rFonts w:cs="Times New Roman"/>
          <w:b/>
          <w:color w:val="000000"/>
        </w:rPr>
        <w:t>”</w:t>
      </w:r>
      <w:r w:rsidRPr="00CF14A2">
        <w:rPr>
          <w:rFonts w:cs="Times New Roman"/>
          <w:color w:val="000000"/>
        </w:rPr>
        <w:t xml:space="preserve"> zostaną obliczone według wzoru:</w:t>
      </w:r>
    </w:p>
    <w:p w14:paraId="0046A073" w14:textId="26D6CD38" w:rsidR="00CF14A2" w:rsidRPr="00D75FC4" w:rsidRDefault="009720F3" w:rsidP="00801CD0">
      <w:pPr>
        <w:pStyle w:val="Akapitzlist"/>
        <w:numPr>
          <w:ilvl w:val="2"/>
          <w:numId w:val="5"/>
        </w:numPr>
        <w:spacing w:after="0" w:line="240" w:lineRule="auto"/>
        <w:ind w:left="992" w:hanging="284"/>
        <w:jc w:val="both"/>
        <w:rPr>
          <w:rFonts w:ascii="Calibri" w:eastAsia="Times New Roman" w:hAnsi="Calibri" w:cs="Times New Roman"/>
          <w:b/>
          <w:bCs/>
        </w:rPr>
      </w:pPr>
      <w:r>
        <w:rPr>
          <w:rFonts w:ascii="Calibri" w:hAnsi="Calibri" w:cs="Times New Roman"/>
          <w:b/>
          <w:color w:val="000000"/>
        </w:rPr>
        <w:t>Cena</w:t>
      </w:r>
      <w:r w:rsidR="00CF14A2" w:rsidRPr="00DC7919">
        <w:rPr>
          <w:rFonts w:ascii="Calibri" w:hAnsi="Calibri" w:cs="Times New Roman"/>
          <w:b/>
          <w:color w:val="000000"/>
        </w:rPr>
        <w:t xml:space="preserve"> brutto oferty najtańszej</w:t>
      </w:r>
    </w:p>
    <w:p w14:paraId="308619AB" w14:textId="06DC4693" w:rsidR="00CF14A2" w:rsidRPr="00D75FC4" w:rsidRDefault="00CF14A2"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w:t>
      </w:r>
      <w:r w:rsidR="003C6C30">
        <w:rPr>
          <w:rFonts w:ascii="Calibri" w:hAnsi="Calibri" w:cs="Times New Roman"/>
          <w:b/>
          <w:color w:val="000000"/>
        </w:rPr>
        <w:t xml:space="preserve">--------------------------- x </w:t>
      </w:r>
      <w:r w:rsidR="00F1466F">
        <w:rPr>
          <w:rFonts w:ascii="Calibri" w:hAnsi="Calibri" w:cs="Times New Roman"/>
          <w:b/>
          <w:color w:val="000000"/>
        </w:rPr>
        <w:t>3</w:t>
      </w:r>
      <w:r w:rsidR="009720F3">
        <w:rPr>
          <w:rFonts w:ascii="Calibri" w:hAnsi="Calibri" w:cs="Times New Roman"/>
          <w:b/>
          <w:color w:val="000000"/>
        </w:rPr>
        <w:t>0</w:t>
      </w:r>
      <w:r w:rsidR="00595EAF">
        <w:rPr>
          <w:rFonts w:ascii="Calibri" w:hAnsi="Calibri" w:cs="Times New Roman"/>
          <w:b/>
          <w:color w:val="000000"/>
        </w:rPr>
        <w:t>;</w:t>
      </w:r>
    </w:p>
    <w:p w14:paraId="23939050" w14:textId="2EE02CB2" w:rsidR="00CF14A2" w:rsidRPr="009D125D" w:rsidRDefault="009720F3"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Cena</w:t>
      </w:r>
      <w:r w:rsidR="00CF14A2">
        <w:rPr>
          <w:rFonts w:ascii="Calibri" w:hAnsi="Calibri" w:cs="Times New Roman"/>
          <w:b/>
          <w:color w:val="000000"/>
        </w:rPr>
        <w:t xml:space="preserve"> </w:t>
      </w:r>
      <w:r w:rsidR="00CF14A2" w:rsidRPr="00DC7919">
        <w:rPr>
          <w:rFonts w:ascii="Calibri" w:hAnsi="Calibri" w:cs="Times New Roman"/>
          <w:b/>
          <w:color w:val="000000"/>
        </w:rPr>
        <w:t>brutto oferty badanej</w:t>
      </w:r>
    </w:p>
    <w:p w14:paraId="6F141118" w14:textId="2207F4B4" w:rsidR="00CF14A2" w:rsidRPr="009D125D"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 xml:space="preserve">Oferta w tym kryterium może uzyskać </w:t>
      </w:r>
      <w:r w:rsidRPr="009D125D">
        <w:rPr>
          <w:rFonts w:ascii="Calibri" w:hAnsi="Calibri" w:cs="Times New Roman"/>
          <w:b/>
          <w:color w:val="000000"/>
        </w:rPr>
        <w:t>maks.</w:t>
      </w:r>
      <w:r w:rsidR="003C6C30">
        <w:rPr>
          <w:rFonts w:ascii="Calibri" w:hAnsi="Calibri" w:cs="Times New Roman"/>
          <w:b/>
          <w:color w:val="000000"/>
        </w:rPr>
        <w:t xml:space="preserve"> </w:t>
      </w:r>
      <w:r w:rsidR="00F1466F">
        <w:rPr>
          <w:rFonts w:ascii="Calibri" w:hAnsi="Calibri" w:cs="Times New Roman"/>
          <w:b/>
          <w:color w:val="000000"/>
        </w:rPr>
        <w:t>3</w:t>
      </w:r>
      <w:r w:rsidR="003C6C30">
        <w:rPr>
          <w:rFonts w:ascii="Calibri" w:hAnsi="Calibri" w:cs="Times New Roman"/>
          <w:b/>
          <w:color w:val="000000"/>
        </w:rPr>
        <w:t>0</w:t>
      </w:r>
      <w:r w:rsidRPr="009D125D">
        <w:rPr>
          <w:rFonts w:ascii="Calibri" w:hAnsi="Calibri" w:cs="Times New Roman"/>
          <w:b/>
          <w:color w:val="000000"/>
        </w:rPr>
        <w:t xml:space="preserve"> pkt</w:t>
      </w:r>
      <w:r>
        <w:rPr>
          <w:rFonts w:ascii="Calibri" w:hAnsi="Calibri" w:cs="Times New Roman"/>
          <w:b/>
          <w:color w:val="000000"/>
        </w:rPr>
        <w:t>;</w:t>
      </w:r>
    </w:p>
    <w:p w14:paraId="6FE0C339" w14:textId="77777777" w:rsidR="00CF14A2" w:rsidRPr="009D125D"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Końcowy wynik powyższego działania zostanie zaokrąglo</w:t>
      </w:r>
      <w:r>
        <w:rPr>
          <w:rFonts w:ascii="Calibri" w:hAnsi="Calibri" w:cs="Times New Roman"/>
          <w:color w:val="000000"/>
        </w:rPr>
        <w:t>ny do dwóch miejsc po przecinku.</w:t>
      </w:r>
    </w:p>
    <w:p w14:paraId="29847393" w14:textId="07D5AD27" w:rsidR="00B37527" w:rsidRDefault="00B37527" w:rsidP="00B37527">
      <w:pPr>
        <w:pStyle w:val="Akapitzlist"/>
        <w:numPr>
          <w:ilvl w:val="1"/>
          <w:numId w:val="5"/>
        </w:numPr>
        <w:spacing w:after="0" w:line="240" w:lineRule="auto"/>
        <w:ind w:left="709" w:hanging="283"/>
        <w:jc w:val="both"/>
        <w:rPr>
          <w:rFonts w:ascii="Calibri" w:eastAsia="Times New Roman" w:hAnsi="Calibri" w:cs="Times New Roman"/>
          <w:bCs/>
        </w:rPr>
      </w:pPr>
      <w:r w:rsidRPr="00B37527">
        <w:rPr>
          <w:rFonts w:ascii="Calibri" w:eastAsia="Times New Roman" w:hAnsi="Calibri" w:cs="Times New Roman"/>
          <w:bCs/>
        </w:rPr>
        <w:t>Punkty w kryterium „</w:t>
      </w:r>
      <w:r w:rsidRPr="00B37527">
        <w:rPr>
          <w:rFonts w:ascii="Calibri" w:eastAsia="Times New Roman" w:hAnsi="Calibri" w:cs="Times New Roman"/>
          <w:b/>
        </w:rPr>
        <w:t>Wartość merytoryczna wizyty studyjnej</w:t>
      </w:r>
      <w:r w:rsidRPr="00B37527">
        <w:rPr>
          <w:rFonts w:ascii="Calibri" w:eastAsia="Times New Roman" w:hAnsi="Calibri" w:cs="Times New Roman"/>
          <w:bCs/>
        </w:rPr>
        <w:t xml:space="preserve">” zostaną przyznane na podstawie informacji </w:t>
      </w:r>
      <w:r w:rsidR="00B91264">
        <w:rPr>
          <w:rFonts w:ascii="Calibri" w:eastAsia="Times New Roman" w:hAnsi="Calibri" w:cs="Times New Roman"/>
          <w:bCs/>
        </w:rPr>
        <w:t xml:space="preserve">przekazanych </w:t>
      </w:r>
      <w:r w:rsidRPr="00B37527">
        <w:rPr>
          <w:rFonts w:ascii="Calibri" w:eastAsia="Times New Roman" w:hAnsi="Calibri" w:cs="Times New Roman"/>
          <w:bCs/>
        </w:rPr>
        <w:t xml:space="preserve">przez Wykonawcę w </w:t>
      </w:r>
      <w:r w:rsidR="00B91264">
        <w:rPr>
          <w:rFonts w:ascii="Calibri" w:eastAsia="Times New Roman" w:hAnsi="Calibri" w:cs="Times New Roman"/>
          <w:bCs/>
        </w:rPr>
        <w:t>ofercie</w:t>
      </w:r>
      <w:r w:rsidRPr="00B37527">
        <w:rPr>
          <w:rFonts w:ascii="Calibri" w:eastAsia="Times New Roman" w:hAnsi="Calibri" w:cs="Times New Roman"/>
          <w:bCs/>
        </w:rPr>
        <w:t>, zgodnie z poniższymi zasadami:</w:t>
      </w:r>
    </w:p>
    <w:p w14:paraId="51BA9693" w14:textId="2DAB4C79" w:rsidR="00B37527"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B37527">
        <w:rPr>
          <w:rFonts w:ascii="Calibri" w:eastAsia="Times New Roman" w:hAnsi="Calibri" w:cs="Times New Roman"/>
          <w:bCs/>
        </w:rPr>
        <w:t xml:space="preserve">ocena będzie dokonywana na podstawie przedstawionej przez Wykonawcę </w:t>
      </w:r>
      <w:r w:rsidR="00B91264">
        <w:rPr>
          <w:rFonts w:ascii="Calibri" w:eastAsia="Times New Roman" w:hAnsi="Calibri" w:cs="Times New Roman"/>
          <w:bCs/>
        </w:rPr>
        <w:t>A</w:t>
      </w:r>
      <w:r w:rsidRPr="00B37527">
        <w:rPr>
          <w:rFonts w:ascii="Calibri" w:eastAsia="Times New Roman" w:hAnsi="Calibri" w:cs="Times New Roman"/>
          <w:bCs/>
        </w:rPr>
        <w:t>gendy wizyty studyjnej, z uwzględnieniem liczby zaproponowanych aktywności oraz różnorodności zaangażowanych podmiotów;</w:t>
      </w:r>
    </w:p>
    <w:p w14:paraId="287C3F31" w14:textId="77777777" w:rsidR="00B37527"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B37527">
        <w:rPr>
          <w:rFonts w:ascii="Calibri" w:eastAsia="Times New Roman" w:hAnsi="Calibri" w:cs="Times New Roman"/>
          <w:bCs/>
        </w:rPr>
        <w:t>oferta w tym kryterium może uzyskać maks. 50 pkt., w tym:</w:t>
      </w:r>
    </w:p>
    <w:p w14:paraId="0682509D" w14:textId="77777777" w:rsidR="00B37527"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t>maks. 40 pkt. w podkryterium „</w:t>
      </w:r>
      <w:r w:rsidRPr="00B37527">
        <w:rPr>
          <w:rFonts w:ascii="Calibri" w:eastAsia="Times New Roman" w:hAnsi="Calibri" w:cs="Times New Roman"/>
          <w:b/>
        </w:rPr>
        <w:t>Zakres i liczba dodatkowych aktywności</w:t>
      </w:r>
      <w:r w:rsidRPr="00B37527">
        <w:rPr>
          <w:rFonts w:ascii="Calibri" w:eastAsia="Times New Roman" w:hAnsi="Calibri" w:cs="Times New Roman"/>
          <w:bCs/>
        </w:rPr>
        <w:t>”,</w:t>
      </w:r>
    </w:p>
    <w:p w14:paraId="74342C35" w14:textId="42175436" w:rsidR="00B37527"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t>maks. 10 pkt. w podkryterium „</w:t>
      </w:r>
      <w:r w:rsidRPr="00B37527">
        <w:rPr>
          <w:rFonts w:ascii="Calibri" w:eastAsia="Times New Roman" w:hAnsi="Calibri" w:cs="Times New Roman"/>
          <w:b/>
        </w:rPr>
        <w:t>Różnorodność ekosystemu</w:t>
      </w:r>
      <w:r w:rsidRPr="00B37527">
        <w:rPr>
          <w:rFonts w:ascii="Calibri" w:eastAsia="Times New Roman" w:hAnsi="Calibri" w:cs="Times New Roman"/>
          <w:bCs/>
        </w:rPr>
        <w:t>”.</w:t>
      </w:r>
    </w:p>
    <w:p w14:paraId="6272856B" w14:textId="56F83E72" w:rsidR="00B37527"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62695A">
        <w:rPr>
          <w:rFonts w:ascii="Calibri" w:eastAsia="Times New Roman" w:hAnsi="Calibri" w:cs="Times New Roman"/>
          <w:b/>
        </w:rPr>
        <w:t>Zakres i liczba dodatkowych aktywności</w:t>
      </w:r>
      <w:r w:rsidRPr="00B37527">
        <w:rPr>
          <w:rFonts w:ascii="Calibri" w:eastAsia="Times New Roman" w:hAnsi="Calibri" w:cs="Times New Roman"/>
          <w:bCs/>
        </w:rPr>
        <w:t xml:space="preserve"> będą ocenian</w:t>
      </w:r>
      <w:r>
        <w:rPr>
          <w:rFonts w:ascii="Calibri" w:eastAsia="Times New Roman" w:hAnsi="Calibri" w:cs="Times New Roman"/>
          <w:bCs/>
        </w:rPr>
        <w:t>e</w:t>
      </w:r>
      <w:r w:rsidRPr="00B37527">
        <w:rPr>
          <w:rFonts w:ascii="Calibri" w:eastAsia="Times New Roman" w:hAnsi="Calibri" w:cs="Times New Roman"/>
          <w:bCs/>
        </w:rPr>
        <w:t xml:space="preserve"> w następujący sposób:</w:t>
      </w:r>
    </w:p>
    <w:p w14:paraId="0B286F6A" w14:textId="3B2CD201" w:rsidR="00B37527"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t>Agenda spełniająca wyłącznie minimalne wymagania</w:t>
      </w:r>
      <w:r w:rsidR="004F2EC4">
        <w:rPr>
          <w:rFonts w:ascii="Calibri" w:eastAsia="Times New Roman" w:hAnsi="Calibri" w:cs="Times New Roman"/>
          <w:bCs/>
        </w:rPr>
        <w:t>, określone w</w:t>
      </w:r>
      <w:r w:rsidRPr="00B37527">
        <w:rPr>
          <w:rFonts w:ascii="Calibri" w:eastAsia="Times New Roman" w:hAnsi="Calibri" w:cs="Times New Roman"/>
          <w:bCs/>
        </w:rPr>
        <w:t xml:space="preserve"> Rozdział II pkt. c OPZ – </w:t>
      </w:r>
      <w:r w:rsidR="004F2EC4">
        <w:rPr>
          <w:rFonts w:ascii="Calibri" w:eastAsia="Times New Roman" w:hAnsi="Calibri" w:cs="Times New Roman"/>
          <w:bCs/>
        </w:rPr>
        <w:t>0</w:t>
      </w:r>
      <w:r w:rsidRPr="00B37527">
        <w:rPr>
          <w:rFonts w:ascii="Calibri" w:eastAsia="Times New Roman" w:hAnsi="Calibri" w:cs="Times New Roman"/>
          <w:bCs/>
        </w:rPr>
        <w:t xml:space="preserve"> pkt.;</w:t>
      </w:r>
    </w:p>
    <w:p w14:paraId="6F8000D8" w14:textId="724224EB" w:rsidR="00B37527"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t xml:space="preserve">Każda dodatkowa aktywność ponad wymagane minimum – 5 pkt. </w:t>
      </w:r>
      <w:r w:rsidR="004F2EC4">
        <w:rPr>
          <w:rFonts w:ascii="Calibri" w:eastAsia="Times New Roman" w:hAnsi="Calibri" w:cs="Times New Roman"/>
          <w:bCs/>
        </w:rPr>
        <w:t>za</w:t>
      </w:r>
      <w:r w:rsidRPr="00B37527">
        <w:rPr>
          <w:rFonts w:ascii="Calibri" w:eastAsia="Times New Roman" w:hAnsi="Calibri" w:cs="Times New Roman"/>
          <w:bCs/>
        </w:rPr>
        <w:t xml:space="preserve"> 1 aktywność, przy czym maksymalnie 30 pkt. </w:t>
      </w:r>
      <w:r w:rsidR="004F2EC4">
        <w:rPr>
          <w:rFonts w:ascii="Calibri" w:eastAsia="Times New Roman" w:hAnsi="Calibri" w:cs="Times New Roman"/>
          <w:bCs/>
        </w:rPr>
        <w:t>za dodatkowe 6 aktywności</w:t>
      </w:r>
      <w:r w:rsidRPr="00B37527">
        <w:rPr>
          <w:rFonts w:ascii="Calibri" w:eastAsia="Times New Roman" w:hAnsi="Calibri" w:cs="Times New Roman"/>
          <w:bCs/>
        </w:rPr>
        <w:t>;</w:t>
      </w:r>
    </w:p>
    <w:p w14:paraId="1CC91E2B" w14:textId="77777777" w:rsidR="00B37527"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t>Za odrębną aktywność uznaje się wydarzenie, które łącznie spełnia następujące warunki:</w:t>
      </w:r>
    </w:p>
    <w:p w14:paraId="6FFAEC65" w14:textId="77777777"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 xml:space="preserve">realizowane jest jako wyodrębniona aktywność w agendzie wizyty studyjnej, </w:t>
      </w:r>
    </w:p>
    <w:p w14:paraId="509821BF" w14:textId="77777777"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 xml:space="preserve">trwa co najmniej jedną (1) godzinę zegarową, </w:t>
      </w:r>
    </w:p>
    <w:p w14:paraId="1F9B45DD" w14:textId="77777777"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 xml:space="preserve">ma charakter merytoryczny (np. spotkanie, warsztat, prezentacja, sesja networkingowa), </w:t>
      </w:r>
    </w:p>
    <w:p w14:paraId="16ABDE9B" w14:textId="77777777"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 xml:space="preserve">odbywa się w innej instytucji lub z udziałem innego podmiotu lub z udziałem innych przedstawicieli ekosystemu niż pozostałe aktywności w programie, </w:t>
      </w:r>
    </w:p>
    <w:p w14:paraId="7E16626E" w14:textId="1A42A68C" w:rsidR="00D91930" w:rsidRPr="005721B2" w:rsidRDefault="00B37527" w:rsidP="005721B2">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nie stanowi części większego wydarzenia (np. panel w ramach konferencji nie stanowi odrębnej aktywności)</w:t>
      </w:r>
      <w:r w:rsidR="00D91930" w:rsidRPr="005721B2">
        <w:rPr>
          <w:rFonts w:ascii="Calibri" w:eastAsia="Times New Roman" w:hAnsi="Calibri" w:cs="Times New Roman"/>
          <w:bCs/>
        </w:rPr>
        <w:t>;</w:t>
      </w:r>
    </w:p>
    <w:p w14:paraId="14A70099" w14:textId="6A424EC5" w:rsidR="00B37527"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lastRenderedPageBreak/>
        <w:t xml:space="preserve">Uwzględnienie w agendzie udziału uczestników w wydarzeniu organizowanym przez lokalny ekosystem innowacji (np. konferencja, meetup, forum) – 5 pkt., pod </w:t>
      </w:r>
      <w:r w:rsidR="00B91264" w:rsidRPr="00B37527">
        <w:rPr>
          <w:rFonts w:ascii="Calibri" w:eastAsia="Times New Roman" w:hAnsi="Calibri" w:cs="Times New Roman"/>
          <w:bCs/>
        </w:rPr>
        <w:t>warunkiem,</w:t>
      </w:r>
      <w:r w:rsidRPr="00B37527">
        <w:rPr>
          <w:rFonts w:ascii="Calibri" w:eastAsia="Times New Roman" w:hAnsi="Calibri" w:cs="Times New Roman"/>
          <w:bCs/>
        </w:rPr>
        <w:t xml:space="preserve"> że wydarzenie:</w:t>
      </w:r>
    </w:p>
    <w:p w14:paraId="75FA107A" w14:textId="77777777"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 xml:space="preserve">nie jest organizowane wyłącznie dla uczestników wizyty studyjnej, </w:t>
      </w:r>
    </w:p>
    <w:p w14:paraId="5F790116" w14:textId="329038E5"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gromadzi przedstawicieli lokalnego ekosystemu innowacji</w:t>
      </w:r>
      <w:r w:rsidR="004F2EC4">
        <w:rPr>
          <w:rFonts w:ascii="Calibri" w:eastAsia="Times New Roman" w:hAnsi="Calibri" w:cs="Times New Roman"/>
          <w:bCs/>
        </w:rPr>
        <w:t xml:space="preserve"> w tym np. przedstawicieli centrów transferu technologii, inwestorów, założycieli startupów</w:t>
      </w:r>
      <w:r w:rsidRPr="00B37527">
        <w:rPr>
          <w:rFonts w:ascii="Calibri" w:eastAsia="Times New Roman" w:hAnsi="Calibri" w:cs="Times New Roman"/>
          <w:bCs/>
        </w:rPr>
        <w:t xml:space="preserve">, </w:t>
      </w:r>
    </w:p>
    <w:p w14:paraId="56910403" w14:textId="349EFAE1" w:rsidR="00B37527"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B37527">
        <w:rPr>
          <w:rFonts w:ascii="Calibri" w:eastAsia="Times New Roman" w:hAnsi="Calibri" w:cs="Times New Roman"/>
          <w:bCs/>
        </w:rPr>
        <w:t>ma charakter biznesowy, technologiczny lub inwestycyjny dostosowany do wszystkich sektorów branżowych realizowanych w ramach projektu PRIME</w:t>
      </w:r>
      <w:r w:rsidR="004F2EC4">
        <w:rPr>
          <w:rFonts w:ascii="Calibri" w:eastAsia="Times New Roman" w:hAnsi="Calibri" w:cs="Times New Roman"/>
          <w:bCs/>
        </w:rPr>
        <w:t xml:space="preserve"> (Rozdz. II lit. b OPZ)</w:t>
      </w:r>
      <w:r w:rsidRPr="00B37527">
        <w:rPr>
          <w:rFonts w:ascii="Calibri" w:eastAsia="Times New Roman" w:hAnsi="Calibri" w:cs="Times New Roman"/>
          <w:bCs/>
        </w:rPr>
        <w:t xml:space="preserve">. </w:t>
      </w:r>
    </w:p>
    <w:p w14:paraId="0398C3B0" w14:textId="3A774297" w:rsidR="0062695A"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B37527">
        <w:rPr>
          <w:rFonts w:ascii="Calibri" w:eastAsia="Times New Roman" w:hAnsi="Calibri" w:cs="Times New Roman"/>
          <w:bCs/>
        </w:rPr>
        <w:t xml:space="preserve">Dodatkowo można uzyskać 1 pkt za każdą aktywność (maks. 5 pkt. – 5x1pkt.) wykazaną w agendzie wizyty studyjnej powiązaną z ośrodkiem przedsiębiorczości akademickiej i innowacji wykazanym w rankingu THE w kryterium „Industry (zgodnie z def. Rozdział II pkt. </w:t>
      </w:r>
      <w:r w:rsidR="004F2EC4">
        <w:rPr>
          <w:rFonts w:ascii="Calibri" w:eastAsia="Times New Roman" w:hAnsi="Calibri" w:cs="Times New Roman"/>
          <w:bCs/>
        </w:rPr>
        <w:t>d</w:t>
      </w:r>
      <w:r w:rsidRPr="00B37527">
        <w:rPr>
          <w:rFonts w:ascii="Calibri" w:eastAsia="Times New Roman" w:hAnsi="Calibri" w:cs="Times New Roman"/>
          <w:bCs/>
        </w:rPr>
        <w:t xml:space="preserve"> OPZ)”.</w:t>
      </w:r>
    </w:p>
    <w:p w14:paraId="7FAB14E2" w14:textId="1D2B96BD" w:rsidR="0062695A"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851AE9">
        <w:rPr>
          <w:rFonts w:ascii="Calibri" w:eastAsia="Times New Roman" w:hAnsi="Calibri" w:cs="Times New Roman"/>
          <w:b/>
        </w:rPr>
        <w:t>Różnorodność ekosystemu</w:t>
      </w:r>
      <w:r w:rsidRPr="0062695A">
        <w:rPr>
          <w:rFonts w:ascii="Calibri" w:eastAsia="Times New Roman" w:hAnsi="Calibri" w:cs="Times New Roman"/>
          <w:bCs/>
        </w:rPr>
        <w:t xml:space="preserve"> </w:t>
      </w:r>
      <w:r w:rsidR="00336E7D" w:rsidRPr="0062695A">
        <w:rPr>
          <w:rFonts w:ascii="Calibri" w:eastAsia="Times New Roman" w:hAnsi="Calibri" w:cs="Times New Roman"/>
          <w:bCs/>
        </w:rPr>
        <w:t>będą</w:t>
      </w:r>
      <w:r w:rsidRPr="0062695A">
        <w:rPr>
          <w:rFonts w:ascii="Calibri" w:eastAsia="Times New Roman" w:hAnsi="Calibri" w:cs="Times New Roman"/>
          <w:bCs/>
        </w:rPr>
        <w:t xml:space="preserve"> ocenian</w:t>
      </w:r>
      <w:r w:rsidR="00336E7D">
        <w:rPr>
          <w:rFonts w:ascii="Calibri" w:eastAsia="Times New Roman" w:hAnsi="Calibri" w:cs="Times New Roman"/>
          <w:bCs/>
        </w:rPr>
        <w:t>e</w:t>
      </w:r>
      <w:r w:rsidRPr="0062695A">
        <w:rPr>
          <w:rFonts w:ascii="Calibri" w:eastAsia="Times New Roman" w:hAnsi="Calibri" w:cs="Times New Roman"/>
          <w:bCs/>
        </w:rPr>
        <w:t xml:space="preserve"> w następujący sposób:</w:t>
      </w:r>
    </w:p>
    <w:p w14:paraId="36C5E884" w14:textId="14E5AE1E" w:rsidR="0062695A"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62695A">
        <w:rPr>
          <w:rFonts w:ascii="Calibri" w:eastAsia="Times New Roman" w:hAnsi="Calibri" w:cs="Times New Roman"/>
          <w:bCs/>
        </w:rPr>
        <w:t xml:space="preserve">Ocena będzie dokonywana na podstawie liczby różnych typów podmiotów zaangażowanych w realizację programu </w:t>
      </w:r>
      <w:r w:rsidR="000D1997">
        <w:rPr>
          <w:rFonts w:ascii="Calibri" w:eastAsia="Times New Roman" w:hAnsi="Calibri" w:cs="Times New Roman"/>
          <w:bCs/>
        </w:rPr>
        <w:t>wydarzenia</w:t>
      </w:r>
      <w:r w:rsidR="00B106F2">
        <w:rPr>
          <w:rFonts w:ascii="Calibri" w:eastAsia="Times New Roman" w:hAnsi="Calibri" w:cs="Times New Roman"/>
          <w:bCs/>
        </w:rPr>
        <w:t>,</w:t>
      </w:r>
      <w:r w:rsidR="000D1997">
        <w:rPr>
          <w:rFonts w:ascii="Calibri" w:eastAsia="Times New Roman" w:hAnsi="Calibri" w:cs="Times New Roman"/>
          <w:bCs/>
        </w:rPr>
        <w:t xml:space="preserve"> </w:t>
      </w:r>
      <w:r w:rsidR="008F2D9E">
        <w:rPr>
          <w:rFonts w:ascii="Calibri" w:eastAsia="Times New Roman" w:hAnsi="Calibri" w:cs="Times New Roman"/>
          <w:bCs/>
        </w:rPr>
        <w:t>określonego</w:t>
      </w:r>
      <w:r w:rsidR="000D1997" w:rsidRPr="000D1997">
        <w:rPr>
          <w:rFonts w:ascii="Calibri" w:eastAsia="Times New Roman" w:hAnsi="Calibri" w:cs="Times New Roman"/>
          <w:bCs/>
        </w:rPr>
        <w:t xml:space="preserve"> w Agendzie i harmonogramie</w:t>
      </w:r>
      <w:r w:rsidRPr="0062695A">
        <w:rPr>
          <w:rFonts w:ascii="Calibri" w:eastAsia="Times New Roman" w:hAnsi="Calibri" w:cs="Times New Roman"/>
          <w:bCs/>
        </w:rPr>
        <w:t>. Za typy podmiotów uznaje się:</w:t>
      </w:r>
    </w:p>
    <w:p w14:paraId="10B024CA"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uczelnie wyższe</w:t>
      </w:r>
    </w:p>
    <w:p w14:paraId="68BD8DC6"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 xml:space="preserve">jednostki naukowe, </w:t>
      </w:r>
    </w:p>
    <w:p w14:paraId="093B67A0"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 xml:space="preserve">startupy (tj. przedsiębiorstwo działające na rynku mniej niż 5 lat) </w:t>
      </w:r>
    </w:p>
    <w:p w14:paraId="3F254FFC"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 xml:space="preserve">przedsiębiorstwa, </w:t>
      </w:r>
    </w:p>
    <w:p w14:paraId="38342613"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 xml:space="preserve">inkubatory / akceleratory, </w:t>
      </w:r>
    </w:p>
    <w:p w14:paraId="4F5CBA09"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 xml:space="preserve">instytucje publiczne / agencje rozwoju, </w:t>
      </w:r>
    </w:p>
    <w:p w14:paraId="43CAD5A9" w14:textId="1F8AFD1F"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fundusze inwestycyjne (VC)</w:t>
      </w:r>
      <w:r w:rsidR="00184814">
        <w:rPr>
          <w:rFonts w:ascii="Calibri" w:eastAsia="Times New Roman" w:hAnsi="Calibri" w:cs="Times New Roman"/>
          <w:bCs/>
        </w:rPr>
        <w:t xml:space="preserve"> lub aniołowie biznesu</w:t>
      </w:r>
      <w:r w:rsidRPr="0062695A">
        <w:rPr>
          <w:rFonts w:ascii="Calibri" w:eastAsia="Times New Roman" w:hAnsi="Calibri" w:cs="Times New Roman"/>
          <w:bCs/>
        </w:rPr>
        <w:t xml:space="preserve">. </w:t>
      </w:r>
    </w:p>
    <w:p w14:paraId="32953694" w14:textId="77777777" w:rsidR="0062695A" w:rsidRDefault="00B37527" w:rsidP="00B37527">
      <w:pPr>
        <w:pStyle w:val="Akapitzlist"/>
        <w:numPr>
          <w:ilvl w:val="3"/>
          <w:numId w:val="5"/>
        </w:numPr>
        <w:spacing w:after="0" w:line="240" w:lineRule="auto"/>
        <w:ind w:left="1276" w:hanging="283"/>
        <w:jc w:val="both"/>
        <w:rPr>
          <w:rFonts w:ascii="Calibri" w:eastAsia="Times New Roman" w:hAnsi="Calibri" w:cs="Times New Roman"/>
          <w:bCs/>
        </w:rPr>
      </w:pPr>
      <w:r w:rsidRPr="0062695A">
        <w:rPr>
          <w:rFonts w:ascii="Calibri" w:eastAsia="Times New Roman" w:hAnsi="Calibri" w:cs="Times New Roman"/>
          <w:bCs/>
        </w:rPr>
        <w:t>Punktacja:</w:t>
      </w:r>
    </w:p>
    <w:p w14:paraId="442F08C6"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Agenda obejmuje wysoką różnorodność (co najmniej 5 typów podmiotów) – 10 pkt;</w:t>
      </w:r>
    </w:p>
    <w:p w14:paraId="7E6192B2"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Agenda obejmuje średnią różnorodność (3–4 typy podmiotów) – 5 pkt;</w:t>
      </w:r>
    </w:p>
    <w:p w14:paraId="284B511F" w14:textId="77777777" w:rsidR="0062695A" w:rsidRDefault="00B37527" w:rsidP="00B37527">
      <w:pPr>
        <w:pStyle w:val="Akapitzlist"/>
        <w:numPr>
          <w:ilvl w:val="4"/>
          <w:numId w:val="5"/>
        </w:numPr>
        <w:spacing w:after="0" w:line="240" w:lineRule="auto"/>
        <w:ind w:left="1560" w:hanging="284"/>
        <w:jc w:val="both"/>
        <w:rPr>
          <w:rFonts w:ascii="Calibri" w:eastAsia="Times New Roman" w:hAnsi="Calibri" w:cs="Times New Roman"/>
          <w:bCs/>
        </w:rPr>
      </w:pPr>
      <w:r w:rsidRPr="0062695A">
        <w:rPr>
          <w:rFonts w:ascii="Calibri" w:eastAsia="Times New Roman" w:hAnsi="Calibri" w:cs="Times New Roman"/>
          <w:bCs/>
        </w:rPr>
        <w:t>Agenda obejmuje niską różnorodność (mniej niż 3 typy podmiotów) – 0 pkt.</w:t>
      </w:r>
    </w:p>
    <w:p w14:paraId="58EED10A" w14:textId="77777777" w:rsidR="0062695A" w:rsidRDefault="00B37527" w:rsidP="00B37527">
      <w:pPr>
        <w:pStyle w:val="Akapitzlist"/>
        <w:numPr>
          <w:ilvl w:val="1"/>
          <w:numId w:val="5"/>
        </w:numPr>
        <w:spacing w:after="0" w:line="240" w:lineRule="auto"/>
        <w:ind w:left="709" w:hanging="283"/>
        <w:jc w:val="both"/>
        <w:rPr>
          <w:rFonts w:ascii="Calibri" w:eastAsia="Times New Roman" w:hAnsi="Calibri" w:cs="Times New Roman"/>
          <w:bCs/>
        </w:rPr>
      </w:pPr>
      <w:r w:rsidRPr="0062695A">
        <w:rPr>
          <w:rFonts w:ascii="Calibri" w:eastAsia="Times New Roman" w:hAnsi="Calibri" w:cs="Times New Roman"/>
          <w:bCs/>
        </w:rPr>
        <w:t>Punkty w kryterium „</w:t>
      </w:r>
      <w:r w:rsidRPr="00851AE9">
        <w:rPr>
          <w:rFonts w:ascii="Calibri" w:eastAsia="Times New Roman" w:hAnsi="Calibri" w:cs="Times New Roman"/>
          <w:b/>
        </w:rPr>
        <w:t>Doświadczenie Koordynatora</w:t>
      </w:r>
      <w:r w:rsidRPr="0062695A">
        <w:rPr>
          <w:rFonts w:ascii="Calibri" w:eastAsia="Times New Roman" w:hAnsi="Calibri" w:cs="Times New Roman"/>
          <w:bCs/>
        </w:rPr>
        <w:t>” zostaną przyznane na podstawie informacji podanych przez Wykonawcę w Formularzu ofertowym, zgodnie z poniższymi zasadami:</w:t>
      </w:r>
    </w:p>
    <w:p w14:paraId="1911531B" w14:textId="4095A95C" w:rsidR="0062695A"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62695A">
        <w:rPr>
          <w:rFonts w:ascii="Calibri" w:eastAsia="Times New Roman" w:hAnsi="Calibri" w:cs="Times New Roman"/>
          <w:bCs/>
        </w:rPr>
        <w:t xml:space="preserve">ocenie będzie podlegać liczba zorganizowanych i/lub koordynowanych </w:t>
      </w:r>
      <w:r w:rsidR="00AB408E">
        <w:rPr>
          <w:rFonts w:ascii="Calibri" w:eastAsia="Times New Roman" w:hAnsi="Calibri" w:cs="Times New Roman"/>
          <w:bCs/>
        </w:rPr>
        <w:t>przez Koordynatora wizyt studyjnych</w:t>
      </w:r>
      <w:r w:rsidRPr="0062695A">
        <w:rPr>
          <w:rFonts w:ascii="Calibri" w:eastAsia="Times New Roman" w:hAnsi="Calibri" w:cs="Times New Roman"/>
          <w:bCs/>
        </w:rPr>
        <w:t xml:space="preserve"> spełniających wszystkie wymagania, o których mowa w Dz. IV ust. 2 pkt 4 lit. b</w:t>
      </w:r>
      <w:r w:rsidR="00731DDC">
        <w:rPr>
          <w:rFonts w:ascii="Calibri" w:eastAsia="Times New Roman" w:hAnsi="Calibri" w:cs="Times New Roman"/>
          <w:bCs/>
        </w:rPr>
        <w:t xml:space="preserve"> Zapytania ofertowego</w:t>
      </w:r>
      <w:r w:rsidRPr="0062695A">
        <w:rPr>
          <w:rFonts w:ascii="Calibri" w:eastAsia="Times New Roman" w:hAnsi="Calibri" w:cs="Times New Roman"/>
          <w:bCs/>
        </w:rPr>
        <w:t>;</w:t>
      </w:r>
    </w:p>
    <w:p w14:paraId="3C6E7B76" w14:textId="36142B03" w:rsidR="0062695A"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62695A">
        <w:rPr>
          <w:rFonts w:ascii="Calibri" w:eastAsia="Times New Roman" w:hAnsi="Calibri" w:cs="Times New Roman"/>
          <w:bCs/>
        </w:rPr>
        <w:t xml:space="preserve">Wykonawca w Formularzu ofertowym </w:t>
      </w:r>
      <w:r w:rsidR="00731DDC">
        <w:rPr>
          <w:rFonts w:ascii="Calibri" w:eastAsia="Times New Roman" w:hAnsi="Calibri" w:cs="Times New Roman"/>
          <w:bCs/>
        </w:rPr>
        <w:t xml:space="preserve">wykaże </w:t>
      </w:r>
      <w:r w:rsidRPr="0062695A">
        <w:rPr>
          <w:rFonts w:ascii="Calibri" w:eastAsia="Times New Roman" w:hAnsi="Calibri" w:cs="Times New Roman"/>
          <w:bCs/>
        </w:rPr>
        <w:t>wizyty studyjne zorganizowane/koordynowane przez Koordynatora. Zamawiający najpierw będzie punktować wizyty studyjne zorganizowane/koordynowane przez Koordynatora za granicą Polski;</w:t>
      </w:r>
    </w:p>
    <w:p w14:paraId="1471056D" w14:textId="7B9596F5" w:rsidR="0062695A"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62695A">
        <w:rPr>
          <w:rFonts w:ascii="Calibri" w:eastAsia="Times New Roman" w:hAnsi="Calibri" w:cs="Times New Roman"/>
          <w:bCs/>
        </w:rPr>
        <w:t>za zorganizowanie/koordynowanie przez Koordynatora każdej z wizyt studyjnych na terenie Polski: oferta otrzyma 2 pkt;</w:t>
      </w:r>
    </w:p>
    <w:p w14:paraId="6A662662" w14:textId="3EE96D51" w:rsidR="00B37527" w:rsidRDefault="00B37527" w:rsidP="00B37527">
      <w:pPr>
        <w:pStyle w:val="Akapitzlist"/>
        <w:numPr>
          <w:ilvl w:val="2"/>
          <w:numId w:val="5"/>
        </w:numPr>
        <w:spacing w:after="0" w:line="240" w:lineRule="auto"/>
        <w:ind w:left="993" w:hanging="284"/>
        <w:jc w:val="both"/>
        <w:rPr>
          <w:rFonts w:ascii="Calibri" w:eastAsia="Times New Roman" w:hAnsi="Calibri" w:cs="Times New Roman"/>
          <w:bCs/>
        </w:rPr>
      </w:pPr>
      <w:r w:rsidRPr="0062695A">
        <w:rPr>
          <w:rFonts w:ascii="Calibri" w:eastAsia="Times New Roman" w:hAnsi="Calibri" w:cs="Times New Roman"/>
          <w:bCs/>
        </w:rPr>
        <w:t>za zorganizowanie/koordynowanie przez Koordynatora każdej z wizyt studyjnych za granicą Polski: oferta otrzyma 5 pkt</w:t>
      </w:r>
      <w:r w:rsidR="00AB408E">
        <w:rPr>
          <w:rFonts w:ascii="Calibri" w:eastAsia="Times New Roman" w:hAnsi="Calibri" w:cs="Times New Roman"/>
          <w:bCs/>
        </w:rPr>
        <w:t>;</w:t>
      </w:r>
    </w:p>
    <w:p w14:paraId="0374CE30" w14:textId="3B026ED0" w:rsidR="00AB408E" w:rsidRPr="00851AE9" w:rsidRDefault="00AB408E" w:rsidP="00AB408E">
      <w:pPr>
        <w:pStyle w:val="Akapitzlist"/>
        <w:numPr>
          <w:ilvl w:val="2"/>
          <w:numId w:val="5"/>
        </w:numPr>
        <w:spacing w:after="0" w:line="240" w:lineRule="auto"/>
        <w:ind w:left="993" w:hanging="284"/>
        <w:jc w:val="both"/>
        <w:rPr>
          <w:rFonts w:ascii="Calibri" w:eastAsia="Times New Roman" w:hAnsi="Calibri" w:cs="Times New Roman"/>
          <w:bCs/>
        </w:rPr>
      </w:pPr>
      <w:r w:rsidRPr="0062695A">
        <w:rPr>
          <w:rFonts w:ascii="Calibri" w:eastAsia="Times New Roman" w:hAnsi="Calibri" w:cs="Times New Roman"/>
          <w:bCs/>
        </w:rPr>
        <w:t xml:space="preserve">oferta w tym kryterium może uzyskać maks. </w:t>
      </w:r>
      <w:r w:rsidR="00F1466F">
        <w:rPr>
          <w:rFonts w:ascii="Calibri" w:eastAsia="Times New Roman" w:hAnsi="Calibri" w:cs="Times New Roman"/>
          <w:bCs/>
        </w:rPr>
        <w:t>2</w:t>
      </w:r>
      <w:r w:rsidRPr="0062695A">
        <w:rPr>
          <w:rFonts w:ascii="Calibri" w:eastAsia="Times New Roman" w:hAnsi="Calibri" w:cs="Times New Roman"/>
          <w:bCs/>
        </w:rPr>
        <w:t>0 pkt</w:t>
      </w:r>
      <w:r>
        <w:rPr>
          <w:rFonts w:ascii="Calibri" w:eastAsia="Times New Roman" w:hAnsi="Calibri" w:cs="Times New Roman"/>
          <w:bCs/>
        </w:rPr>
        <w:t>.</w:t>
      </w:r>
    </w:p>
    <w:p w14:paraId="371E4DCB" w14:textId="5EF9B2A2" w:rsidR="00CF14A2" w:rsidRPr="00660591" w:rsidRDefault="00CF14A2"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Fonts w:ascii="Calibri" w:eastAsia="Times New Roman" w:hAnsi="Calibri" w:cs="Times New Roman"/>
          <w:b/>
          <w:bCs/>
        </w:rPr>
        <w:t>Ostateczna liczba pu</w:t>
      </w:r>
      <w:r w:rsidR="003753A9">
        <w:rPr>
          <w:rFonts w:ascii="Calibri" w:eastAsia="Times New Roman" w:hAnsi="Calibri" w:cs="Times New Roman"/>
          <w:b/>
          <w:bCs/>
        </w:rPr>
        <w:t xml:space="preserve">nktów jaką uzyska oferta = </w:t>
      </w:r>
      <w:r w:rsidR="003753A9" w:rsidRPr="00B0683C">
        <w:rPr>
          <w:rFonts w:ascii="Calibri" w:eastAsia="Times New Roman" w:hAnsi="Calibri" w:cs="Times New Roman"/>
          <w:b/>
          <w:bCs/>
        </w:rPr>
        <w:t>C+</w:t>
      </w:r>
      <w:r w:rsidR="00D63705">
        <w:rPr>
          <w:rFonts w:ascii="Calibri" w:eastAsia="Times New Roman" w:hAnsi="Calibri" w:cs="Times New Roman"/>
          <w:b/>
          <w:bCs/>
        </w:rPr>
        <w:t>D</w:t>
      </w:r>
      <w:r w:rsidR="00DB5C71">
        <w:rPr>
          <w:rFonts w:ascii="Calibri" w:eastAsia="Times New Roman" w:hAnsi="Calibri" w:cs="Times New Roman"/>
          <w:b/>
          <w:bCs/>
        </w:rPr>
        <w:t>+P</w:t>
      </w:r>
      <w:r w:rsidRPr="00B0683C">
        <w:rPr>
          <w:rFonts w:ascii="Calibri" w:eastAsia="Times New Roman" w:hAnsi="Calibri" w:cs="Times New Roman"/>
          <w:b/>
          <w:bCs/>
        </w:rPr>
        <w:t>.</w:t>
      </w:r>
    </w:p>
    <w:p w14:paraId="50C167E3" w14:textId="5AC02FFB" w:rsidR="00B437A1" w:rsidRPr="00B437A1"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4F1DD9">
        <w:rPr>
          <w:rFonts w:cs="Times New Roman"/>
          <w:color w:val="000000" w:themeColor="text1"/>
        </w:rPr>
        <w:t>Za najkorzystniejszą uznana zostanie oferta, która otrzyma najwyższą liczbę punktów.</w:t>
      </w:r>
    </w:p>
    <w:p w14:paraId="185DB156" w14:textId="77777777" w:rsidR="00B437A1" w:rsidRPr="00B437A1"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imes New Roman"/>
          <w:b/>
          <w:color w:val="000000" w:themeColor="text1"/>
        </w:rPr>
        <w:t>Maksymalna liczba punktów jaką może uzyskać oceniana oferta to 100 pkt.</w:t>
      </w:r>
    </w:p>
    <w:p w14:paraId="6A916B6F" w14:textId="0ABCAC98" w:rsidR="00091631" w:rsidRPr="00311557" w:rsidRDefault="00091631" w:rsidP="00D63705">
      <w:pPr>
        <w:pStyle w:val="Akapitzlist"/>
        <w:numPr>
          <w:ilvl w:val="1"/>
          <w:numId w:val="5"/>
        </w:numPr>
        <w:spacing w:after="0" w:line="240" w:lineRule="auto"/>
        <w:ind w:left="709" w:hanging="283"/>
        <w:jc w:val="both"/>
        <w:rPr>
          <w:rFonts w:ascii="Calibri" w:eastAsia="Times New Roman" w:hAnsi="Calibri" w:cs="Times New Roman"/>
          <w:bCs/>
        </w:rPr>
      </w:pPr>
      <w:r w:rsidRPr="00311557">
        <w:rPr>
          <w:rFonts w:ascii="Calibri" w:eastAsia="Times New Roman" w:hAnsi="Calibri" w:cs="Times New Roman"/>
          <w:bCs/>
        </w:rPr>
        <w:t xml:space="preserve">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w:t>
      </w:r>
      <w:r w:rsidRPr="00311557">
        <w:rPr>
          <w:rFonts w:ascii="Calibri" w:eastAsia="Times New Roman" w:hAnsi="Calibri" w:cs="Times New Roman"/>
          <w:bCs/>
        </w:rPr>
        <w:lastRenderedPageBreak/>
        <w:t>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41A2C55F" w14:textId="77777777" w:rsidR="00A44DE4" w:rsidRPr="00A44DE4" w:rsidRDefault="004F1DD9" w:rsidP="00A44DE4">
      <w:pPr>
        <w:pStyle w:val="Akapitzlist"/>
        <w:numPr>
          <w:ilvl w:val="1"/>
          <w:numId w:val="5"/>
        </w:numPr>
        <w:spacing w:after="0" w:line="240" w:lineRule="auto"/>
        <w:ind w:left="851" w:hanging="425"/>
        <w:jc w:val="both"/>
        <w:rPr>
          <w:rFonts w:ascii="Calibri" w:eastAsia="Times New Roman" w:hAnsi="Calibri" w:cs="Times New Roman"/>
          <w:b/>
          <w:bCs/>
        </w:rPr>
      </w:pPr>
      <w:r w:rsidRPr="002A2835">
        <w:rPr>
          <w:rFonts w:cstheme="minorHAnsi"/>
          <w:color w:val="000000" w:themeColor="text1"/>
        </w:rPr>
        <w:t>Jeśli Wykonawca składa ofertę, której wybór prowadziłby do powstania u Zamawiającego obowiązku podatkowego zgodnie z ustawą z dnia 11 marc</w:t>
      </w:r>
      <w:r w:rsidR="002A2835">
        <w:rPr>
          <w:rFonts w:cstheme="minorHAnsi"/>
          <w:color w:val="000000" w:themeColor="text1"/>
        </w:rPr>
        <w:t xml:space="preserve">a 2004 r. o podatku od towarów </w:t>
      </w:r>
      <w:r w:rsidR="00FD1ABA">
        <w:rPr>
          <w:rFonts w:cstheme="minorHAnsi"/>
          <w:color w:val="000000" w:themeColor="text1"/>
        </w:rPr>
        <w:br/>
      </w:r>
      <w:r w:rsidRPr="002A2835">
        <w:rPr>
          <w:rFonts w:cstheme="minorHAnsi"/>
          <w:color w:val="000000" w:themeColor="text1"/>
        </w:rPr>
        <w:t>i usług (</w:t>
      </w:r>
      <w:r w:rsidR="005D0567">
        <w:rPr>
          <w:rFonts w:cstheme="minorHAnsi"/>
          <w:color w:val="000000" w:themeColor="text1"/>
        </w:rPr>
        <w:t xml:space="preserve">t.j.: </w:t>
      </w:r>
      <w:r w:rsidRPr="002A2835">
        <w:rPr>
          <w:rFonts w:cstheme="minorHAnsi"/>
          <w:color w:val="000000" w:themeColor="text1"/>
        </w:rPr>
        <w:t>Dz.U.202</w:t>
      </w:r>
      <w:r w:rsidR="004C38C3">
        <w:rPr>
          <w:rFonts w:cstheme="minorHAnsi"/>
          <w:color w:val="000000" w:themeColor="text1"/>
        </w:rPr>
        <w:t>4 r., poz. 361</w:t>
      </w:r>
      <w:r w:rsidRPr="002A2835">
        <w:rPr>
          <w:rFonts w:cstheme="minorHAnsi"/>
          <w:color w:val="000000" w:themeColor="text1"/>
        </w:rPr>
        <w:t xml:space="preserve"> z późn. zm.), ma on obowiązek w tej ofercie:</w:t>
      </w:r>
    </w:p>
    <w:p w14:paraId="649BBD85"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poinformowania Zamawiającego, że wybór jego oferty będzie prowadził do powstania u Zamawiającego obowiązku podatkowego;</w:t>
      </w:r>
    </w:p>
    <w:p w14:paraId="0C66836C"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nazwy (rodzaju) towaru i usługi, których dostawa lub świadczenie będą prowadziły do powstania obowiązku podatkowego;</w:t>
      </w:r>
    </w:p>
    <w:p w14:paraId="50E07C91"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wartości towaru lub usługi objętego obowiązkiem podatkowym Zamawiającego, bez kwoty podatku;</w:t>
      </w:r>
    </w:p>
    <w:p w14:paraId="255C24EB"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stawki podatku od towarów i usług, która zgodnie z wiedzą Wykonawcy będzie miała zastosowanie.</w:t>
      </w:r>
    </w:p>
    <w:p w14:paraId="537D441A" w14:textId="5B010BE2" w:rsidR="00F4414D" w:rsidRPr="00A44DE4" w:rsidRDefault="004F1DD9" w:rsidP="00A44DE4">
      <w:pPr>
        <w:pStyle w:val="Akapitzlist"/>
        <w:spacing w:after="0" w:line="240" w:lineRule="auto"/>
        <w:ind w:left="1134"/>
        <w:jc w:val="both"/>
        <w:rPr>
          <w:rFonts w:ascii="Calibri" w:eastAsia="Times New Roman" w:hAnsi="Calibri" w:cs="Times New Roman"/>
          <w:b/>
          <w:bCs/>
        </w:rPr>
      </w:pPr>
      <w:r w:rsidRPr="00A44DE4">
        <w:rPr>
          <w:rFonts w:cstheme="minorHAnsi"/>
          <w:color w:val="000000" w:themeColor="text1"/>
        </w:rPr>
        <w:t>Zamawiający</w:t>
      </w:r>
      <w:r w:rsidRPr="00A44DE4">
        <w:rPr>
          <w:rFonts w:cstheme="minorHAnsi"/>
        </w:rPr>
        <w:t xml:space="preserve"> </w:t>
      </w:r>
      <w:r w:rsidRPr="00A44DE4">
        <w:rPr>
          <w:rFonts w:cstheme="minorHAnsi"/>
          <w:color w:val="000000" w:themeColor="text1"/>
        </w:rPr>
        <w:t>w celu oceny takiej oferty dolicza do przedstawionej w niej ceny podatek od towarów i usług, który miałby obowiązek rozliczyć zgodnie z ww. ustawą</w:t>
      </w:r>
      <w:r w:rsidRPr="00A44DE4">
        <w:rPr>
          <w:rFonts w:ascii="Calibri" w:hAnsi="Calibri" w:cs="Times New Roman"/>
          <w:color w:val="000000"/>
        </w:rPr>
        <w:t>.</w:t>
      </w:r>
    </w:p>
    <w:p w14:paraId="195B0FD4" w14:textId="61DC4C81"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 xml:space="preserve">Zamawiający przewiduje możliwość przeprowadzenia negocjacji wyłącznie z Wykonawcą, którego oferta została najwyżej oceniona, w zakresie ceny oferty brutto, w szczególności w </w:t>
      </w:r>
      <w:r w:rsidR="006F1A50" w:rsidRPr="00A44DE4">
        <w:rPr>
          <w:rFonts w:ascii="Calibri" w:eastAsia="Times New Roman" w:hAnsi="Calibri" w:cs="Times New Roman"/>
          <w:bCs/>
        </w:rPr>
        <w:t>przypadku,</w:t>
      </w:r>
      <w:r w:rsidRPr="00A44DE4">
        <w:rPr>
          <w:rFonts w:ascii="Calibri" w:eastAsia="Times New Roman" w:hAnsi="Calibri" w:cs="Times New Roman"/>
          <w:bCs/>
        </w:rPr>
        <w:t xml:space="preserve"> gdy cena tej oferty przewyższa kwotę, jaką Zamawiający zamierza przeznaczyć na sfinansowanie zamówienia.</w:t>
      </w:r>
    </w:p>
    <w:p w14:paraId="7C0F11AF" w14:textId="77777777"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Negocjacje nie mogą prowadzić do zmiany zakresu przedmiotu zamówienia, warunków udziału w postępowaniu ani kryteriów oceny ofert.</w:t>
      </w:r>
    </w:p>
    <w:p w14:paraId="418995D3" w14:textId="77777777"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W wyniku negocjacji Wykonawca może złożyć ofertę dodatkową zawierającą nową cenę, która nie może być wyższa od ceny pierwotnie zaoferowanej.</w:t>
      </w:r>
    </w:p>
    <w:p w14:paraId="4A4C60EB" w14:textId="56458F86" w:rsidR="00A44DE4" w:rsidRP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Przebieg negocjacji zostanie udokumentowany w formie pisemnej.</w:t>
      </w:r>
    </w:p>
    <w:p w14:paraId="3E0C9536" w14:textId="77777777" w:rsidR="000A6CC9" w:rsidRPr="00A44DE4" w:rsidRDefault="000A6CC9" w:rsidP="000A6CC9">
      <w:pPr>
        <w:pStyle w:val="Akapitzlist"/>
        <w:spacing w:after="0" w:line="240" w:lineRule="auto"/>
        <w:ind w:left="709"/>
        <w:jc w:val="both"/>
        <w:rPr>
          <w:rFonts w:ascii="Calibri" w:eastAsia="Times New Roman" w:hAnsi="Calibri" w:cs="Times New Roman"/>
          <w:bCs/>
        </w:rPr>
      </w:pPr>
    </w:p>
    <w:p w14:paraId="365500D1" w14:textId="77777777" w:rsidR="008504D8" w:rsidRDefault="00D146BF" w:rsidP="008504D8">
      <w:pPr>
        <w:pStyle w:val="Akapitzlist"/>
        <w:numPr>
          <w:ilvl w:val="0"/>
          <w:numId w:val="5"/>
        </w:numPr>
        <w:spacing w:before="120" w:after="120" w:line="240" w:lineRule="auto"/>
        <w:ind w:left="425" w:hanging="425"/>
        <w:jc w:val="both"/>
        <w:rPr>
          <w:rFonts w:ascii="Calibri" w:hAnsi="Calibri" w:cs="Times New Roman"/>
          <w:b/>
        </w:rPr>
      </w:pPr>
      <w:r w:rsidRPr="00882910">
        <w:rPr>
          <w:rFonts w:ascii="Calibri" w:hAnsi="Calibri" w:cs="Times New Roman"/>
          <w:b/>
        </w:rPr>
        <w:t>Wykaz dokum</w:t>
      </w:r>
      <w:r w:rsidR="005A555C">
        <w:rPr>
          <w:rFonts w:ascii="Calibri" w:hAnsi="Calibri" w:cs="Times New Roman"/>
          <w:b/>
        </w:rPr>
        <w:t>entów</w:t>
      </w:r>
      <w:r w:rsidR="00155537">
        <w:rPr>
          <w:rFonts w:ascii="Calibri" w:hAnsi="Calibri" w:cs="Times New Roman"/>
          <w:b/>
        </w:rPr>
        <w:t xml:space="preserve"> wymaganych przez Zamawiającego</w:t>
      </w:r>
      <w:r w:rsidRPr="00882910">
        <w:rPr>
          <w:rFonts w:ascii="Calibri" w:hAnsi="Calibri" w:cs="Times New Roman"/>
          <w:b/>
        </w:rPr>
        <w:t>:</w:t>
      </w:r>
    </w:p>
    <w:p w14:paraId="5A3967C6" w14:textId="77777777" w:rsidR="00747D73" w:rsidRPr="00851AE9" w:rsidRDefault="00193473" w:rsidP="00747D73">
      <w:pPr>
        <w:pStyle w:val="Akapitzlist"/>
        <w:numPr>
          <w:ilvl w:val="1"/>
          <w:numId w:val="5"/>
        </w:numPr>
        <w:spacing w:before="120" w:after="120" w:line="240" w:lineRule="auto"/>
        <w:ind w:left="709" w:hanging="283"/>
        <w:jc w:val="both"/>
        <w:rPr>
          <w:rFonts w:ascii="Calibri" w:hAnsi="Calibri" w:cs="Times New Roman"/>
        </w:rPr>
      </w:pPr>
      <w:r w:rsidRPr="008504D8">
        <w:rPr>
          <w:rFonts w:cstheme="minorHAnsi"/>
          <w:b/>
        </w:rPr>
        <w:t>Wypełniony i podpisany Formularz ofertowy</w:t>
      </w:r>
      <w:r w:rsidRPr="008504D8">
        <w:rPr>
          <w:rFonts w:cstheme="minorHAnsi"/>
        </w:rPr>
        <w:t xml:space="preserve"> stanowiący Załącznik nr 1 do Zapytania </w:t>
      </w:r>
      <w:r w:rsidRPr="00237FCA">
        <w:rPr>
          <w:rFonts w:cstheme="minorHAnsi"/>
        </w:rPr>
        <w:t>ofertowego, w którym znajduje się m.in. wycena całego zamówienia z dokładnością do dwóch miejsc po przecinku</w:t>
      </w:r>
      <w:r w:rsidR="00336E7D">
        <w:rPr>
          <w:rFonts w:cstheme="minorHAnsi"/>
        </w:rPr>
        <w:t xml:space="preserve"> oraz inne niezbędne informacje</w:t>
      </w:r>
      <w:r w:rsidRPr="00237FCA">
        <w:rPr>
          <w:rFonts w:cstheme="minorHAnsi"/>
        </w:rPr>
        <w:t xml:space="preserve">. </w:t>
      </w:r>
      <w:r w:rsidRPr="00237FCA">
        <w:t>Wykonawca musi uwzględnić w cenie oferty wszelkie kos</w:t>
      </w:r>
      <w:r w:rsidRPr="009931C7">
        <w:t xml:space="preserve">zty niezbędne dla prawidłowego i pełnego wykonania zamówienia oraz wszelkie opłaty i podatki wynikające z obowiązujących przepisów. Podana przez Wykonawcę </w:t>
      </w:r>
      <w:r>
        <w:t>wartość zamówienia w zł brutto</w:t>
      </w:r>
      <w:r w:rsidRPr="009931C7">
        <w:t xml:space="preserve"> jest </w:t>
      </w:r>
      <w:r>
        <w:t>wartością</w:t>
      </w:r>
      <w:r w:rsidRPr="009931C7">
        <w:t xml:space="preserve"> za zrealizowanie całości przedmiotu </w:t>
      </w:r>
      <w:r w:rsidRPr="00336E7D">
        <w:t>zamówienia.</w:t>
      </w:r>
    </w:p>
    <w:p w14:paraId="526B5A5A" w14:textId="39C7F14D" w:rsidR="00747D73" w:rsidRPr="00851AE9" w:rsidRDefault="00747D73" w:rsidP="00747D73">
      <w:pPr>
        <w:pStyle w:val="Akapitzlist"/>
        <w:numPr>
          <w:ilvl w:val="1"/>
          <w:numId w:val="5"/>
        </w:numPr>
        <w:spacing w:before="120" w:after="120" w:line="240" w:lineRule="auto"/>
        <w:ind w:left="709" w:hanging="283"/>
        <w:jc w:val="both"/>
        <w:rPr>
          <w:rFonts w:ascii="Calibri" w:hAnsi="Calibri" w:cs="Times New Roman"/>
        </w:rPr>
      </w:pPr>
      <w:r w:rsidRPr="00B106F2">
        <w:rPr>
          <w:rFonts w:ascii="Calibri" w:hAnsi="Calibri" w:cs="Times New Roman"/>
          <w:b/>
          <w:bCs/>
        </w:rPr>
        <w:t>Referencje lub inne dokumenty</w:t>
      </w:r>
      <w:r w:rsidRPr="00B106F2">
        <w:rPr>
          <w:rFonts w:ascii="Calibri" w:hAnsi="Calibri" w:cs="Times New Roman"/>
        </w:rPr>
        <w:t xml:space="preserve"> potwierdzające, że zamówienia, o których mowa w Dz. IV ust. 2 pkt 4 </w:t>
      </w:r>
      <w:r w:rsidR="00032412">
        <w:rPr>
          <w:rFonts w:ascii="Calibri" w:hAnsi="Calibri" w:cs="Times New Roman"/>
        </w:rPr>
        <w:t xml:space="preserve">lit. a </w:t>
      </w:r>
      <w:r w:rsidRPr="00B106F2">
        <w:rPr>
          <w:rFonts w:ascii="Calibri" w:hAnsi="Calibri" w:cs="Times New Roman"/>
        </w:rPr>
        <w:t>Zapytania ofertowego, wykazane w ust. 5 FO, zostały zrealizowane lub są wykonywane należycie. W przypadku, gdy Zamawiający (FNP) jest podmiotem, na rzecz którego wskazane</w:t>
      </w:r>
      <w:r w:rsidRPr="00851AE9">
        <w:rPr>
          <w:rFonts w:ascii="Calibri" w:hAnsi="Calibri" w:cs="Times New Roman"/>
        </w:rPr>
        <w:t xml:space="preserve"> zamówienia zostały zrealizowane lub są realizowane, Wykonawca nie ma obowiązku przedkładania dokumentów potwierdzających ich należyte zrealizowanie/realizowanie.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1B440091" w14:textId="124A4E57" w:rsidR="00DD7DB6" w:rsidRDefault="00851AE9" w:rsidP="00336E7D">
      <w:pPr>
        <w:pStyle w:val="Akapitzlist"/>
        <w:numPr>
          <w:ilvl w:val="1"/>
          <w:numId w:val="5"/>
        </w:numPr>
        <w:spacing w:before="120" w:after="120" w:line="240" w:lineRule="auto"/>
        <w:ind w:left="709" w:hanging="283"/>
        <w:jc w:val="both"/>
        <w:rPr>
          <w:rFonts w:ascii="Calibri" w:hAnsi="Calibri" w:cs="Times New Roman"/>
        </w:rPr>
      </w:pPr>
      <w:r>
        <w:rPr>
          <w:rFonts w:ascii="Calibri" w:hAnsi="Calibri" w:cs="Times New Roman"/>
          <w:b/>
          <w:bCs/>
        </w:rPr>
        <w:t>Agendę</w:t>
      </w:r>
      <w:r w:rsidR="00336E7D" w:rsidRPr="00336E7D">
        <w:rPr>
          <w:rFonts w:ascii="Calibri" w:hAnsi="Calibri" w:cs="Times New Roman"/>
          <w:b/>
          <w:bCs/>
        </w:rPr>
        <w:t xml:space="preserve"> i harmonogram wizyty studyjnej</w:t>
      </w:r>
      <w:r w:rsidR="00336E7D" w:rsidRPr="00FA02F2">
        <w:rPr>
          <w:rFonts w:ascii="Calibri" w:hAnsi="Calibri" w:cs="Times New Roman"/>
        </w:rPr>
        <w:t xml:space="preserve"> </w:t>
      </w:r>
      <w:r>
        <w:rPr>
          <w:rFonts w:ascii="Calibri" w:hAnsi="Calibri" w:cs="Times New Roman"/>
        </w:rPr>
        <w:t xml:space="preserve">(zgodnie ze wzorem </w:t>
      </w:r>
      <w:r w:rsidR="00FA02F2">
        <w:rPr>
          <w:rFonts w:ascii="Calibri" w:hAnsi="Calibri" w:cs="Times New Roman"/>
        </w:rPr>
        <w:t>w zał. nr 6 do Zapytania ofertowego</w:t>
      </w:r>
      <w:r>
        <w:rPr>
          <w:rFonts w:ascii="Calibri" w:hAnsi="Calibri" w:cs="Times New Roman"/>
        </w:rPr>
        <w:t xml:space="preserve">) </w:t>
      </w:r>
      <w:r w:rsidR="00336E7D" w:rsidRPr="00FA02F2">
        <w:rPr>
          <w:rFonts w:ascii="Calibri" w:hAnsi="Calibri" w:cs="Times New Roman"/>
        </w:rPr>
        <w:t>z uwzględnieniem co najmniej informacji o typie, miejscu realizacji i czasie trwania aktywności, krótkim opisem merytorycznym oraz powiązanymi podmiotami i ekspertami / instytucjami zaangażowanymi / ośrodkami przedsiębiorczości akademickiej (def. patrz Rozdział II lit. d</w:t>
      </w:r>
      <w:r w:rsidR="00DD7DB6">
        <w:rPr>
          <w:rFonts w:ascii="Calibri" w:hAnsi="Calibri" w:cs="Times New Roman"/>
        </w:rPr>
        <w:t xml:space="preserve"> OPZ</w:t>
      </w:r>
      <w:r w:rsidR="00336E7D" w:rsidRPr="00FA02F2">
        <w:rPr>
          <w:rFonts w:ascii="Calibri" w:hAnsi="Calibri" w:cs="Times New Roman"/>
        </w:rPr>
        <w:t>).</w:t>
      </w:r>
    </w:p>
    <w:p w14:paraId="7D67F19C" w14:textId="77777777" w:rsidR="00DD7DB6" w:rsidRDefault="00336E7D" w:rsidP="00336E7D">
      <w:pPr>
        <w:pStyle w:val="Akapitzlist"/>
        <w:numPr>
          <w:ilvl w:val="2"/>
          <w:numId w:val="5"/>
        </w:numPr>
        <w:spacing w:before="120" w:after="120" w:line="240" w:lineRule="auto"/>
        <w:ind w:left="993" w:hanging="284"/>
        <w:jc w:val="both"/>
        <w:rPr>
          <w:rFonts w:ascii="Calibri" w:hAnsi="Calibri" w:cs="Times New Roman"/>
        </w:rPr>
      </w:pPr>
      <w:r w:rsidRPr="00FA02F2">
        <w:rPr>
          <w:rFonts w:ascii="Calibri" w:hAnsi="Calibri" w:cs="Times New Roman"/>
        </w:rPr>
        <w:t>W projekcie agendy należy uwzględnić co najmniej:</w:t>
      </w:r>
    </w:p>
    <w:p w14:paraId="25B6566B" w14:textId="29399284" w:rsidR="00FA02F2" w:rsidRDefault="00FA02F2" w:rsidP="00FA02F2">
      <w:pPr>
        <w:pStyle w:val="Akapitzlist"/>
        <w:numPr>
          <w:ilvl w:val="3"/>
          <w:numId w:val="5"/>
        </w:numPr>
        <w:spacing w:before="120" w:after="120" w:line="240" w:lineRule="auto"/>
        <w:ind w:left="1276" w:hanging="283"/>
        <w:jc w:val="both"/>
        <w:rPr>
          <w:rFonts w:ascii="Calibri" w:hAnsi="Calibri" w:cs="Times New Roman"/>
        </w:rPr>
      </w:pPr>
      <w:r>
        <w:rPr>
          <w:rFonts w:ascii="Calibri" w:hAnsi="Calibri" w:cs="Times New Roman"/>
        </w:rPr>
        <w:t>elementy wskazane w Rozdz. II lit. c OPZ;</w:t>
      </w:r>
    </w:p>
    <w:p w14:paraId="06B558F0" w14:textId="10FC0A4A" w:rsidR="00DD7DB6" w:rsidRDefault="00FA02F2" w:rsidP="00336E7D">
      <w:pPr>
        <w:pStyle w:val="Akapitzlist"/>
        <w:numPr>
          <w:ilvl w:val="3"/>
          <w:numId w:val="5"/>
        </w:numPr>
        <w:spacing w:before="120" w:after="120" w:line="240" w:lineRule="auto"/>
        <w:ind w:left="1276" w:hanging="283"/>
        <w:jc w:val="both"/>
        <w:rPr>
          <w:rFonts w:ascii="Calibri" w:hAnsi="Calibri" w:cs="Times New Roman"/>
        </w:rPr>
      </w:pPr>
      <w:r>
        <w:rPr>
          <w:rFonts w:ascii="Calibri" w:hAnsi="Calibri" w:cs="Times New Roman"/>
        </w:rPr>
        <w:lastRenderedPageBreak/>
        <w:t>d</w:t>
      </w:r>
      <w:r w:rsidR="00336E7D" w:rsidRPr="00FA02F2">
        <w:rPr>
          <w:rFonts w:ascii="Calibri" w:hAnsi="Calibri" w:cs="Times New Roman"/>
        </w:rPr>
        <w:t>odatkowo przewiduje się możliwość uwzględnienia w agendzie innych wydarzeń np. spotkań czy udziału w lokalnym wydarzeniu związanym z ekosystem innowacji i startupów, takich jak konferencje, seminaria lub meet-upy, umożliwiających kontakt z przedstawicielami lokalnego ekosystemu innowacji.</w:t>
      </w:r>
      <w:r w:rsidR="00DD7DB6">
        <w:rPr>
          <w:rFonts w:ascii="Calibri" w:hAnsi="Calibri" w:cs="Times New Roman"/>
        </w:rPr>
        <w:t xml:space="preserve"> </w:t>
      </w:r>
    </w:p>
    <w:p w14:paraId="0CFE297B" w14:textId="77777777" w:rsidR="008504D8" w:rsidRPr="00EA146C" w:rsidRDefault="008504D8" w:rsidP="00DD7DB6">
      <w:pPr>
        <w:pStyle w:val="Akapitzlist"/>
        <w:numPr>
          <w:ilvl w:val="1"/>
          <w:numId w:val="5"/>
        </w:numPr>
        <w:autoSpaceDE w:val="0"/>
        <w:autoSpaceDN w:val="0"/>
        <w:adjustRightInd w:val="0"/>
        <w:spacing w:after="0" w:line="240" w:lineRule="auto"/>
        <w:ind w:left="709" w:hanging="283"/>
        <w:jc w:val="both"/>
        <w:rPr>
          <w:rFonts w:eastAsia="Times New Roman"/>
          <w:bCs/>
        </w:rPr>
      </w:pPr>
      <w:r w:rsidRPr="00B04557">
        <w:rPr>
          <w:rFonts w:eastAsia="Times New Roman"/>
          <w:b/>
          <w:bCs/>
        </w:rPr>
        <w:t>Aktualny odpis z właściwego rejestru</w:t>
      </w:r>
      <w:r w:rsidRPr="007723A5">
        <w:rPr>
          <w:rFonts w:eastAsia="Times New Roman"/>
          <w:bCs/>
        </w:rPr>
        <w:t xml:space="preserve">/rejestrów lub centralnej ewidencji i informacji </w:t>
      </w:r>
      <w:r w:rsidRPr="007723A5">
        <w:rPr>
          <w:rFonts w:eastAsia="Times New Roman"/>
          <w:bCs/>
        </w:rPr>
        <w:br/>
      </w:r>
      <w:r w:rsidRPr="00D11236">
        <w:rPr>
          <w:rFonts w:eastAsia="Times New Roman"/>
          <w:bCs/>
        </w:rPr>
        <w:t xml:space="preserve">o </w:t>
      </w:r>
      <w:r w:rsidRPr="00F16CDE">
        <w:rPr>
          <w:rFonts w:eastAsia="Times New Roman"/>
          <w:bCs/>
        </w:rPr>
        <w:t xml:space="preserve">działalności gospodarczej, jeżeli odrębne przepisy wymagają wpisu do rejestru/rejestrów lub ewidencji, wystawiony nie wcześniej niż </w:t>
      </w:r>
      <w:r>
        <w:rPr>
          <w:rFonts w:eastAsia="Times New Roman"/>
          <w:bCs/>
        </w:rPr>
        <w:t>3</w:t>
      </w:r>
      <w:r w:rsidRPr="00F16CDE">
        <w:rPr>
          <w:rFonts w:eastAsia="Times New Roman"/>
          <w:bCs/>
        </w:rPr>
        <w:t xml:space="preserve"> miesięcy przed upływem terminu składania ofert.</w:t>
      </w:r>
    </w:p>
    <w:p w14:paraId="0D8A0F68" w14:textId="77777777" w:rsidR="008504D8" w:rsidRDefault="008504D8" w:rsidP="008504D8">
      <w:pPr>
        <w:pStyle w:val="Akapitzlist"/>
        <w:numPr>
          <w:ilvl w:val="1"/>
          <w:numId w:val="5"/>
        </w:numPr>
        <w:autoSpaceDE w:val="0"/>
        <w:autoSpaceDN w:val="0"/>
        <w:adjustRightInd w:val="0"/>
        <w:spacing w:after="0" w:line="240" w:lineRule="auto"/>
        <w:ind w:left="709" w:hanging="283"/>
        <w:jc w:val="both"/>
        <w:rPr>
          <w:rFonts w:eastAsia="Times New Roman"/>
        </w:rPr>
      </w:pPr>
      <w:r w:rsidRPr="00B04557">
        <w:rPr>
          <w:rFonts w:eastAsia="Times New Roman"/>
          <w:b/>
        </w:rPr>
        <w:t>Pełnomocnictwo</w:t>
      </w:r>
      <w:r w:rsidRPr="007723A5">
        <w:rPr>
          <w:rFonts w:eastAsia="Times New Roman"/>
        </w:rPr>
        <w:t>/Pełnomocnictwa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11236">
        <w:rPr>
          <w:rFonts w:eastAsia="Times New Roman"/>
        </w:rPr>
        <w:br/>
      </w:r>
      <w:r w:rsidRPr="00D72DBE">
        <w:rPr>
          <w:rFonts w:eastAsia="Times New Roman"/>
        </w:rPr>
        <w:t>z dokumentów rejestracyjnych firmy.</w:t>
      </w:r>
    </w:p>
    <w:p w14:paraId="52310E3E" w14:textId="77777777" w:rsidR="005E6C6E" w:rsidRDefault="00717924" w:rsidP="005E6C6E">
      <w:pPr>
        <w:pStyle w:val="Akapitzlist"/>
        <w:numPr>
          <w:ilvl w:val="1"/>
          <w:numId w:val="5"/>
        </w:numPr>
        <w:autoSpaceDE w:val="0"/>
        <w:autoSpaceDN w:val="0"/>
        <w:adjustRightInd w:val="0"/>
        <w:spacing w:after="0" w:line="240" w:lineRule="auto"/>
        <w:ind w:left="709" w:hanging="283"/>
        <w:jc w:val="both"/>
        <w:rPr>
          <w:rFonts w:eastAsia="Times New Roman"/>
          <w:b/>
          <w:bCs/>
        </w:rPr>
      </w:pPr>
      <w:r w:rsidRPr="00B8684A">
        <w:rPr>
          <w:rFonts w:eastAsia="Times New Roman"/>
          <w:b/>
          <w:bCs/>
        </w:rPr>
        <w:t>Dokumenty w zakresie informacji o cenie</w:t>
      </w:r>
      <w:r>
        <w:rPr>
          <w:rFonts w:eastAsia="Times New Roman"/>
          <w:b/>
          <w:bCs/>
        </w:rPr>
        <w:t xml:space="preserve"> i</w:t>
      </w:r>
      <w:r w:rsidR="00CB6058">
        <w:rPr>
          <w:rFonts w:eastAsia="Times New Roman"/>
          <w:b/>
          <w:bCs/>
        </w:rPr>
        <w:t xml:space="preserve"> kryteriów</w:t>
      </w:r>
      <w:r w:rsidRPr="00B8684A">
        <w:rPr>
          <w:rFonts w:eastAsia="Times New Roman"/>
          <w:b/>
          <w:bCs/>
        </w:rPr>
        <w:t xml:space="preserve"> oceny ofert nie podlegają uzupełnieniu. </w:t>
      </w:r>
    </w:p>
    <w:p w14:paraId="22A7932C" w14:textId="1A0A20DB" w:rsidR="005E6C6E" w:rsidRPr="005E6C6E" w:rsidRDefault="005E6C6E" w:rsidP="005E6C6E">
      <w:pPr>
        <w:pStyle w:val="Akapitzlist"/>
        <w:numPr>
          <w:ilvl w:val="1"/>
          <w:numId w:val="5"/>
        </w:numPr>
        <w:autoSpaceDE w:val="0"/>
        <w:autoSpaceDN w:val="0"/>
        <w:adjustRightInd w:val="0"/>
        <w:spacing w:after="0" w:line="240" w:lineRule="auto"/>
        <w:ind w:left="709" w:hanging="283"/>
        <w:jc w:val="both"/>
        <w:rPr>
          <w:rFonts w:eastAsia="Times New Roman"/>
        </w:rPr>
      </w:pPr>
      <w:r w:rsidRPr="005E6C6E">
        <w:rPr>
          <w:rFonts w:eastAsia="Times New Roman"/>
        </w:rPr>
        <w:t xml:space="preserve">W przypadku wykonawców mających siedzibę lub miejsce zamieszkania poza terytorium Rzeczypospolitej Polskiej, zamiast dokumentów, o których mowa w </w:t>
      </w:r>
      <w:r>
        <w:rPr>
          <w:rFonts w:eastAsia="Times New Roman"/>
        </w:rPr>
        <w:t>ust.</w:t>
      </w:r>
      <w:r w:rsidRPr="005E6C6E">
        <w:rPr>
          <w:rFonts w:eastAsia="Times New Roman"/>
        </w:rPr>
        <w:t xml:space="preserve"> </w:t>
      </w:r>
      <w:r w:rsidR="00032412">
        <w:rPr>
          <w:rFonts w:eastAsia="Times New Roman"/>
        </w:rPr>
        <w:t>4</w:t>
      </w:r>
      <w:r w:rsidRPr="005E6C6E">
        <w:rPr>
          <w:rFonts w:eastAsia="Times New Roman"/>
        </w:rPr>
        <w:t>, składa się dokument lub dokumenty wystawione w kraju, w którym wykonawca ma siedzibę lub miejsce zamieszkania, potwierdzające odpowiednio, że nie otwarto jego likwidacji ani nie ogłoszono upadłości. Jeżeli w kraju, w którym wykonawca ma siedzibę lub miejsce zamieszkania, nie wydaje się takich dokumentów, zastępuje się je odpowiednio oświadczeniem wykonawcy złożonym przed notariuszem, właściwym organem sądowym, administracyjnym albo organem samorządu zawodowego lub gospodarczego tego kraju. Dokumenty, o których mowa powyżej, powinny być wystawione nie wcześniej niż 3 miesiące przed upływem terminu składania ofert.</w:t>
      </w:r>
    </w:p>
    <w:p w14:paraId="1726F65B" w14:textId="553A5DF0" w:rsidR="00DD4E08" w:rsidRPr="00717924" w:rsidRDefault="00717924" w:rsidP="00717924">
      <w:pPr>
        <w:pStyle w:val="Akapitzlist"/>
        <w:numPr>
          <w:ilvl w:val="1"/>
          <w:numId w:val="5"/>
        </w:numPr>
        <w:autoSpaceDE w:val="0"/>
        <w:autoSpaceDN w:val="0"/>
        <w:adjustRightInd w:val="0"/>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w:t>
      </w:r>
      <w:r w:rsidR="00FB4C9E">
        <w:rPr>
          <w:rFonts w:eastAsia="Times New Roman"/>
        </w:rPr>
        <w:t xml:space="preserve">, z zastrzeżeniem </w:t>
      </w:r>
      <w:r w:rsidR="00D77351">
        <w:rPr>
          <w:rFonts w:eastAsia="Times New Roman"/>
        </w:rPr>
        <w:t>dokument</w:t>
      </w:r>
      <w:r w:rsidR="0055248A">
        <w:rPr>
          <w:rFonts w:eastAsia="Times New Roman"/>
        </w:rPr>
        <w:t>u</w:t>
      </w:r>
      <w:r w:rsidR="00D77351">
        <w:rPr>
          <w:rFonts w:eastAsia="Times New Roman"/>
        </w:rPr>
        <w:t xml:space="preserve"> wskazanego w ust. 3 powyżej, którego </w:t>
      </w:r>
      <w:r w:rsidR="00C96956">
        <w:rPr>
          <w:rFonts w:eastAsia="Times New Roman"/>
        </w:rPr>
        <w:t>brak skutkuje</w:t>
      </w:r>
      <w:r w:rsidR="00DD7D3D">
        <w:rPr>
          <w:rFonts w:eastAsia="Times New Roman"/>
        </w:rPr>
        <w:t xml:space="preserve"> odrzuceniem oferty. </w:t>
      </w:r>
    </w:p>
    <w:p w14:paraId="66D49581" w14:textId="77777777" w:rsidR="002B0748" w:rsidRDefault="002B0748" w:rsidP="002B0748">
      <w:pPr>
        <w:spacing w:after="0" w:line="240" w:lineRule="auto"/>
        <w:jc w:val="both"/>
        <w:rPr>
          <w:rFonts w:ascii="Calibri" w:hAnsi="Calibri" w:cs="Times New Roman"/>
          <w:b/>
        </w:rPr>
      </w:pPr>
    </w:p>
    <w:p w14:paraId="50936580" w14:textId="36E48FA5" w:rsidR="002B0748" w:rsidRPr="00C6444E" w:rsidRDefault="002B0748" w:rsidP="00BC40F3">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001E3983">
        <w:rPr>
          <w:rFonts w:eastAsia="Times New Roman" w:cstheme="minorHAnsi"/>
          <w:b/>
          <w:bCs/>
        </w:rPr>
        <w:t>60</w:t>
      </w:r>
      <w:r w:rsidRPr="00CB45C8">
        <w:rPr>
          <w:rFonts w:eastAsia="Times New Roman" w:cstheme="minorHAnsi"/>
          <w:b/>
          <w:bCs/>
        </w:rPr>
        <w:t xml:space="preserve"> dni</w:t>
      </w:r>
      <w:r w:rsidRPr="003C1803">
        <w:rPr>
          <w:rFonts w:eastAsia="Times New Roman" w:cstheme="minorHAnsi"/>
        </w:rPr>
        <w:t xml:space="preserve"> od upływu terminu </w:t>
      </w:r>
      <w:r>
        <w:rPr>
          <w:rFonts w:eastAsia="Times New Roman" w:cstheme="minorHAnsi"/>
        </w:rPr>
        <w:t xml:space="preserve">składania ofert. </w:t>
      </w:r>
    </w:p>
    <w:p w14:paraId="1247339A" w14:textId="77777777" w:rsidR="002B0748" w:rsidRDefault="002B0748" w:rsidP="002B0748">
      <w:pPr>
        <w:spacing w:after="0" w:line="240" w:lineRule="auto"/>
        <w:jc w:val="both"/>
        <w:rPr>
          <w:rFonts w:ascii="Calibri" w:hAnsi="Calibri" w:cs="Times New Roman"/>
          <w:b/>
        </w:rPr>
      </w:pPr>
    </w:p>
    <w:p w14:paraId="0D936831" w14:textId="77777777" w:rsidR="00FB58BD" w:rsidRDefault="002B0748" w:rsidP="00BC40F3">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sidRPr="00EA146C">
        <w:rPr>
          <w:rFonts w:cstheme="minorHAnsi"/>
          <w:bCs/>
        </w:rPr>
        <w:t>Zamawiający odrzuci ofertę, jeżeli</w:t>
      </w:r>
      <w:r w:rsidRPr="00EA146C">
        <w:rPr>
          <w:rFonts w:eastAsia="Times New Roman" w:cstheme="minorHAnsi"/>
        </w:rPr>
        <w:t>:</w:t>
      </w:r>
    </w:p>
    <w:p w14:paraId="0C4B493E" w14:textId="6A19A429"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jej treść lub sposób złożenia nie odpowiada treści Zapytania ofertowego, z tym zastrzeżeniem, że Zamawiający ma prawo poprawiać w ofercie oczywiste omyłki </w:t>
      </w:r>
      <w:r w:rsidR="00EC36EF">
        <w:rPr>
          <w:rFonts w:cstheme="minorHAnsi"/>
        </w:rPr>
        <w:t>na zasadach określonych w Zapytaniu ofertowym</w:t>
      </w:r>
      <w:r w:rsidRPr="00FB58BD">
        <w:rPr>
          <w:rFonts w:cstheme="minorHAnsi"/>
        </w:rPr>
        <w:t>;</w:t>
      </w:r>
    </w:p>
    <w:p w14:paraId="5D35A779" w14:textId="6FB1C2DA" w:rsidR="0007166E" w:rsidRPr="0007166E"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rażąco niską cenę w stosunku do przedmiotu zamó</w:t>
      </w:r>
      <w:r w:rsidR="0007166E">
        <w:rPr>
          <w:rFonts w:cstheme="minorHAnsi"/>
        </w:rPr>
        <w:t xml:space="preserve">wienia, z tym zastrzeżeniem, że </w:t>
      </w:r>
      <w:r w:rsidR="00FB3C44">
        <w:rPr>
          <w:rFonts w:eastAsia="Times New Roman" w:cstheme="minorHAnsi"/>
        </w:rPr>
        <w:t>j</w:t>
      </w:r>
      <w:r w:rsidR="0007166E" w:rsidRPr="0007166E">
        <w:rPr>
          <w:rFonts w:eastAsia="Times New Roman" w:cstheme="minorHAnsi"/>
        </w:rPr>
        <w:t>eżeli zaoferowana cena lub koszt wydają się rażąco niskie w stosunku do</w:t>
      </w:r>
      <w:r w:rsidR="0007166E">
        <w:rPr>
          <w:rFonts w:eastAsia="Times New Roman" w:cstheme="minorHAnsi"/>
        </w:rPr>
        <w:t xml:space="preserve"> </w:t>
      </w:r>
      <w:r w:rsidR="0007166E" w:rsidRPr="0007166E">
        <w:rPr>
          <w:rFonts w:eastAsia="Times New Roman" w:cstheme="minorHAnsi"/>
        </w:rPr>
        <w:t>przedmi</w:t>
      </w:r>
      <w:r w:rsidR="0007166E">
        <w:rPr>
          <w:rFonts w:eastAsia="Times New Roman" w:cstheme="minorHAnsi"/>
        </w:rPr>
        <w:t xml:space="preserve">otu </w:t>
      </w:r>
      <w:r w:rsidR="0007166E" w:rsidRPr="0007166E">
        <w:rPr>
          <w:rFonts w:eastAsia="Times New Roman" w:cstheme="minorHAnsi"/>
        </w:rPr>
        <w:t>zamówienia, tj. różnią się o więcej niż 30% od średniej arytmetycznej</w:t>
      </w:r>
      <w:r w:rsidR="0007166E">
        <w:rPr>
          <w:rFonts w:eastAsia="Times New Roman" w:cstheme="minorHAnsi"/>
        </w:rPr>
        <w:t xml:space="preserve"> cen wszystkich ważnych </w:t>
      </w:r>
      <w:r w:rsidR="0007166E" w:rsidRPr="0007166E">
        <w:rPr>
          <w:rFonts w:eastAsia="Times New Roman" w:cstheme="minorHAnsi"/>
        </w:rPr>
        <w:t>ofert niepodlegających odrzuceniu, lub budzą</w:t>
      </w:r>
      <w:r w:rsidR="0007166E">
        <w:rPr>
          <w:rFonts w:eastAsia="Times New Roman" w:cstheme="minorHAnsi"/>
        </w:rPr>
        <w:t xml:space="preserve"> </w:t>
      </w:r>
      <w:r w:rsidR="0007166E" w:rsidRPr="0007166E">
        <w:rPr>
          <w:rFonts w:eastAsia="Times New Roman" w:cstheme="minorHAnsi"/>
        </w:rPr>
        <w:t>wątpliwości</w:t>
      </w:r>
      <w:r w:rsidR="00FB3C44">
        <w:rPr>
          <w:rFonts w:eastAsia="Times New Roman" w:cstheme="minorHAnsi"/>
        </w:rPr>
        <w:t xml:space="preserve"> Z</w:t>
      </w:r>
      <w:r w:rsidR="0007166E">
        <w:rPr>
          <w:rFonts w:eastAsia="Times New Roman" w:cstheme="minorHAnsi"/>
        </w:rPr>
        <w:t xml:space="preserve">amawiającego co do możliwości </w:t>
      </w:r>
      <w:r w:rsidR="0007166E" w:rsidRPr="0007166E">
        <w:rPr>
          <w:rFonts w:eastAsia="Times New Roman" w:cstheme="minorHAnsi"/>
        </w:rPr>
        <w:t>wykonania przedmiotu zamówienia</w:t>
      </w:r>
      <w:r w:rsidR="0007166E">
        <w:rPr>
          <w:rFonts w:eastAsia="Times New Roman" w:cstheme="minorHAnsi"/>
        </w:rPr>
        <w:t xml:space="preserve"> </w:t>
      </w:r>
      <w:r w:rsidR="0007166E" w:rsidRPr="0007166E">
        <w:rPr>
          <w:rFonts w:eastAsia="Times New Roman" w:cstheme="minorHAnsi"/>
        </w:rPr>
        <w:t xml:space="preserve">zgodnie z wymaganiami określonymi w </w:t>
      </w:r>
      <w:r w:rsidR="00C1199B">
        <w:rPr>
          <w:rFonts w:eastAsia="Times New Roman" w:cstheme="minorHAnsi"/>
        </w:rPr>
        <w:t>Z</w:t>
      </w:r>
      <w:r w:rsidR="0007166E" w:rsidRPr="0007166E">
        <w:rPr>
          <w:rFonts w:eastAsia="Times New Roman" w:cstheme="minorHAnsi"/>
        </w:rPr>
        <w:t>ap</w:t>
      </w:r>
      <w:r w:rsidR="0007166E">
        <w:rPr>
          <w:rFonts w:eastAsia="Times New Roman" w:cstheme="minorHAnsi"/>
        </w:rPr>
        <w:t xml:space="preserve">ytaniu </w:t>
      </w:r>
      <w:r w:rsidR="0007166E" w:rsidRPr="0007166E">
        <w:rPr>
          <w:rFonts w:eastAsia="Times New Roman" w:cstheme="minorHAnsi"/>
        </w:rPr>
        <w:t>ofertowym lub wynikającymi z</w:t>
      </w:r>
      <w:r w:rsidR="0007166E">
        <w:rPr>
          <w:rFonts w:eastAsia="Times New Roman" w:cstheme="minorHAnsi"/>
        </w:rPr>
        <w:t xml:space="preserve"> </w:t>
      </w:r>
      <w:r w:rsidR="00FB3C44">
        <w:rPr>
          <w:rFonts w:eastAsia="Times New Roman" w:cstheme="minorHAnsi"/>
        </w:rPr>
        <w:t>odrębnych przepisów, Z</w:t>
      </w:r>
      <w:r w:rsidR="0007166E" w:rsidRPr="0007166E">
        <w:rPr>
          <w:rFonts w:eastAsia="Times New Roman" w:cstheme="minorHAnsi"/>
        </w:rPr>
        <w:t xml:space="preserve">amawiający żąda od </w:t>
      </w:r>
      <w:r w:rsidR="00FB3C44">
        <w:rPr>
          <w:rFonts w:eastAsia="Times New Roman" w:cstheme="minorHAnsi"/>
        </w:rPr>
        <w:t>W</w:t>
      </w:r>
      <w:r w:rsidR="0007166E" w:rsidRPr="0007166E">
        <w:rPr>
          <w:rFonts w:eastAsia="Times New Roman" w:cstheme="minorHAnsi"/>
        </w:rPr>
        <w:t>ykonawcy złożenia w</w:t>
      </w:r>
      <w:r w:rsidR="0007166E">
        <w:rPr>
          <w:rFonts w:eastAsia="Times New Roman" w:cstheme="minorHAnsi"/>
        </w:rPr>
        <w:t xml:space="preserve"> </w:t>
      </w:r>
      <w:r w:rsidR="0007166E" w:rsidRPr="0007166E">
        <w:rPr>
          <w:rFonts w:eastAsia="Times New Roman" w:cstheme="minorHAnsi"/>
        </w:rPr>
        <w:t>wyznaczonym terminie wyjaśnień, w tym złożenia dowodów w zakresie wyliczenia</w:t>
      </w:r>
      <w:r w:rsidR="0007166E">
        <w:rPr>
          <w:rFonts w:eastAsia="Times New Roman" w:cstheme="minorHAnsi"/>
        </w:rPr>
        <w:t xml:space="preserve"> </w:t>
      </w:r>
      <w:r w:rsidR="0007166E" w:rsidRPr="0007166E">
        <w:rPr>
          <w:rFonts w:eastAsia="Times New Roman" w:cstheme="minorHAnsi"/>
        </w:rPr>
        <w:t xml:space="preserve">ceny lub kosztu. Zamawiający ocenia </w:t>
      </w:r>
      <w:r w:rsidR="00FB3C44">
        <w:rPr>
          <w:rFonts w:eastAsia="Times New Roman" w:cstheme="minorHAnsi"/>
        </w:rPr>
        <w:t>te wyjaśnienia w konsultacji z W</w:t>
      </w:r>
      <w:r w:rsidR="0007166E" w:rsidRPr="0007166E">
        <w:rPr>
          <w:rFonts w:eastAsia="Times New Roman" w:cstheme="minorHAnsi"/>
        </w:rPr>
        <w:t xml:space="preserve">ykonawcą </w:t>
      </w:r>
      <w:r w:rsidR="0057537D">
        <w:rPr>
          <w:rFonts w:eastAsia="Times New Roman" w:cstheme="minorHAnsi"/>
        </w:rPr>
        <w:br/>
      </w:r>
      <w:r w:rsidR="0007166E" w:rsidRPr="0007166E">
        <w:rPr>
          <w:rFonts w:eastAsia="Times New Roman" w:cstheme="minorHAnsi"/>
        </w:rPr>
        <w:t>i</w:t>
      </w:r>
      <w:r w:rsidR="0007166E">
        <w:rPr>
          <w:rFonts w:eastAsia="Times New Roman" w:cstheme="minorHAnsi"/>
        </w:rPr>
        <w:t xml:space="preserve"> </w:t>
      </w:r>
      <w:r w:rsidR="0007166E" w:rsidRPr="0007166E">
        <w:rPr>
          <w:rFonts w:eastAsia="Times New Roman" w:cstheme="minorHAnsi"/>
        </w:rPr>
        <w:t>mo</w:t>
      </w:r>
      <w:r w:rsidR="0007166E">
        <w:rPr>
          <w:rFonts w:eastAsia="Times New Roman" w:cstheme="minorHAnsi"/>
        </w:rPr>
        <w:t xml:space="preserve">że odrzucić </w:t>
      </w:r>
      <w:r w:rsidR="0007166E" w:rsidRPr="0007166E">
        <w:rPr>
          <w:rFonts w:eastAsia="Times New Roman" w:cstheme="minorHAnsi"/>
        </w:rPr>
        <w:t>tę ofertę wyłącznie w przypadku, gdy złożone wyjaśnienia wraz z</w:t>
      </w:r>
      <w:r w:rsidR="0007166E">
        <w:rPr>
          <w:rFonts w:eastAsia="Times New Roman" w:cstheme="minorHAnsi"/>
        </w:rPr>
        <w:t xml:space="preserve"> </w:t>
      </w:r>
      <w:r w:rsidR="0007166E" w:rsidRPr="0007166E">
        <w:rPr>
          <w:rFonts w:eastAsia="Times New Roman" w:cstheme="minorHAnsi"/>
        </w:rPr>
        <w:t>dowodami nie uzasadniają podanej ceny lub kosztu w tej ofercie.</w:t>
      </w:r>
    </w:p>
    <w:p w14:paraId="4377BC3A"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po terminie składania ofert;</w:t>
      </w:r>
    </w:p>
    <w:p w14:paraId="06081B1D"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przez Wykonawcę podlegającego wykluczeniu z postępowania lub niespełniającego warunków udziału w postępowaniu;</w:t>
      </w:r>
    </w:p>
    <w:p w14:paraId="4E56BCAC"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jest nieważna na podstawie odrębnych przepisów;</w:t>
      </w:r>
    </w:p>
    <w:p w14:paraId="32BF1D30"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została złożona w warunkach czynu nieuczciwej konkurencji w rozumieniu ustawy z dnia </w:t>
      </w:r>
      <w:r w:rsidRPr="00FB58BD">
        <w:rPr>
          <w:rFonts w:cstheme="minorHAnsi"/>
        </w:rPr>
        <w:br/>
        <w:t>16 kwietnia 1993 r. o zwalczaniu nieuczciwej konkurencji;</w:t>
      </w:r>
    </w:p>
    <w:p w14:paraId="1CACA919"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błędy w obliczeniu ceny;</w:t>
      </w:r>
    </w:p>
    <w:p w14:paraId="5AA4839E" w14:textId="442BA70E" w:rsidR="002B0748" w:rsidRPr="00B67F43"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Wykonawca nie wyrazi zgody na przedłużenie terminu związania ofertą lub na wybór jego</w:t>
      </w:r>
      <w:r w:rsidR="00C07731">
        <w:rPr>
          <w:rFonts w:cstheme="minorHAnsi"/>
        </w:rPr>
        <w:t xml:space="preserve"> oferty po upływie tego terminu.</w:t>
      </w:r>
    </w:p>
    <w:p w14:paraId="008E851C" w14:textId="77777777" w:rsidR="00C07731" w:rsidRDefault="00C07731" w:rsidP="00397E86">
      <w:pPr>
        <w:spacing w:after="0" w:line="240" w:lineRule="auto"/>
        <w:jc w:val="both"/>
        <w:rPr>
          <w:rFonts w:ascii="Calibri" w:eastAsia="Times New Roman" w:hAnsi="Calibri" w:cs="Times New Roman"/>
        </w:rPr>
      </w:pPr>
    </w:p>
    <w:p w14:paraId="03AA7FAA" w14:textId="77777777" w:rsidR="005273DE" w:rsidRPr="003C4967" w:rsidRDefault="005273DE" w:rsidP="00BC40F3">
      <w:pPr>
        <w:pStyle w:val="Akapitzlist"/>
        <w:numPr>
          <w:ilvl w:val="0"/>
          <w:numId w:val="5"/>
        </w:numPr>
        <w:spacing w:after="0" w:line="240" w:lineRule="atLeast"/>
        <w:ind w:left="426" w:hanging="426"/>
        <w:jc w:val="both"/>
        <w:rPr>
          <w:rFonts w:eastAsia="Times New Roman"/>
          <w:b/>
          <w:bCs/>
        </w:rPr>
      </w:pPr>
      <w:r w:rsidRPr="02740E1E">
        <w:rPr>
          <w:b/>
          <w:bCs/>
        </w:rPr>
        <w:lastRenderedPageBreak/>
        <w:t>Termin i sposób składania ofert:</w:t>
      </w:r>
    </w:p>
    <w:p w14:paraId="3EF051BC" w14:textId="2BA04BFB" w:rsidR="005273DE" w:rsidRPr="004C6B26" w:rsidRDefault="005273DE" w:rsidP="00BC40F3">
      <w:pPr>
        <w:pStyle w:val="Akapitzlist"/>
        <w:numPr>
          <w:ilvl w:val="1"/>
          <w:numId w:val="5"/>
        </w:numPr>
        <w:spacing w:after="0" w:line="240" w:lineRule="auto"/>
        <w:ind w:left="709" w:hanging="284"/>
        <w:rPr>
          <w:rFonts w:cstheme="minorHAnsi"/>
          <w:b/>
          <w:bCs/>
          <w:color w:val="000000" w:themeColor="text1"/>
          <w:lang w:eastAsia="en-US"/>
        </w:rPr>
      </w:pPr>
      <w:r w:rsidRPr="00715FDC">
        <w:rPr>
          <w:rFonts w:cstheme="minorHAnsi"/>
          <w:b/>
        </w:rPr>
        <w:t xml:space="preserve">Ofertę </w:t>
      </w:r>
      <w:r w:rsidR="00715FDC">
        <w:rPr>
          <w:rFonts w:cstheme="minorHAnsi"/>
          <w:b/>
        </w:rPr>
        <w:t>oraz pytania</w:t>
      </w:r>
      <w:r w:rsidR="00BF2BED" w:rsidRPr="00715FDC">
        <w:rPr>
          <w:rFonts w:cstheme="minorHAnsi"/>
          <w:b/>
        </w:rPr>
        <w:t xml:space="preserve"> </w:t>
      </w:r>
      <w:r w:rsidRPr="00715FDC">
        <w:rPr>
          <w:rFonts w:cstheme="minorHAnsi"/>
          <w:b/>
        </w:rPr>
        <w:t xml:space="preserve">należy </w:t>
      </w:r>
      <w:r w:rsidR="00BF2BED" w:rsidRPr="00715FDC">
        <w:rPr>
          <w:rFonts w:cstheme="minorHAnsi"/>
          <w:b/>
        </w:rPr>
        <w:t>składać</w:t>
      </w:r>
      <w:r w:rsidRPr="00715FDC">
        <w:rPr>
          <w:rFonts w:cstheme="minorHAnsi"/>
          <w:b/>
        </w:rPr>
        <w:t xml:space="preserve"> za pomocą Bazy Konkurencyjności:</w:t>
      </w:r>
      <w:r w:rsidRPr="004C6B26">
        <w:rPr>
          <w:rFonts w:cstheme="minorHAnsi"/>
          <w:b/>
        </w:rPr>
        <w:t xml:space="preserve"> </w:t>
      </w:r>
      <w:r w:rsidRPr="004C6B26">
        <w:rPr>
          <w:rFonts w:cstheme="minorHAnsi"/>
        </w:rPr>
        <w:t>(</w:t>
      </w:r>
      <w:hyperlink r:id="rId15" w:history="1">
        <w:r w:rsidRPr="004C6B26">
          <w:rPr>
            <w:rStyle w:val="Hipercze"/>
          </w:rPr>
          <w:t>https://bazakonkurencyjn</w:t>
        </w:r>
        <w:r w:rsidRPr="004C6B26">
          <w:rPr>
            <w:rStyle w:val="Hipercze"/>
            <w:rFonts w:cstheme="minorHAnsi"/>
            <w:bCs/>
            <w:lang w:eastAsia="en-US"/>
          </w:rPr>
          <w:t>osci.funduszeeuropejskie.gov.pl</w:t>
        </w:r>
      </w:hyperlink>
      <w:r w:rsidRPr="004C6B26">
        <w:rPr>
          <w:rFonts w:cstheme="minorHAnsi"/>
          <w:bCs/>
          <w:color w:val="000000" w:themeColor="text1"/>
          <w:lang w:eastAsia="en-US"/>
        </w:rPr>
        <w:t xml:space="preserve">) </w:t>
      </w:r>
    </w:p>
    <w:p w14:paraId="247C5CE2" w14:textId="22E89601" w:rsidR="005273DE" w:rsidRPr="003A468F" w:rsidRDefault="005273DE" w:rsidP="005273DE">
      <w:pPr>
        <w:pStyle w:val="Akapitzlist"/>
        <w:spacing w:after="0" w:line="240" w:lineRule="auto"/>
        <w:ind w:left="709"/>
        <w:rPr>
          <w:rFonts w:cstheme="minorHAnsi"/>
          <w:b/>
          <w:bCs/>
          <w:color w:val="000000" w:themeColor="text1"/>
          <w:lang w:eastAsia="en-US"/>
        </w:rPr>
      </w:pPr>
      <w:r w:rsidRPr="008E185C">
        <w:rPr>
          <w:rFonts w:cstheme="minorHAnsi"/>
          <w:b/>
          <w:bCs/>
          <w:spacing w:val="-2"/>
        </w:rPr>
        <w:t>w terminie do dnia</w:t>
      </w:r>
      <w:r w:rsidR="00DF2AFB">
        <w:rPr>
          <w:rFonts w:cstheme="minorHAnsi"/>
          <w:b/>
          <w:bCs/>
          <w:spacing w:val="-2"/>
        </w:rPr>
        <w:t xml:space="preserve"> </w:t>
      </w:r>
      <w:r w:rsidR="00E108F0">
        <w:rPr>
          <w:rFonts w:cstheme="minorHAnsi"/>
          <w:b/>
          <w:bCs/>
          <w:spacing w:val="-2"/>
        </w:rPr>
        <w:t>15.06.2026</w:t>
      </w:r>
      <w:r w:rsidR="00DF2AFB">
        <w:rPr>
          <w:rFonts w:cstheme="minorHAnsi"/>
          <w:b/>
          <w:bCs/>
          <w:spacing w:val="-2"/>
        </w:rPr>
        <w:t xml:space="preserve"> r.</w:t>
      </w:r>
    </w:p>
    <w:p w14:paraId="52041DCC" w14:textId="4C42C282" w:rsidR="005273DE" w:rsidRPr="003B2D88" w:rsidRDefault="005273DE" w:rsidP="00ED2D39">
      <w:pPr>
        <w:pStyle w:val="Akapitzlist"/>
        <w:numPr>
          <w:ilvl w:val="1"/>
          <w:numId w:val="5"/>
        </w:numPr>
        <w:spacing w:after="0" w:line="240" w:lineRule="atLeast"/>
        <w:ind w:left="709" w:hanging="283"/>
        <w:jc w:val="both"/>
        <w:rPr>
          <w:rFonts w:ascii="Calibri" w:hAnsi="Calibri" w:cs="Calibri"/>
        </w:rPr>
      </w:pPr>
      <w:r w:rsidRPr="003B2D88">
        <w:rPr>
          <w:rFonts w:ascii="Calibri" w:hAnsi="Calibri" w:cs="Calibri"/>
        </w:rPr>
        <w:t xml:space="preserve">Zamawiający dopuszcza składanie </w:t>
      </w:r>
      <w:r w:rsidR="00CC6A2E">
        <w:rPr>
          <w:rFonts w:ascii="Calibri" w:hAnsi="Calibri" w:cs="Calibri"/>
        </w:rPr>
        <w:t xml:space="preserve">dokumentów w formie </w:t>
      </w:r>
      <w:r w:rsidRPr="003B2D88">
        <w:rPr>
          <w:rFonts w:ascii="Calibri" w:hAnsi="Calibri" w:cs="Calibri"/>
        </w:rPr>
        <w:t xml:space="preserve">skanów podpisanych dokumentów składających się na ofertę lub </w:t>
      </w:r>
      <w:r w:rsidR="00CC6A2E">
        <w:rPr>
          <w:rFonts w:ascii="Calibri" w:hAnsi="Calibri" w:cs="Calibri"/>
        </w:rPr>
        <w:t>składanie</w:t>
      </w:r>
      <w:r w:rsidRPr="003B2D88">
        <w:rPr>
          <w:rFonts w:ascii="Calibri" w:hAnsi="Calibri" w:cs="Calibri"/>
        </w:rPr>
        <w:t xml:space="preserve"> tych dokumentów w formie elektronicznej opatrzonej kwalifikowanym podpisem elektronicznym lub podpisem zaufanym lub podpisem osobistym.</w:t>
      </w:r>
    </w:p>
    <w:p w14:paraId="02F7F0D5" w14:textId="3601670B" w:rsidR="005273DE" w:rsidRPr="00715FDC" w:rsidRDefault="00EC36EF" w:rsidP="00715FDC">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sidRPr="00EC36EF">
        <w:rPr>
          <w:rFonts w:ascii="Calibri" w:hAnsi="Calibri" w:cs="Calibri"/>
          <w:spacing w:val="-2"/>
        </w:rPr>
        <w:t xml:space="preserve">Odstąpienie od komunikacji określonej w pkt 1 jest dopuszczalne w zakresie, w jakim nie jest możliwe dotrzymanie sposobu komunikacji w BK2021. </w:t>
      </w:r>
      <w:r w:rsidR="005273DE" w:rsidRPr="00497AC0">
        <w:rPr>
          <w:rFonts w:ascii="Calibri" w:hAnsi="Calibri" w:cs="Calibri"/>
          <w:spacing w:val="-2"/>
        </w:rPr>
        <w:t xml:space="preserve">Wszelkie inne oświadczenia, wnioski, zawiadomienia lub informacje, </w:t>
      </w:r>
      <w:r w:rsidRPr="00EC36EF">
        <w:rPr>
          <w:rFonts w:ascii="Calibri" w:hAnsi="Calibri" w:cs="Calibri"/>
          <w:spacing w:val="-2"/>
        </w:rPr>
        <w:t>których nie można przesłać za pośrednictwem Bazy Konkurencyjności</w:t>
      </w:r>
      <w:r w:rsidR="005273DE" w:rsidRPr="003B2D88">
        <w:rPr>
          <w:rFonts w:ascii="Calibri" w:hAnsi="Calibri" w:cs="Calibri"/>
        </w:rPr>
        <w:t xml:space="preserve">, powinny być przesłane za pomocą poczty elektronicznej na adres e-mail: </w:t>
      </w:r>
      <w:hyperlink r:id="rId16" w:history="1">
        <w:r w:rsidR="005273DE" w:rsidRPr="006B6D2A">
          <w:rPr>
            <w:rStyle w:val="Hipercze"/>
            <w:rFonts w:ascii="Calibri" w:hAnsi="Calibri" w:cs="Calibri"/>
          </w:rPr>
          <w:t>zamowienia@fnp.org.pl</w:t>
        </w:r>
      </w:hyperlink>
    </w:p>
    <w:p w14:paraId="06891E64" w14:textId="77777777" w:rsidR="00715FDC" w:rsidRPr="003C4967" w:rsidRDefault="00715FDC" w:rsidP="00715FDC">
      <w:pPr>
        <w:pStyle w:val="Akapitzlist"/>
        <w:spacing w:after="0" w:line="240" w:lineRule="atLeast"/>
        <w:ind w:left="709"/>
        <w:jc w:val="both"/>
        <w:rPr>
          <w:rFonts w:eastAsia="Times New Roman" w:cstheme="minorHAnsi"/>
          <w:b/>
          <w:bCs/>
        </w:rPr>
      </w:pPr>
    </w:p>
    <w:p w14:paraId="098786B0" w14:textId="77777777" w:rsidR="005273DE" w:rsidRPr="003C4967" w:rsidRDefault="005273DE" w:rsidP="00BC40F3">
      <w:pPr>
        <w:pStyle w:val="Akapitzlist"/>
        <w:numPr>
          <w:ilvl w:val="0"/>
          <w:numId w:val="5"/>
        </w:numPr>
        <w:shd w:val="clear" w:color="auto" w:fill="FFFFFF" w:themeFill="background1"/>
        <w:spacing w:after="0" w:line="240" w:lineRule="atLeast"/>
        <w:ind w:left="426" w:hanging="426"/>
        <w:rPr>
          <w:rFonts w:eastAsia="Times New Roman"/>
          <w:b/>
          <w:bCs/>
        </w:rPr>
      </w:pPr>
      <w:r w:rsidRPr="02740E1E">
        <w:rPr>
          <w:rFonts w:eastAsia="Times New Roman"/>
          <w:b/>
          <w:bCs/>
        </w:rPr>
        <w:t>Kontakt z Zamawiającym:</w:t>
      </w:r>
    </w:p>
    <w:p w14:paraId="2F46B846" w14:textId="6BED97D2" w:rsidR="005273DE" w:rsidRPr="00F7067F" w:rsidRDefault="005273DE" w:rsidP="00BC40F3">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2740E1E">
        <w:rPr>
          <w:b/>
          <w:bCs/>
        </w:rPr>
        <w:t xml:space="preserve">Osoby do kontaktu w sprawach dotyczących niniejszego </w:t>
      </w:r>
      <w:r>
        <w:rPr>
          <w:b/>
          <w:bCs/>
        </w:rPr>
        <w:t>Z</w:t>
      </w:r>
      <w:r w:rsidRPr="02740E1E">
        <w:rPr>
          <w:b/>
          <w:bCs/>
        </w:rPr>
        <w:t xml:space="preserve">apytania ofertowego: </w:t>
      </w:r>
      <w:r w:rsidRPr="02740E1E">
        <w:t xml:space="preserve">sprawy formalne: </w:t>
      </w:r>
      <w:r>
        <w:rPr>
          <w:rFonts w:cs="Times New Roman"/>
        </w:rPr>
        <w:t xml:space="preserve">Andrzej Czajka, e-mail: </w:t>
      </w:r>
      <w:hyperlink r:id="rId17" w:history="1">
        <w:r>
          <w:rPr>
            <w:rStyle w:val="Hipercze"/>
            <w:rFonts w:cs="Times New Roman"/>
          </w:rPr>
          <w:t>czajka@fnp.org.pl</w:t>
        </w:r>
      </w:hyperlink>
      <w:r>
        <w:rPr>
          <w:rFonts w:cs="Times New Roman"/>
        </w:rPr>
        <w:t xml:space="preserve"> tel. 691-810-146</w:t>
      </w:r>
      <w:r>
        <w:rPr>
          <w:noProof/>
        </w:rPr>
        <w:t xml:space="preserve">, </w:t>
      </w:r>
      <w:r>
        <w:rPr>
          <w:rFonts w:cs="Times New Roman"/>
          <w:noProof/>
        </w:rPr>
        <w:t>pon. – pt. w godz. 7:00-15:00</w:t>
      </w:r>
      <w:r w:rsidRPr="02740E1E">
        <w:t>.</w:t>
      </w:r>
    </w:p>
    <w:p w14:paraId="471820F5" w14:textId="77777777" w:rsidR="005273DE" w:rsidRPr="001259B3" w:rsidRDefault="005273DE" w:rsidP="00BC40F3">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3C4967">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r>
        <w:rPr>
          <w:rFonts w:eastAsia="Times New Roman" w:cstheme="minorHAnsi"/>
        </w:rPr>
        <w:t>.</w:t>
      </w:r>
    </w:p>
    <w:p w14:paraId="03B53472" w14:textId="77777777" w:rsidR="005273DE" w:rsidRPr="00C543AD"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59A999EF" w14:textId="77777777" w:rsidR="005273DE" w:rsidRDefault="005273DE" w:rsidP="00BC40F3">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5A833938" w14:textId="4EC317AC"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cstheme="minorHAnsi"/>
        </w:rPr>
        <w:t xml:space="preserve">Zamawiający zastrzega sobie prawo do unieważnienia postępowania na każdym jego etapie </w:t>
      </w:r>
      <w:r w:rsidR="00874FE9">
        <w:rPr>
          <w:rFonts w:cstheme="minorHAnsi"/>
        </w:rPr>
        <w:br/>
      </w:r>
      <w:r w:rsidR="007E325F">
        <w:rPr>
          <w:rFonts w:cstheme="minorHAnsi"/>
        </w:rPr>
        <w:t>z ważnej przyczyny</w:t>
      </w:r>
      <w:r w:rsidRPr="00AF5CA3">
        <w:rPr>
          <w:rFonts w:cstheme="minorHAnsi"/>
        </w:rPr>
        <w:t>.</w:t>
      </w:r>
    </w:p>
    <w:p w14:paraId="7736F98C" w14:textId="48CCE98D"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ascii="Calibri" w:hAnsi="Calibri" w:cs="Calibri"/>
          <w:color w:val="000000"/>
        </w:rPr>
        <w:t xml:space="preserve">Zamawiający unieważni postępowanie o udzielenie zamówienia w szczególności, </w:t>
      </w:r>
      <w:r w:rsidR="00E665CF">
        <w:rPr>
          <w:rFonts w:ascii="Calibri" w:hAnsi="Calibri" w:cs="Calibri"/>
          <w:color w:val="000000"/>
        </w:rPr>
        <w:t>gdy</w:t>
      </w:r>
      <w:r w:rsidRPr="00AF5CA3">
        <w:rPr>
          <w:rFonts w:ascii="Calibri" w:hAnsi="Calibri" w:cs="Calibri"/>
          <w:color w:val="000000"/>
        </w:rPr>
        <w:t>:</w:t>
      </w:r>
    </w:p>
    <w:p w14:paraId="131078C2"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hAnsi="Calibri" w:cs="Calibri"/>
          <w:color w:val="000000"/>
        </w:rPr>
        <w:t>nie zostanie złożona żadna oferta;</w:t>
      </w:r>
    </w:p>
    <w:p w14:paraId="79F5588E" w14:textId="77777777" w:rsidR="005273DE" w:rsidRPr="00AF5CA3" w:rsidRDefault="005273DE" w:rsidP="00BC40F3">
      <w:pPr>
        <w:numPr>
          <w:ilvl w:val="0"/>
          <w:numId w:val="11"/>
        </w:numPr>
        <w:suppressAutoHyphens/>
        <w:spacing w:after="0" w:line="240" w:lineRule="auto"/>
        <w:ind w:left="993" w:hanging="284"/>
        <w:jc w:val="both"/>
      </w:pPr>
      <w:r w:rsidRPr="00AF5CA3">
        <w:t>wszystkie złożone oferty podlegają odrzuceniu;</w:t>
      </w:r>
    </w:p>
    <w:p w14:paraId="5453349F"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eastAsia="Times New Roman" w:hAnsi="Calibri" w:cs="Times New Roman"/>
          <w:color w:val="000000" w:themeColor="text1"/>
        </w:rPr>
        <w:t xml:space="preserve">cena najkorzystniejszej oferty przewyższa kwotę, którą Zamawiający zamierza przeznaczyć na sfinansowanie zamówienia, </w:t>
      </w:r>
      <w:r w:rsidRPr="00AF5CA3">
        <w:t>chyba że Zamawiający może zwiększyć tę kwotę do ceny najkorzystniejszej oferty;</w:t>
      </w:r>
    </w:p>
    <w:p w14:paraId="1716AD7A" w14:textId="77777777" w:rsidR="005273DE" w:rsidRPr="00AF5CA3" w:rsidRDefault="005273DE" w:rsidP="00BC40F3">
      <w:pPr>
        <w:numPr>
          <w:ilvl w:val="0"/>
          <w:numId w:val="11"/>
        </w:numPr>
        <w:suppressAutoHyphens/>
        <w:spacing w:after="0" w:line="240" w:lineRule="auto"/>
        <w:ind w:left="993" w:hanging="284"/>
        <w:jc w:val="both"/>
      </w:pPr>
      <w:r w:rsidRPr="00AF5CA3">
        <w:t>zostały złożone oferty dodatkowe o takiej samej cenie;</w:t>
      </w:r>
    </w:p>
    <w:p w14:paraId="5C09E282" w14:textId="77777777" w:rsidR="005273DE" w:rsidRPr="00AF5CA3" w:rsidRDefault="005273DE" w:rsidP="00BC40F3">
      <w:pPr>
        <w:numPr>
          <w:ilvl w:val="0"/>
          <w:numId w:val="11"/>
        </w:numPr>
        <w:suppressAutoHyphens/>
        <w:spacing w:after="0" w:line="240" w:lineRule="auto"/>
        <w:ind w:left="993" w:hanging="284"/>
        <w:jc w:val="both"/>
      </w:pPr>
      <w:r w:rsidRPr="00AF5CA3">
        <w:t>wystąpiła istotna zmiana okoliczności powodująca, że prowadzenie postępowania lub wykonanie zamówienia nie leży w interesie publicznym, czego nie można było wcześniej przewidzieć;</w:t>
      </w:r>
    </w:p>
    <w:p w14:paraId="0243701E" w14:textId="360DB322" w:rsidR="005273DE" w:rsidRPr="00AF5CA3" w:rsidRDefault="005273DE" w:rsidP="00BC40F3">
      <w:pPr>
        <w:numPr>
          <w:ilvl w:val="0"/>
          <w:numId w:val="11"/>
        </w:numPr>
        <w:suppressAutoHyphens/>
        <w:spacing w:after="0" w:line="240" w:lineRule="auto"/>
        <w:ind w:left="993" w:hanging="284"/>
        <w:jc w:val="both"/>
      </w:pPr>
      <w:r w:rsidRPr="00AF5CA3">
        <w:t>postępowanie obarczone jest niemożliwą do usunięcia wadą;</w:t>
      </w:r>
    </w:p>
    <w:p w14:paraId="1F92BF35" w14:textId="77777777" w:rsidR="00EC36EF" w:rsidRPr="00EC36EF" w:rsidRDefault="005273DE" w:rsidP="00BC40F3">
      <w:pPr>
        <w:numPr>
          <w:ilvl w:val="0"/>
          <w:numId w:val="11"/>
        </w:numPr>
        <w:suppressAutoHyphens/>
        <w:spacing w:after="0" w:line="240" w:lineRule="auto"/>
        <w:ind w:left="993" w:hanging="284"/>
        <w:jc w:val="both"/>
      </w:pPr>
      <w:r w:rsidRPr="00AF5CA3">
        <w:t xml:space="preserve">Wykonawca </w:t>
      </w:r>
      <w:r w:rsidR="00D31788">
        <w:rPr>
          <w:rFonts w:cstheme="minorHAnsi"/>
        </w:rPr>
        <w:t>uchylił się</w:t>
      </w:r>
      <w:r w:rsidR="00143F59">
        <w:rPr>
          <w:rFonts w:cstheme="minorHAnsi"/>
        </w:rPr>
        <w:t xml:space="preserve"> od zawarcia umowy w sprawie zamówienia publicznego</w:t>
      </w:r>
      <w:r w:rsidR="005D75A0">
        <w:rPr>
          <w:rFonts w:cstheme="minorHAnsi"/>
        </w:rPr>
        <w:t xml:space="preserve">, </w:t>
      </w:r>
      <w:r w:rsidR="005B084A">
        <w:rPr>
          <w:rFonts w:cstheme="minorHAnsi"/>
        </w:rPr>
        <w:br/>
      </w:r>
      <w:r w:rsidR="005D75A0">
        <w:rPr>
          <w:rFonts w:cstheme="minorHAnsi"/>
        </w:rPr>
        <w:t>z uwzględnieniem Dz. XII ust. 3</w:t>
      </w:r>
      <w:r w:rsidR="00EC36EF">
        <w:rPr>
          <w:rFonts w:cstheme="minorHAnsi"/>
        </w:rPr>
        <w:t>,</w:t>
      </w:r>
    </w:p>
    <w:p w14:paraId="32F8FE0E" w14:textId="77777777" w:rsidR="00EC36EF" w:rsidRPr="004D4B91" w:rsidRDefault="00EC36EF" w:rsidP="00EC36EF">
      <w:pPr>
        <w:numPr>
          <w:ilvl w:val="0"/>
          <w:numId w:val="11"/>
        </w:numPr>
        <w:suppressAutoHyphens/>
        <w:spacing w:after="0" w:line="240" w:lineRule="auto"/>
        <w:ind w:left="993"/>
        <w:jc w:val="both"/>
        <w:rPr>
          <w:rFonts w:cstheme="minorHAnsi"/>
        </w:rPr>
      </w:pPr>
      <w:r w:rsidRPr="004D4B91">
        <w:rPr>
          <w:rFonts w:cstheme="minorHAnsi"/>
        </w:rPr>
        <w:t>jeżeli wystąpiły okoliczności powodujące, że dalsze prowadzenie postępowania jest nieuzasadnione,</w:t>
      </w:r>
    </w:p>
    <w:p w14:paraId="1537242C" w14:textId="77777777" w:rsidR="00EC36EF" w:rsidRPr="004D4B91" w:rsidRDefault="00EC36EF" w:rsidP="00EC36EF">
      <w:pPr>
        <w:numPr>
          <w:ilvl w:val="0"/>
          <w:numId w:val="11"/>
        </w:numPr>
        <w:suppressAutoHyphens/>
        <w:spacing w:after="0" w:line="240" w:lineRule="auto"/>
        <w:ind w:left="993"/>
        <w:jc w:val="both"/>
        <w:rPr>
          <w:rFonts w:cstheme="minorHAnsi"/>
        </w:rPr>
      </w:pPr>
      <w:r w:rsidRPr="004D4B91">
        <w:rPr>
          <w:rFonts w:cstheme="minorHAnsi"/>
        </w:rPr>
        <w:t xml:space="preserve">w przypadku nieprzyznania lub cofnięcia przyznanych środków na sfinansowanie zamówienia, które Zamawiający zamierzał w całości lub części przeznaczyć na sfinansowanie zamówienia. </w:t>
      </w:r>
    </w:p>
    <w:p w14:paraId="204F18B2" w14:textId="2588EC66" w:rsidR="005273DE" w:rsidRPr="001C279F" w:rsidRDefault="005273DE" w:rsidP="00BC40F3">
      <w:pPr>
        <w:numPr>
          <w:ilvl w:val="2"/>
          <w:numId w:val="10"/>
        </w:numPr>
        <w:tabs>
          <w:tab w:val="clear" w:pos="2160"/>
        </w:tabs>
        <w:suppressAutoHyphens/>
        <w:spacing w:after="0" w:line="240" w:lineRule="auto"/>
        <w:ind w:left="709" w:hanging="283"/>
        <w:jc w:val="both"/>
      </w:pPr>
      <w:r w:rsidRPr="00AF5CA3">
        <w:rPr>
          <w:rFonts w:ascii="Calibri" w:hAnsi="Calibri" w:cs="Calibri"/>
          <w:color w:val="000000"/>
        </w:rPr>
        <w:t xml:space="preserve">W przypadku unieważnienia postępowania, Zamawiający nie jest zobowiązany do zwrotu jakichkolwiek kosztów </w:t>
      </w:r>
      <w:r w:rsidR="00B64575">
        <w:rPr>
          <w:rFonts w:ascii="Calibri" w:hAnsi="Calibri" w:cs="Calibri"/>
          <w:color w:val="000000"/>
        </w:rPr>
        <w:t>poniesionych przez</w:t>
      </w:r>
      <w:r w:rsidRPr="00AF5CA3">
        <w:rPr>
          <w:rFonts w:ascii="Calibri" w:hAnsi="Calibri" w:cs="Calibri"/>
          <w:color w:val="000000"/>
        </w:rPr>
        <w:t xml:space="preserve"> Wykonawców</w:t>
      </w:r>
      <w:r w:rsidR="00B64575">
        <w:rPr>
          <w:rFonts w:ascii="Calibri" w:hAnsi="Calibri" w:cs="Calibri"/>
          <w:color w:val="000000"/>
        </w:rPr>
        <w:t xml:space="preserve"> w związku ze złożoną ofertą</w:t>
      </w:r>
      <w:r w:rsidRPr="00AF5CA3">
        <w:rPr>
          <w:rFonts w:ascii="Calibri" w:hAnsi="Calibri" w:cs="Calibri"/>
          <w:color w:val="000000"/>
        </w:rPr>
        <w:t xml:space="preserve">. Wykonawcom nie przysługują jakiekolwiek roszczenia względem Zamawiającego w związku </w:t>
      </w:r>
      <w:r w:rsidR="00B64575">
        <w:rPr>
          <w:rFonts w:ascii="Calibri" w:hAnsi="Calibri" w:cs="Calibri"/>
          <w:color w:val="000000"/>
        </w:rPr>
        <w:br/>
      </w:r>
      <w:r w:rsidRPr="00AF5CA3">
        <w:rPr>
          <w:rFonts w:ascii="Calibri" w:hAnsi="Calibri" w:cs="Calibri"/>
          <w:color w:val="000000"/>
        </w:rPr>
        <w:t>z unieważnieniem postępowania.</w:t>
      </w:r>
    </w:p>
    <w:p w14:paraId="7C668287" w14:textId="77777777" w:rsidR="005273DE" w:rsidRPr="00882910" w:rsidRDefault="005273DE" w:rsidP="00397E86">
      <w:pPr>
        <w:spacing w:after="0" w:line="240" w:lineRule="auto"/>
        <w:jc w:val="both"/>
        <w:rPr>
          <w:rFonts w:ascii="Calibri" w:eastAsia="Times New Roman" w:hAnsi="Calibri" w:cs="Times New Roman"/>
        </w:rPr>
      </w:pPr>
    </w:p>
    <w:p w14:paraId="30AA9DFF" w14:textId="77777777" w:rsidR="00656A94" w:rsidRPr="00656A94" w:rsidRDefault="004B02F8"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hAnsi="Calibri" w:cs="Times New Roman"/>
          <w:b/>
          <w:bCs/>
        </w:rPr>
        <w:t>Pozostałe informacje:</w:t>
      </w:r>
    </w:p>
    <w:p w14:paraId="730A2874" w14:textId="77777777" w:rsidR="00ED00FF" w:rsidRPr="00845F75" w:rsidRDefault="00ED00FF" w:rsidP="00ED00FF">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Zamawiający może w toku badania i oceny ofert żądać od Wykonawców wyjaśnień dotyczących treści złożonych ofert lub treści złożonych oświadczeń lub dokumentów, </w:t>
      </w:r>
      <w:r w:rsidRPr="00656A94">
        <w:rPr>
          <w:rFonts w:cstheme="minorHAnsi"/>
        </w:rPr>
        <w:br/>
        <w:t xml:space="preserve">a także zażądać uzupełnienia oświadczeń lub dokumentów, jeżeli oświadczenia lub dokumenty </w:t>
      </w:r>
      <w:r w:rsidRPr="00656A94">
        <w:rPr>
          <w:rFonts w:cstheme="minorHAnsi"/>
        </w:rPr>
        <w:lastRenderedPageBreak/>
        <w:t xml:space="preserve">są niekompletne, zawierają błędy lub budzą wskazane przez Zamawiającego wątpliwości. Zamawiający wzywa do ich złożenia, uzupełnienia, poprawienia lub do udzielenia wyjaśnień </w:t>
      </w:r>
      <w:r>
        <w:rPr>
          <w:rFonts w:cstheme="minorHAnsi"/>
        </w:rPr>
        <w:br/>
      </w:r>
      <w:r w:rsidRPr="00656A94">
        <w:rPr>
          <w:rFonts w:cstheme="minorHAnsi"/>
        </w:rPr>
        <w:t xml:space="preserve">w terminie przez siebie wskazanym, chyba że mimo ich złożenia, uzupełnienia, poprawienia lub udzielenia wyjaśnień, oferta Wykonawcy podlega odrzuceniu albo konieczne byłoby unieważnienie postępowania. </w:t>
      </w:r>
      <w:r w:rsidRPr="00845F75">
        <w:rPr>
          <w:rFonts w:cstheme="minorHAnsi"/>
        </w:rPr>
        <w:t>Zamawiający może samodzielnie uzupełnić brakujące oświadczenia lub dokumenty, jeżeli jest w ich posiadaniu lub może je uzyskać za pomocą bezpłatnych i ogólnodostępnych baz danych w szczególności rejestrów publicznych.</w:t>
      </w:r>
    </w:p>
    <w:p w14:paraId="67BEF249" w14:textId="77777777" w:rsidR="00ED00FF" w:rsidRPr="00845F75" w:rsidRDefault="00ED00FF" w:rsidP="00ED00FF">
      <w:pPr>
        <w:pStyle w:val="Akapitzlist"/>
        <w:spacing w:after="0" w:line="240" w:lineRule="auto"/>
        <w:ind w:left="709"/>
        <w:jc w:val="both"/>
        <w:rPr>
          <w:rFonts w:ascii="Calibri" w:eastAsia="Times New Roman" w:hAnsi="Calibri" w:cs="Times New Roman"/>
          <w:b/>
          <w:bCs/>
        </w:rPr>
      </w:pPr>
      <w:r w:rsidRPr="00962BB1">
        <w:rPr>
          <w:rFonts w:cstheme="minorHAnsi"/>
          <w:bCs/>
        </w:rPr>
        <w:t>Zamawiający poprawia w ofercie:</w:t>
      </w:r>
    </w:p>
    <w:p w14:paraId="2361B602"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pisarskie,</w:t>
      </w:r>
    </w:p>
    <w:p w14:paraId="76903C3F"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rachunkowe, z uwzględnieniem konsekwencji rachunkowych dokonanych poprawek,</w:t>
      </w:r>
    </w:p>
    <w:p w14:paraId="16642EB5"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inne omyłki polegające na niezgodności oferty z dokumentami zamówienia, niepowodujące istotnych zmian w treści oferty</w:t>
      </w:r>
    </w:p>
    <w:p w14:paraId="1C6085EF" w14:textId="77777777" w:rsidR="00ED00FF" w:rsidRPr="00031DBB" w:rsidRDefault="00ED00FF" w:rsidP="00ED00FF">
      <w:pPr>
        <w:pStyle w:val="Akapitzlist"/>
        <w:spacing w:after="0" w:line="240" w:lineRule="auto"/>
        <w:ind w:left="709"/>
        <w:jc w:val="both"/>
        <w:rPr>
          <w:rFonts w:cstheme="minorHAnsi"/>
          <w:bCs/>
        </w:rPr>
      </w:pPr>
      <w:r w:rsidRPr="00031DBB">
        <w:rPr>
          <w:rFonts w:cstheme="minorHAnsi"/>
          <w:bCs/>
        </w:rPr>
        <w:t>- niezwłocznie zawiadamiając o tym Wykonawcę, którego oferta została poprawiona.</w:t>
      </w:r>
    </w:p>
    <w:p w14:paraId="3DFEF3CC" w14:textId="681E181B" w:rsidR="00ED00FF" w:rsidRPr="00845F75" w:rsidRDefault="00ED00FF" w:rsidP="00ED00FF">
      <w:pPr>
        <w:pStyle w:val="Akapitzlist"/>
        <w:spacing w:after="0" w:line="240" w:lineRule="auto"/>
        <w:ind w:left="709"/>
        <w:jc w:val="both"/>
        <w:rPr>
          <w:rFonts w:cstheme="minorHAnsi"/>
          <w:bCs/>
        </w:rPr>
      </w:pPr>
      <w:r w:rsidRPr="00031DBB">
        <w:rPr>
          <w:rFonts w:cstheme="minorHAnsi"/>
          <w:bCs/>
        </w:rPr>
        <w:t xml:space="preserve">W </w:t>
      </w:r>
      <w:r>
        <w:rPr>
          <w:rFonts w:cstheme="minorHAnsi"/>
          <w:bCs/>
        </w:rPr>
        <w:t>przypadku poprawienia innej omyłki (</w:t>
      </w:r>
      <w:r w:rsidR="0065087F">
        <w:rPr>
          <w:rFonts w:cstheme="minorHAnsi"/>
          <w:bCs/>
        </w:rPr>
        <w:t>pkt 3</w:t>
      </w:r>
      <w:r>
        <w:rPr>
          <w:rFonts w:cstheme="minorHAnsi"/>
          <w:bCs/>
        </w:rPr>
        <w:t>)</w:t>
      </w:r>
      <w:r w:rsidRPr="00031DBB">
        <w:rPr>
          <w:rFonts w:cstheme="minorHAnsi"/>
          <w:bCs/>
        </w:rPr>
        <w:t xml:space="preserve">, Zamawiający wyznacza Wykonawcy odpowiedni termin na wyrażenie zgody na poprawienie w ofercie omyłki lub zakwestionowanie jej poprawienia. </w:t>
      </w:r>
      <w:r w:rsidRPr="00FB58BD">
        <w:rPr>
          <w:rFonts w:cstheme="minorHAnsi"/>
        </w:rPr>
        <w:t>Jeżeli Wykonawca w wyznaczonym terminie zakwestionuje poprawienie omyłki, jego oferta zostanie odrzucona</w:t>
      </w:r>
      <w:r>
        <w:rPr>
          <w:rFonts w:cstheme="minorHAnsi"/>
        </w:rPr>
        <w:t xml:space="preserve">. </w:t>
      </w:r>
      <w:r w:rsidRPr="00031DBB">
        <w:rPr>
          <w:rFonts w:cstheme="minorHAnsi"/>
          <w:bCs/>
        </w:rPr>
        <w:t>Brak odpowiedzi w wyznaczonym terminie uznaje się za wyrażenie zgody na poprawienie omyłki.</w:t>
      </w:r>
    </w:p>
    <w:p w14:paraId="32874EEB" w14:textId="77777777" w:rsidR="00AE26A6" w:rsidRDefault="00AE26A6" w:rsidP="00AE26A6">
      <w:pPr>
        <w:pStyle w:val="Akapitzlist"/>
        <w:numPr>
          <w:ilvl w:val="1"/>
          <w:numId w:val="5"/>
        </w:numPr>
        <w:spacing w:after="0" w:line="240" w:lineRule="auto"/>
        <w:ind w:left="709" w:hanging="283"/>
        <w:jc w:val="both"/>
        <w:rPr>
          <w:rFonts w:cstheme="minorHAnsi"/>
          <w:b/>
          <w:bCs/>
        </w:rPr>
      </w:pPr>
      <w:r w:rsidRPr="006C3B52">
        <w:rPr>
          <w:rFonts w:cstheme="minorHAnsi"/>
          <w:b/>
          <w:bCs/>
        </w:rPr>
        <w:t>Informacja na temat zakazu konfliktu interesów:</w:t>
      </w:r>
    </w:p>
    <w:p w14:paraId="00F0D77C" w14:textId="1EA43C59" w:rsidR="00AE26A6" w:rsidRPr="004144D9" w:rsidRDefault="00AE26A6" w:rsidP="004144D9">
      <w:pPr>
        <w:spacing w:after="0" w:line="240" w:lineRule="auto"/>
        <w:ind w:left="709"/>
        <w:jc w:val="both"/>
        <w:rPr>
          <w:rFonts w:ascii="Calibri" w:eastAsia="Times New Roman" w:hAnsi="Calibri" w:cs="Times New Roman"/>
          <w:b/>
          <w:bCs/>
        </w:rPr>
      </w:pPr>
      <w:r w:rsidRPr="00393CAA">
        <w:rPr>
          <w:rFonts w:cstheme="minorHAnsi"/>
        </w:rPr>
        <w:t>W celu uniknięcia konfliktu interesów zamówienie nie może być udzielone podmiotom powiązanym z Zamawiającym osobowo lub kapitałowo. W związku z tym</w:t>
      </w:r>
      <w:r w:rsidR="00A702F4">
        <w:rPr>
          <w:rFonts w:cstheme="minorHAnsi"/>
        </w:rPr>
        <w:t xml:space="preserve"> czynności związane </w:t>
      </w:r>
      <w:r w:rsidR="00287EB1">
        <w:rPr>
          <w:rFonts w:cstheme="minorHAnsi"/>
        </w:rPr>
        <w:br/>
      </w:r>
      <w:r w:rsidR="00A702F4">
        <w:rPr>
          <w:rFonts w:cstheme="minorHAnsi"/>
        </w:rPr>
        <w:t>z przygotowaniem oraz przeprowadzeniem postępowania o udzielenie zamówienia wykonują osoby zapewniające bezstronność i obiektywizm.</w:t>
      </w:r>
      <w:r w:rsidRPr="00393CAA">
        <w:rPr>
          <w:rFonts w:cstheme="minorHAnsi"/>
        </w:rPr>
        <w:t xml:space="preserve"> </w:t>
      </w:r>
      <w:r w:rsidR="00A702F4">
        <w:rPr>
          <w:rFonts w:cstheme="minorHAnsi"/>
        </w:rPr>
        <w:t>O</w:t>
      </w:r>
      <w:r w:rsidRPr="00393CAA">
        <w:rPr>
          <w:rFonts w:cstheme="minorHAnsi"/>
        </w:rPr>
        <w:t xml:space="preserve">soby </w:t>
      </w:r>
      <w:r w:rsidR="00A702F4">
        <w:rPr>
          <w:rFonts w:cstheme="minorHAnsi"/>
        </w:rPr>
        <w:t>te</w:t>
      </w:r>
      <w:r w:rsidRPr="00393CAA">
        <w:rPr>
          <w:rFonts w:cstheme="minorHAnsi"/>
        </w:rPr>
        <w:t xml:space="preserve"> składają oświadczenie o braku istnienia albo braku wpływu powiązań osobowych lub kapitałowych z Wykonawcami na bezstronność postępowania.</w:t>
      </w:r>
    </w:p>
    <w:p w14:paraId="414DDC65" w14:textId="53D0D78F" w:rsidR="00393CAA" w:rsidRPr="000C27C6" w:rsidRDefault="00393CAA" w:rsidP="00393CAA">
      <w:pPr>
        <w:autoSpaceDE w:val="0"/>
        <w:autoSpaceDN w:val="0"/>
        <w:adjustRightInd w:val="0"/>
        <w:spacing w:after="0" w:line="240" w:lineRule="auto"/>
        <w:ind w:left="709"/>
        <w:contextualSpacing/>
        <w:jc w:val="both"/>
        <w:rPr>
          <w:rFonts w:cstheme="minorHAnsi"/>
        </w:rPr>
      </w:pPr>
      <w:r w:rsidRPr="000C27C6">
        <w:rPr>
          <w:rFonts w:cstheme="minorHAnsi"/>
        </w:rPr>
        <w:t xml:space="preserve">Przez powiązania osobowe </w:t>
      </w:r>
      <w:r>
        <w:rPr>
          <w:rFonts w:cstheme="minorHAnsi"/>
        </w:rPr>
        <w:t xml:space="preserve">lub </w:t>
      </w:r>
      <w:r w:rsidRPr="000C27C6">
        <w:rPr>
          <w:rFonts w:cstheme="minorHAnsi"/>
        </w:rPr>
        <w:t xml:space="preserve">kapitałowe rozumie się powiązania </w:t>
      </w:r>
      <w:r>
        <w:rPr>
          <w:rFonts w:cstheme="minorHAnsi"/>
        </w:rPr>
        <w:t xml:space="preserve">osób biorących udział </w:t>
      </w:r>
      <w:r w:rsidR="00581A72">
        <w:rPr>
          <w:rFonts w:cstheme="minorHAnsi"/>
        </w:rPr>
        <w:br/>
      </w:r>
      <w:r>
        <w:rPr>
          <w:rFonts w:cstheme="minorHAnsi"/>
        </w:rPr>
        <w:t xml:space="preserve">w przygotowaniu lub prowadzeniu postępowania o udzielenie zamówienia z </w:t>
      </w:r>
      <w:r w:rsidRPr="000C27C6">
        <w:rPr>
          <w:rFonts w:eastAsia="Times New Roman" w:cstheme="minorHAnsi"/>
        </w:rPr>
        <w:t>Wykonawc</w:t>
      </w:r>
      <w:r>
        <w:rPr>
          <w:rFonts w:eastAsia="Times New Roman" w:cstheme="minorHAnsi"/>
        </w:rPr>
        <w:t>ami</w:t>
      </w:r>
      <w:r w:rsidRPr="000C27C6">
        <w:rPr>
          <w:rFonts w:eastAsia="Times New Roman" w:cstheme="minorHAnsi"/>
        </w:rPr>
        <w:t>, polegające na:</w:t>
      </w:r>
    </w:p>
    <w:p w14:paraId="630CDC51" w14:textId="77777777" w:rsidR="00393CAA" w:rsidRPr="009F7F83" w:rsidRDefault="00393CAA" w:rsidP="00393CAA">
      <w:pPr>
        <w:pStyle w:val="Akapitzlist"/>
        <w:numPr>
          <w:ilvl w:val="3"/>
          <w:numId w:val="17"/>
        </w:numPr>
        <w:autoSpaceDE w:val="0"/>
        <w:autoSpaceDN w:val="0"/>
        <w:adjustRightInd w:val="0"/>
        <w:spacing w:after="0" w:line="240" w:lineRule="auto"/>
        <w:ind w:left="1134" w:hanging="425"/>
        <w:jc w:val="both"/>
        <w:rPr>
          <w:rFonts w:cstheme="minorHAnsi"/>
        </w:rPr>
      </w:pPr>
      <w:r w:rsidRPr="009F7F83">
        <w:rPr>
          <w:rFonts w:eastAsia="Times New Roman" w:cstheme="minorHAnsi"/>
        </w:rPr>
        <w:t xml:space="preserve">uczestniczeniu w spółce jako wspólnik spółki cywilnej lub spółki osobowej, </w:t>
      </w:r>
      <w:r w:rsidRPr="009F7F83">
        <w:rPr>
          <w:rFonts w:cstheme="minorHAnsi"/>
        </w:rPr>
        <w:t>posiadaniu co najmniej 10% udziałów lub akcji, pełnieniu funkcji członka organu nadzorczego lub zarządzającego, prokurenta, pełnomocnika</w:t>
      </w:r>
      <w:r w:rsidRPr="009F7F83">
        <w:rPr>
          <w:rFonts w:eastAsia="Times New Roman" w:cstheme="minorHAnsi"/>
        </w:rPr>
        <w:t>;</w:t>
      </w:r>
    </w:p>
    <w:p w14:paraId="7F6CF028" w14:textId="23A4407B" w:rsidR="00393CAA" w:rsidRPr="0026362B"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B9755B">
        <w:rPr>
          <w:rFonts w:eastAsia="Times New Roman" w:cstheme="minorHAnsi"/>
        </w:rPr>
        <w:t xml:space="preserve">pozostawaniu w związku małżeńskim, w stosunku pokrewieństwa lub powinowactwa </w:t>
      </w:r>
      <w:r w:rsidR="00581A72">
        <w:rPr>
          <w:rFonts w:eastAsia="Times New Roman" w:cstheme="minorHAnsi"/>
        </w:rPr>
        <w:br/>
      </w:r>
      <w:r w:rsidRPr="00B9755B">
        <w:rPr>
          <w:rFonts w:eastAsia="Times New Roman" w:cstheme="minorHAnsi"/>
        </w:rPr>
        <w:t xml:space="preserve">w linii prostej, pokrewieństwa </w:t>
      </w:r>
      <w:r w:rsidRPr="00F63A09">
        <w:rPr>
          <w:rFonts w:cstheme="minorHAnsi"/>
        </w:rPr>
        <w:t xml:space="preserve">lub powinowactwa w linii bocznej do </w:t>
      </w:r>
      <w:r w:rsidRPr="00B9755B">
        <w:rPr>
          <w:rFonts w:eastAsia="Times New Roman" w:cstheme="minorHAnsi"/>
        </w:rPr>
        <w:t>drugiego stopnia</w:t>
      </w:r>
      <w:r>
        <w:rPr>
          <w:rFonts w:eastAsia="Times New Roman" w:cstheme="minorHAnsi"/>
        </w:rPr>
        <w:t>,</w:t>
      </w:r>
      <w:r w:rsidRPr="00B9755B">
        <w:rPr>
          <w:rFonts w:eastAsia="Times New Roman" w:cstheme="minorHAnsi"/>
        </w:rPr>
        <w:t xml:space="preserve"> lub </w:t>
      </w:r>
      <w:r w:rsidRPr="00F63A09">
        <w:rPr>
          <w:rFonts w:cstheme="minorHAnsi"/>
        </w:rPr>
        <w:t>związaniu z tytułu</w:t>
      </w:r>
      <w:r w:rsidRPr="00B9755B">
        <w:rPr>
          <w:rFonts w:eastAsia="Times New Roman" w:cstheme="minorHAnsi"/>
        </w:rPr>
        <w:t xml:space="preserve"> przysposobienia, opieki lub kurateli</w:t>
      </w:r>
      <w:r>
        <w:rPr>
          <w:rFonts w:eastAsia="Times New Roman" w:cstheme="minorHAnsi"/>
        </w:rPr>
        <w:t xml:space="preserve"> </w:t>
      </w:r>
      <w:r w:rsidRPr="00F63A09">
        <w:rPr>
          <w:rFonts w:cstheme="minorHAnsi"/>
        </w:rPr>
        <w:t>albo pozostawaniu we wspólnym pożyciu z wykonawcą, jego zastępcą prawnym lub członkami organów zarządzających lub organów nadzorczych wykonawców ubiegających się o udzielenie zamówienia</w:t>
      </w:r>
      <w:r w:rsidRPr="00B9755B">
        <w:rPr>
          <w:rFonts w:eastAsia="Times New Roman" w:cstheme="minorHAnsi"/>
        </w:rPr>
        <w:t>;</w:t>
      </w:r>
    </w:p>
    <w:p w14:paraId="11461B7B" w14:textId="383658A1" w:rsidR="00393CAA"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F63A09">
        <w:rPr>
          <w:rFonts w:cstheme="minorHAnsi"/>
        </w:rPr>
        <w:t xml:space="preserve">pozostawaniu z wykonawcą w takim stosunku prawnym lub faktycznym, że istnieje uzasadniona wątpliwość co do ich bezstronności lub niezależności w związku </w:t>
      </w:r>
      <w:r>
        <w:rPr>
          <w:rFonts w:cstheme="minorHAnsi"/>
        </w:rPr>
        <w:br/>
      </w:r>
      <w:r w:rsidRPr="00F63A09">
        <w:rPr>
          <w:rFonts w:cstheme="minorHAnsi"/>
        </w:rPr>
        <w:t>z postępowaniem o udzielenie zamówienia.</w:t>
      </w:r>
    </w:p>
    <w:p w14:paraId="55B0E3C5" w14:textId="21D838CD"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Jeżeli wybrany Wykonawca uchyla się od zawarcia umowy, Zamawiający </w:t>
      </w:r>
      <w:r w:rsidR="00F64AC6">
        <w:rPr>
          <w:rFonts w:cstheme="minorHAnsi"/>
        </w:rPr>
        <w:t xml:space="preserve">przed unieważnieniem postępowania na podstawie Dz. XI ust. 2 pkt 7 </w:t>
      </w:r>
      <w:r w:rsidRPr="00656A94">
        <w:rPr>
          <w:rFonts w:cstheme="minorHAnsi"/>
        </w:rPr>
        <w:t>zbada, czy nie podlega wykluczeniu oraz czy spełnia warunki udziału w postępowaniu Wykonawca, który złożył ofertę najwyżej ocenioną spośród pozostałych ofert, a po potwierdzeniu powyższego zawrze z tym Wykonawcą umowę.</w:t>
      </w:r>
    </w:p>
    <w:p w14:paraId="4DB8FE75" w14:textId="48E53052"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 xml:space="preserve">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w:t>
      </w:r>
      <w:r w:rsidRPr="00AF5CA3">
        <w:lastRenderedPageBreak/>
        <w:t>być podpisane przez wszystkich uczestników udziela</w:t>
      </w:r>
      <w:r>
        <w:t xml:space="preserve">jących pełnomocnictwa, zgodnie </w:t>
      </w:r>
      <w:r w:rsidR="000E3ADC">
        <w:br/>
      </w:r>
      <w:r w:rsidRPr="00AF5CA3">
        <w:t xml:space="preserve">z zasadami reprezentacji. </w:t>
      </w:r>
      <w:r w:rsidRPr="00656A94">
        <w:rPr>
          <w:rFonts w:cstheme="minorHAnsi"/>
          <w:kern w:val="20"/>
        </w:rPr>
        <w:t xml:space="preserve">Jeżeli zostanie wybrana oferta Wykonawców wspólnie ubiegających się o udzielenie zamówienia, </w:t>
      </w:r>
      <w:r w:rsidRPr="00656A94">
        <w:rPr>
          <w:rFonts w:cstheme="minorHAnsi"/>
          <w:b/>
          <w:kern w:val="20"/>
        </w:rPr>
        <w:t>Zamawiający zażąda przed zawarciem umowy w sprawie zamówienia publicznego kopii umowy regulującej współpracę tych Wykonawców</w:t>
      </w:r>
      <w:r w:rsidRPr="00656A94">
        <w:rPr>
          <w:rFonts w:cstheme="minorHAnsi"/>
          <w:kern w:val="20"/>
        </w:rPr>
        <w:t>.</w:t>
      </w:r>
    </w:p>
    <w:p w14:paraId="33D812C9"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zwrócić się do Zamawiającego z wnioskiem o wyjaśnienie treści Zapytania ofertowego. Zamawiający może wyjaśnić treść Zapytania ofertowego lub pozostawić taki wniosek bez rozpoznania.</w:t>
      </w:r>
    </w:p>
    <w:p w14:paraId="432916E0"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3DD0739B"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07F34E85"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 xml:space="preserve">Wykonawca ma prawo przed upływem terminu składania ofert wycofać swoją ofertę </w:t>
      </w:r>
      <w:r w:rsidRPr="00AF5CA3">
        <w:br/>
        <w:t>z postępowania pod warunkiem, że Zamawiający otrzyma stosowne zawiadomienie, według takich samych zasad, jak składanie oferty.</w:t>
      </w:r>
    </w:p>
    <w:p w14:paraId="500FFB41" w14:textId="10E1DBE6"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rPr>
        <w:t>Zamawiający nie ujawnia informacji stanowiących tajemnicę prze</w:t>
      </w:r>
      <w:r w:rsidR="00656A94">
        <w:rPr>
          <w:rFonts w:eastAsia="Times New Roman"/>
        </w:rPr>
        <w:t xml:space="preserve">dsiębiorstwa </w:t>
      </w:r>
      <w:r w:rsidRPr="00656A94">
        <w:rPr>
          <w:rFonts w:eastAsia="Times New Roman"/>
        </w:rPr>
        <w:t>w rozumieniu przepisów ustawy z dnia 16 kwietnia 1993 r. o zwalczaniu nieuczciwej konkurencji (t</w:t>
      </w:r>
      <w:r w:rsidR="002F6AAF">
        <w:rPr>
          <w:rFonts w:eastAsia="Times New Roman"/>
        </w:rPr>
        <w:t>.j.</w:t>
      </w:r>
      <w:r w:rsidRPr="00656A94">
        <w:rPr>
          <w:rFonts w:eastAsia="Times New Roman"/>
        </w:rPr>
        <w:t>: Dz.U. z 2022 r. poz. 1233 z póź</w:t>
      </w:r>
      <w:r w:rsidR="008053EF">
        <w:rPr>
          <w:rFonts w:eastAsia="Times New Roman"/>
        </w:rPr>
        <w:t xml:space="preserve">n.zm.), jeżeli Wykonawca, wraz </w:t>
      </w:r>
      <w:r w:rsidRPr="00656A94">
        <w:rPr>
          <w:rFonts w:eastAsia="Times New Roman"/>
        </w:rPr>
        <w:t xml:space="preserve">z przekazaniem takich informacji, </w:t>
      </w:r>
      <w:r w:rsidRPr="00656A94">
        <w:rPr>
          <w:rFonts w:eastAsia="Times New Roman"/>
          <w:u w:val="single"/>
        </w:rPr>
        <w:t>zastrzegł</w:t>
      </w:r>
      <w:r w:rsidRPr="00656A94">
        <w:rPr>
          <w:rFonts w:eastAsia="Times New Roman"/>
        </w:rPr>
        <w:t xml:space="preserve">, że nie mogą być one udostępniane oraz </w:t>
      </w:r>
      <w:r w:rsidRPr="00656A94">
        <w:rPr>
          <w:rFonts w:eastAsia="Times New Roman"/>
          <w:u w:val="single"/>
        </w:rPr>
        <w:t>wykazał</w:t>
      </w:r>
      <w:r w:rsidRPr="00656A94">
        <w:rPr>
          <w:rFonts w:eastAsia="Times New Roman"/>
        </w:rPr>
        <w:t>, że zastrzeżone informacje stanowią tajemnicę przedsiębiorstwa. W przypadku składania oferty zawierającej tajemnicę przedsiębiorstwa</w:t>
      </w:r>
      <w:r w:rsidRPr="00656A94">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sidR="002F6AAF">
        <w:rPr>
          <w:color w:val="000000" w:themeColor="text1"/>
        </w:rPr>
        <w:br/>
      </w:r>
      <w:r w:rsidRPr="00656A94">
        <w:rPr>
          <w:color w:val="000000" w:themeColor="text1"/>
        </w:rPr>
        <w:t>i nazwiskach oraz siedzibach lub miejscach prowadzonej działalności gospodarczej albo miejscach zamieszkania wykonawców, cenach lub kosztach zawartych w ofertach.</w:t>
      </w:r>
    </w:p>
    <w:p w14:paraId="740F2BEA" w14:textId="04C0D65A"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cstheme="minorHAnsi"/>
        </w:rPr>
        <w:t xml:space="preserve">Zastrzeżenia dot. rozstrzygnięcia postępowania powinny być wnoszone na adres: </w:t>
      </w:r>
      <w:hyperlink r:id="rId18" w:history="1">
        <w:r w:rsidRPr="00656A94">
          <w:rPr>
            <w:rFonts w:cstheme="minorHAnsi"/>
            <w:color w:val="0000FF" w:themeColor="hyperlink"/>
            <w:u w:val="single"/>
          </w:rPr>
          <w:t>zamowienia@fnp.org.pl</w:t>
        </w:r>
      </w:hyperlink>
      <w:r w:rsidR="000C4A29">
        <w:rPr>
          <w:rFonts w:cstheme="minorHAnsi"/>
        </w:rPr>
        <w:t>. Wykonawca w terminie 1</w:t>
      </w:r>
      <w:r w:rsidRPr="00656A94">
        <w:rPr>
          <w:rFonts w:cstheme="minorHAnsi"/>
        </w:rPr>
        <w:t xml:space="preserve"> dni</w:t>
      </w:r>
      <w:r w:rsidR="000C4A29">
        <w:rPr>
          <w:rFonts w:cstheme="minorHAnsi"/>
        </w:rPr>
        <w:t>a roboczego</w:t>
      </w:r>
      <w:r w:rsidRPr="00656A94">
        <w:rPr>
          <w:rFonts w:cstheme="minorHAnsi"/>
        </w:rPr>
        <w:t xml:space="preserve"> od otrzymania powiadomienia o rozstrzygnięciu postępowania </w:t>
      </w:r>
      <w:r w:rsidRPr="00AF5CA3">
        <w:t xml:space="preserve">ma prawo </w:t>
      </w:r>
      <w:r w:rsidR="00656A94">
        <w:t xml:space="preserve">do poinformowania Zamawiającego </w:t>
      </w:r>
      <w:r w:rsidRPr="00AF5CA3">
        <w:t>o dokonaniu przez Zama</w:t>
      </w:r>
      <w:r>
        <w:t xml:space="preserve">wiającego czynności sprzecznej </w:t>
      </w:r>
      <w:r w:rsidRPr="00AF5CA3">
        <w:t xml:space="preserve">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758D0FF" w14:textId="77777777"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656A94">
        <w:rPr>
          <w:color w:val="000000" w:themeColor="text1"/>
        </w:rPr>
        <w:t>Wykonawca ponosi wszelkie koszty związane z przygotowaniem i złożeniem oferty.</w:t>
      </w:r>
    </w:p>
    <w:p w14:paraId="3665A93F" w14:textId="463FF77F"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AF5CA3">
        <w:t>Wykonawcy nie są uprawnieni do występowania do Zamawiającego z jakimikolwiek roszczeniami w związku z Zapytaniem ofertowym i pr</w:t>
      </w:r>
      <w:r w:rsidR="00FF76DD">
        <w:t xml:space="preserve">owadzonym postępowaniem, w tym </w:t>
      </w:r>
      <w:r w:rsidR="005913A7">
        <w:br/>
      </w:r>
      <w:r w:rsidRPr="00AF5CA3">
        <w:t>z tytułu poniesionych kosztów i szkód, w szczególności w przypadku unieważnienia postępowania przez Zamawiającego lub wyboru innego Wykonawcy.</w:t>
      </w:r>
    </w:p>
    <w:p w14:paraId="24CB5769" w14:textId="77777777"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FF76DD">
        <w:rPr>
          <w:rFonts w:eastAsia="Times New Roman"/>
        </w:rPr>
        <w:t xml:space="preserve">Zgodnie z art. 13 ust. 1 i 2 </w:t>
      </w:r>
      <w:r w:rsidRPr="00AF5CA3">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F5CA3">
        <w:br/>
        <w:t xml:space="preserve">z 04.05.2016, str. 1), </w:t>
      </w:r>
      <w:r w:rsidRPr="00FF76DD">
        <w:rPr>
          <w:rFonts w:eastAsia="Times New Roman"/>
        </w:rPr>
        <w:t xml:space="preserve">dalej „RODO”, informuje się, że: (dotyczy Wykonawców będących </w:t>
      </w:r>
      <w:r w:rsidRPr="00FF76DD">
        <w:rPr>
          <w:rFonts w:eastAsia="Times New Roman" w:cstheme="minorHAnsi"/>
        </w:rPr>
        <w:t>osobami fizycznymi, w tym osobami fizycznymi prowadzącymi działalność gospodarczą):</w:t>
      </w:r>
    </w:p>
    <w:p w14:paraId="67C6B73C" w14:textId="77777777" w:rsidR="00FF76DD" w:rsidRPr="00FF76DD"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administratorem Pani/Pana danych osobowych jest </w:t>
      </w:r>
      <w:r w:rsidRPr="00FF76DD">
        <w:rPr>
          <w:rFonts w:eastAsia="Times New Roman" w:cstheme="minorHAnsi"/>
          <w:i/>
        </w:rPr>
        <w:t xml:space="preserve">Fundacja na rzecz Nauki Polskiej, </w:t>
      </w:r>
      <w:r w:rsidRPr="00FF76DD">
        <w:rPr>
          <w:rFonts w:eastAsia="Times New Roman" w:cstheme="minorHAnsi"/>
          <w:i/>
        </w:rPr>
        <w:br/>
        <w:t>ul. I. Krasickiego 20/22, 02-611 Warszawa</w:t>
      </w:r>
      <w:r w:rsidRPr="00FF76DD">
        <w:rPr>
          <w:rFonts w:cstheme="minorHAnsi"/>
          <w:i/>
        </w:rPr>
        <w:t>;</w:t>
      </w:r>
    </w:p>
    <w:p w14:paraId="3FDF7FF4" w14:textId="697B04BF" w:rsidR="005273DE" w:rsidRPr="00FF76DD"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Fundacja na rzecz Nauki Polskiej wyznaczyła Inspektora Ochrony Danych, we wszystkich sprawach związanych z przetwarzaniem danych osobowych oraz w sprawach dotyczących </w:t>
      </w:r>
      <w:r w:rsidRPr="00FF76DD">
        <w:rPr>
          <w:rFonts w:eastAsia="Times New Roman" w:cstheme="minorHAnsi"/>
        </w:rPr>
        <w:lastRenderedPageBreak/>
        <w:t xml:space="preserve">realizacji praw związanych z przetwarzaniem danych osobowych prosimy o kontakt pod wskazanym adresem </w:t>
      </w:r>
      <w:r w:rsidRPr="00FF76DD">
        <w:rPr>
          <w:rFonts w:eastAsia="Times New Roman" w:cstheme="minorHAnsi"/>
          <w:i/>
        </w:rPr>
        <w:t xml:space="preserve">email: </w:t>
      </w:r>
      <w:hyperlink r:id="rId19" w:history="1">
        <w:r w:rsidRPr="00FF76DD">
          <w:rPr>
            <w:rFonts w:eastAsia="Times New Roman" w:cstheme="minorHAnsi"/>
            <w:i/>
            <w:color w:val="0000FF" w:themeColor="hyperlink"/>
            <w:u w:val="single"/>
          </w:rPr>
          <w:t>iodo@fnp.org.pl</w:t>
        </w:r>
      </w:hyperlink>
      <w:r w:rsidRPr="00FF76DD">
        <w:rPr>
          <w:rFonts w:eastAsia="Times New Roman" w:cstheme="minorHAnsi"/>
        </w:rPr>
        <w:t>;</w:t>
      </w:r>
    </w:p>
    <w:p w14:paraId="7CC2057A" w14:textId="77777777" w:rsidR="00FF76DD"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AF5CA3">
        <w:rPr>
          <w:rFonts w:eastAsia="Times New Roman" w:cstheme="minorHAnsi"/>
        </w:rPr>
        <w:t>Pani/Pana dane osobowe przetwarzane będą na podstawie art. 6 ust. 1 lit. b lub c</w:t>
      </w:r>
      <w:r w:rsidRPr="00AF5CA3">
        <w:rPr>
          <w:rFonts w:eastAsia="Times New Roman" w:cstheme="minorHAnsi"/>
          <w:i/>
        </w:rPr>
        <w:t xml:space="preserve"> </w:t>
      </w:r>
      <w:r>
        <w:rPr>
          <w:rFonts w:eastAsia="Times New Roman" w:cstheme="minorHAnsi"/>
        </w:rPr>
        <w:t xml:space="preserve">RODO </w:t>
      </w:r>
      <w:r w:rsidRPr="00AF5CA3">
        <w:rPr>
          <w:rFonts w:eastAsia="Times New Roman" w:cstheme="minorHAnsi"/>
        </w:rPr>
        <w:t xml:space="preserve">w celu </w:t>
      </w:r>
      <w:r w:rsidRPr="00AF5CA3">
        <w:rPr>
          <w:rFonts w:cstheme="minorHAnsi"/>
        </w:rPr>
        <w:t>związanym z niniejszym postępowaniem o udzielenie zamówienia publicznego oraz w związku z ewentualną realizacją przez Pana/Panią umowy o zamówienie publiczne;</w:t>
      </w:r>
    </w:p>
    <w:p w14:paraId="451AC9DA" w14:textId="3BBED538" w:rsidR="00FF76DD"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 xml:space="preserve">odbiorcami Pani/Pana danych osobowych będą osoby lub podmioty, którym udostępniona zostanie dokumentacja postępowania w oparciu o </w:t>
      </w:r>
      <w:r w:rsidR="00390F9E">
        <w:rPr>
          <w:rFonts w:eastAsia="Times New Roman" w:cstheme="minorHAnsi"/>
        </w:rPr>
        <w:t>przepisy o dostępie do informacji publicznej</w:t>
      </w:r>
      <w:r w:rsidRPr="00FF76DD">
        <w:rPr>
          <w:rFonts w:eastAsia="Times New Roman" w:cstheme="minorHAnsi"/>
        </w:rPr>
        <w:t>;</w:t>
      </w:r>
    </w:p>
    <w:p w14:paraId="22E8EA12" w14:textId="04E8633B"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Pani/Pana dane osobowe będą przechowywane, w okre</w:t>
      </w:r>
      <w:r w:rsidR="00FF76DD">
        <w:rPr>
          <w:rFonts w:eastAsia="Times New Roman" w:cstheme="minorHAnsi"/>
        </w:rPr>
        <w:t xml:space="preserve">sie i na warunkach określonych </w:t>
      </w:r>
      <w:r w:rsidR="005913A7">
        <w:rPr>
          <w:rFonts w:eastAsia="Times New Roman" w:cstheme="minorHAnsi"/>
        </w:rPr>
        <w:br/>
      </w:r>
      <w:r w:rsidRPr="00FF76DD">
        <w:rPr>
          <w:rFonts w:eastAsia="Times New Roman" w:cstheme="minorHAnsi"/>
        </w:rPr>
        <w:t xml:space="preserve">w art. 140 Rozporządzenia Parlamentu Europejskiego i Rady UE nr 1303/2013 z dnia </w:t>
      </w:r>
      <w:r w:rsidRPr="00FF76DD">
        <w:rPr>
          <w:rFonts w:eastAsia="Times New Roman" w:cstheme="minorHAnsi"/>
        </w:rPr>
        <w:br/>
        <w:t>17 grudnia 2013 r. (Dz. Urz. UE L 347 z 20.12.2013 r., str. 320)</w:t>
      </w:r>
      <w:r w:rsidRPr="00AF5CA3">
        <w:rPr>
          <w:rFonts w:eastAsia="Times New Roman" w:cstheme="minorHAnsi"/>
          <w:vertAlign w:val="superscript"/>
        </w:rPr>
        <w:footnoteReference w:id="3"/>
      </w:r>
      <w:r w:rsidRPr="00FF76DD">
        <w:rPr>
          <w:rFonts w:eastAsia="Times New Roman" w:cstheme="minorHAnsi"/>
        </w:rPr>
        <w:t xml:space="preserve">, a wobec Wykonawcy, </w:t>
      </w:r>
      <w:r w:rsidRPr="00FF76DD">
        <w:rPr>
          <w:rFonts w:eastAsia="Times New Roman" w:cstheme="minorHAnsi"/>
        </w:rPr>
        <w:br/>
        <w:t>z którym zostanie zawarta umowa o zamówienie publiczne – na czas obowiązywania umowy oraz na czas wymagany do rozliczenia umowy;</w:t>
      </w:r>
    </w:p>
    <w:p w14:paraId="782167E8" w14:textId="0ADC0E63"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obowiązek podania przez Panią/Pana danych osobowych bezpośrednio Pani/Pana dotyczących jest wymogiem określonym w Wy</w:t>
      </w:r>
      <w:r w:rsidR="00050160">
        <w:rPr>
          <w:rFonts w:eastAsia="Times New Roman" w:cstheme="minorHAnsi"/>
        </w:rPr>
        <w:t xml:space="preserve">tycznych, związanym z udziałem </w:t>
      </w:r>
      <w:r w:rsidR="005913A7">
        <w:rPr>
          <w:rFonts w:eastAsia="Times New Roman" w:cstheme="minorHAnsi"/>
        </w:rPr>
        <w:br/>
      </w:r>
      <w:r w:rsidRPr="00050160">
        <w:rPr>
          <w:rFonts w:eastAsia="Times New Roman" w:cstheme="minorHAnsi"/>
        </w:rPr>
        <w:t>w postępowaniu o udzielenie zamówienia publicznego;</w:t>
      </w:r>
    </w:p>
    <w:p w14:paraId="25779B72" w14:textId="77777777"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 xml:space="preserve">w odniesieniu do Pani/Pana danych osobowych decyzje nie </w:t>
      </w:r>
      <w:r w:rsidR="00050160">
        <w:rPr>
          <w:rFonts w:eastAsia="Times New Roman" w:cstheme="minorHAnsi"/>
        </w:rPr>
        <w:t xml:space="preserve">będą podejmowane </w:t>
      </w:r>
      <w:r w:rsidRPr="00050160">
        <w:rPr>
          <w:rFonts w:eastAsia="Times New Roman" w:cstheme="minorHAnsi"/>
        </w:rPr>
        <w:t>w sposób zautomatyzowany, stosownie do art. 22 RODO, a dane nie będą profilowane;</w:t>
      </w:r>
    </w:p>
    <w:p w14:paraId="3510EDB9" w14:textId="77777777"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posiada Pani/Pan:</w:t>
      </w:r>
    </w:p>
    <w:p w14:paraId="5CCF7AC7" w14:textId="5BF192B0"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 xml:space="preserve">na podstawie art. 15 RODO prawo dostępu do danych osobowych Pani/Pana dotyczących. </w:t>
      </w:r>
      <w:r w:rsidR="006F1A50" w:rsidRPr="00050160">
        <w:rPr>
          <w:rFonts w:eastAsia="Times New Roman" w:cstheme="minorHAnsi"/>
          <w:color w:val="212121"/>
        </w:rPr>
        <w:t>Jednakże,</w:t>
      </w:r>
      <w:r w:rsidRPr="00050160">
        <w:rPr>
          <w:rFonts w:eastAsia="Times New Roman" w:cstheme="minorHAnsi"/>
          <w:color w:val="212121"/>
        </w:rPr>
        <w:t xml:space="preserve"> jeżeli wykonanie obowiązków, o których mowa w art. 15 ust. </w:t>
      </w:r>
      <w:r w:rsidRPr="00050160">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137BF769"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 xml:space="preserve">na podstawie art. 16 RODO prawo do sprostowania Pani/Pana danych osobowych </w:t>
      </w:r>
      <w:r w:rsidRPr="00050160">
        <w:rPr>
          <w:rFonts w:eastAsia="Times New Roman" w:cstheme="minorHAnsi"/>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sidRPr="00050160">
        <w:rPr>
          <w:rFonts w:eastAsia="Times New Roman" w:cstheme="minorHAnsi"/>
        </w:rPr>
        <w:t>;</w:t>
      </w:r>
    </w:p>
    <w:p w14:paraId="5AA929E6"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2E1BA324" w14:textId="672879C1"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17 ust. 1 i 2 RODO praw</w:t>
      </w:r>
      <w:r w:rsidR="00050160">
        <w:rPr>
          <w:rFonts w:eastAsia="Times New Roman" w:cstheme="minorHAnsi"/>
          <w:color w:val="212121"/>
        </w:rPr>
        <w:t xml:space="preserve">o do żądania usunięcia danych, </w:t>
      </w:r>
      <w:r w:rsidR="005913A7">
        <w:rPr>
          <w:rFonts w:eastAsia="Times New Roman" w:cstheme="minorHAnsi"/>
          <w:color w:val="212121"/>
        </w:rPr>
        <w:br/>
      </w:r>
      <w:r w:rsidRPr="00050160">
        <w:rPr>
          <w:rFonts w:eastAsia="Times New Roman" w:cstheme="minorHAnsi"/>
          <w:color w:val="212121"/>
        </w:rPr>
        <w:t>z zastrzeżeniem braku uprawnienia do skorzystania z tego prawa w przypadkach wskazanych w art. 17 ust. 3 lit. b, d lub e RODO;</w:t>
      </w:r>
    </w:p>
    <w:p w14:paraId="132C4A8F"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prawo do wniesienia skargi do Prezesa Urzędu Ochrony Danych Osobowych, gdy uzna Pani/Pan, że przetwarzanie danych osobowych Pani/Pana dotyczących narusza przepisy RODO;</w:t>
      </w:r>
    </w:p>
    <w:p w14:paraId="4DD49919" w14:textId="25350B38" w:rsidR="005273DE" w:rsidRP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nie przysługuje Pani/Panu:</w:t>
      </w:r>
    </w:p>
    <w:p w14:paraId="70024080" w14:textId="77777777" w:rsidR="005273DE" w:rsidRPr="00AF5CA3" w:rsidRDefault="005273DE" w:rsidP="00BC40F3">
      <w:pPr>
        <w:numPr>
          <w:ilvl w:val="3"/>
          <w:numId w:val="2"/>
        </w:numPr>
        <w:spacing w:after="0" w:line="240" w:lineRule="atLeast"/>
        <w:ind w:left="1701" w:hanging="283"/>
        <w:contextualSpacing/>
        <w:jc w:val="both"/>
        <w:rPr>
          <w:rFonts w:cstheme="minorHAnsi"/>
        </w:rPr>
      </w:pPr>
      <w:r w:rsidRPr="00AF5CA3">
        <w:rPr>
          <w:rFonts w:eastAsia="Times New Roman" w:cstheme="minorHAnsi"/>
        </w:rPr>
        <w:t>prawo do przenoszenia danych osobowych, o którym mowa w art. 20 RODO;</w:t>
      </w:r>
    </w:p>
    <w:p w14:paraId="21716856" w14:textId="77777777" w:rsidR="005273DE" w:rsidRPr="00AA6AF0" w:rsidRDefault="005273DE" w:rsidP="00BC40F3">
      <w:pPr>
        <w:numPr>
          <w:ilvl w:val="3"/>
          <w:numId w:val="2"/>
        </w:numPr>
        <w:spacing w:after="0" w:line="240" w:lineRule="atLeast"/>
        <w:ind w:left="1701" w:hanging="283"/>
        <w:contextualSpacing/>
        <w:jc w:val="both"/>
        <w:rPr>
          <w:rFonts w:cstheme="minorHAnsi"/>
        </w:rPr>
      </w:pPr>
      <w:r w:rsidRPr="00AF5CA3">
        <w:rPr>
          <w:rFonts w:eastAsia="Times New Roman" w:cstheme="minorHAnsi"/>
        </w:rPr>
        <w:lastRenderedPageBreak/>
        <w:t>na podstawie art. 21 RODO prawo sprzeciwu, wobec przetwarzania danych osobowych, gdyż podstawą prawną przetwarzania Pani/Pana danych osobowych jest art. 6 ust. 1 lit. b lub c RODO.</w:t>
      </w:r>
    </w:p>
    <w:p w14:paraId="10DB0F30" w14:textId="77777777" w:rsidR="005273DE" w:rsidRDefault="005273DE" w:rsidP="00F654AF">
      <w:pPr>
        <w:spacing w:after="0" w:line="240" w:lineRule="auto"/>
        <w:contextualSpacing/>
        <w:jc w:val="both"/>
        <w:rPr>
          <w:rFonts w:ascii="Calibri" w:hAnsi="Calibri" w:cs="Times New Roman"/>
          <w:b/>
        </w:rPr>
      </w:pPr>
    </w:p>
    <w:p w14:paraId="206ED128" w14:textId="77777777" w:rsidR="00591B79" w:rsidRDefault="00591B79" w:rsidP="00F654AF">
      <w:pPr>
        <w:spacing w:after="0" w:line="240" w:lineRule="auto"/>
        <w:contextualSpacing/>
        <w:jc w:val="both"/>
        <w:rPr>
          <w:rFonts w:ascii="Calibri" w:hAnsi="Calibri" w:cs="Times New Roman"/>
          <w:b/>
        </w:rPr>
      </w:pPr>
    </w:p>
    <w:p w14:paraId="43B2CA89" w14:textId="7D9D8E73" w:rsidR="00031CF4" w:rsidRPr="00882910" w:rsidRDefault="00AE3B1D" w:rsidP="00F654AF">
      <w:pPr>
        <w:spacing w:after="0" w:line="240" w:lineRule="auto"/>
        <w:contextualSpacing/>
        <w:jc w:val="both"/>
        <w:rPr>
          <w:rFonts w:ascii="Calibri" w:hAnsi="Calibri" w:cs="Times New Roman"/>
          <w:b/>
        </w:rPr>
      </w:pPr>
      <w:r w:rsidRPr="00882910">
        <w:rPr>
          <w:rFonts w:ascii="Calibri" w:hAnsi="Calibri" w:cs="Times New Roman"/>
          <w:b/>
        </w:rPr>
        <w:t>Załączniki:</w:t>
      </w:r>
    </w:p>
    <w:p w14:paraId="15301661" w14:textId="0499C0A3" w:rsidR="00392AC5" w:rsidRPr="00392AC5" w:rsidRDefault="00392AC5"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 xml:space="preserve">Załącznik nr 1 </w:t>
      </w:r>
      <w:r w:rsidR="00B03D7D" w:rsidRPr="00D9501B">
        <w:rPr>
          <w:rFonts w:eastAsia="Times New Roman" w:cs="Arial"/>
        </w:rPr>
        <w:t>–</w:t>
      </w:r>
      <w:r>
        <w:rPr>
          <w:rFonts w:ascii="Calibri" w:hAnsi="Calibri" w:cs="Times New Roman"/>
        </w:rPr>
        <w:t xml:space="preserve"> </w:t>
      </w:r>
      <w:r w:rsidR="00FC1259" w:rsidRPr="00882910">
        <w:rPr>
          <w:rFonts w:ascii="Calibri" w:hAnsi="Calibri" w:cs="Times New Roman"/>
        </w:rPr>
        <w:t>Formularz</w:t>
      </w:r>
      <w:r w:rsidR="00FC1259">
        <w:rPr>
          <w:rFonts w:ascii="Calibri" w:hAnsi="Calibri" w:cs="Times New Roman"/>
        </w:rPr>
        <w:t xml:space="preserve"> </w:t>
      </w:r>
      <w:r w:rsidR="00625217">
        <w:rPr>
          <w:rFonts w:ascii="Calibri" w:hAnsi="Calibri" w:cs="Times New Roman"/>
        </w:rPr>
        <w:t>ofertowy</w:t>
      </w:r>
      <w:r w:rsidR="00702C93">
        <w:rPr>
          <w:rFonts w:ascii="Calibri" w:hAnsi="Calibri" w:cs="Times New Roman"/>
        </w:rPr>
        <w:t xml:space="preserve"> (FO)</w:t>
      </w:r>
    </w:p>
    <w:p w14:paraId="610550B9" w14:textId="197FE68A" w:rsidR="00FC1259" w:rsidRPr="00882910" w:rsidRDefault="00FC1259"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Z</w:t>
      </w:r>
      <w:r w:rsidR="00FE2C16">
        <w:rPr>
          <w:rFonts w:ascii="Calibri" w:hAnsi="Calibri" w:cs="Times New Roman"/>
        </w:rPr>
        <w:t>ałącznik nr 2</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Pr="00882910">
        <w:rPr>
          <w:rFonts w:ascii="Calibri" w:hAnsi="Calibri" w:cs="Times New Roman"/>
        </w:rPr>
        <w:t>Opis</w:t>
      </w:r>
      <w:r>
        <w:rPr>
          <w:rFonts w:ascii="Calibri" w:hAnsi="Calibri" w:cs="Times New Roman"/>
        </w:rPr>
        <w:t xml:space="preserve"> </w:t>
      </w:r>
      <w:r w:rsidR="00625217">
        <w:rPr>
          <w:rFonts w:ascii="Calibri" w:hAnsi="Calibri" w:cs="Times New Roman"/>
        </w:rPr>
        <w:t>przedmiotu zamówienia</w:t>
      </w:r>
      <w:r w:rsidR="0045208B">
        <w:rPr>
          <w:rFonts w:ascii="Calibri" w:hAnsi="Calibri" w:cs="Times New Roman"/>
        </w:rPr>
        <w:t xml:space="preserve"> (OPZ)</w:t>
      </w:r>
    </w:p>
    <w:p w14:paraId="23F6AE70" w14:textId="5ABBFC42" w:rsidR="00FC1259" w:rsidRPr="004142E4" w:rsidRDefault="00FC1259" w:rsidP="0040484D">
      <w:pPr>
        <w:pStyle w:val="Akapitzlist"/>
        <w:numPr>
          <w:ilvl w:val="0"/>
          <w:numId w:val="3"/>
        </w:numPr>
        <w:spacing w:after="0" w:line="240" w:lineRule="auto"/>
        <w:ind w:left="284" w:hanging="284"/>
        <w:jc w:val="both"/>
        <w:rPr>
          <w:rFonts w:ascii="Calibri" w:hAnsi="Calibri" w:cs="Times New Roman"/>
          <w:b/>
        </w:rPr>
      </w:pPr>
      <w:r w:rsidRPr="00882910">
        <w:rPr>
          <w:rFonts w:ascii="Calibri" w:hAnsi="Calibri" w:cs="Times New Roman"/>
        </w:rPr>
        <w:t>Załączn</w:t>
      </w:r>
      <w:r w:rsidR="00FE2C16">
        <w:rPr>
          <w:rFonts w:ascii="Calibri" w:hAnsi="Calibri" w:cs="Times New Roman"/>
        </w:rPr>
        <w:t>ik nr 3</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005614F8">
        <w:rPr>
          <w:rFonts w:ascii="Calibri" w:hAnsi="Calibri" w:cs="Times New Roman"/>
        </w:rPr>
        <w:t xml:space="preserve">Projektowane </w:t>
      </w:r>
      <w:r w:rsidRPr="00882910">
        <w:rPr>
          <w:rFonts w:ascii="Calibri" w:hAnsi="Calibri" w:cs="Times New Roman"/>
        </w:rPr>
        <w:t>postanowienia umowy</w:t>
      </w:r>
      <w:r w:rsidR="0045208B">
        <w:rPr>
          <w:rFonts w:ascii="Calibri" w:hAnsi="Calibri" w:cs="Times New Roman"/>
        </w:rPr>
        <w:t xml:space="preserve"> (PPU)</w:t>
      </w:r>
    </w:p>
    <w:p w14:paraId="6B1356C5" w14:textId="78C94581" w:rsidR="004142E4" w:rsidRPr="00464EAC" w:rsidRDefault="004142E4" w:rsidP="0040484D">
      <w:pPr>
        <w:pStyle w:val="Akapitzlist"/>
        <w:numPr>
          <w:ilvl w:val="0"/>
          <w:numId w:val="3"/>
        </w:numPr>
        <w:spacing w:after="0" w:line="240" w:lineRule="atLeast"/>
        <w:ind w:left="284" w:hanging="284"/>
        <w:jc w:val="both"/>
      </w:pPr>
      <w:r w:rsidRPr="00464EAC">
        <w:rPr>
          <w:rFonts w:cstheme="minorHAnsi"/>
        </w:rPr>
        <w:t>Załącznik nr 4 – Wzór protokołu odbioru</w:t>
      </w:r>
    </w:p>
    <w:p w14:paraId="29A330A4" w14:textId="5C7C5FFF" w:rsidR="00B25F38" w:rsidRDefault="00B25F38" w:rsidP="0040484D">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w:t>
      </w:r>
      <w:r w:rsidRPr="00B25F38">
        <w:rPr>
          <w:rFonts w:ascii="Calibri" w:hAnsi="Calibri" w:cs="Times New Roman"/>
        </w:rPr>
        <w:t xml:space="preserve"> nr </w:t>
      </w:r>
      <w:r w:rsidR="0040484D">
        <w:rPr>
          <w:rFonts w:ascii="Calibri" w:hAnsi="Calibri" w:cs="Times New Roman"/>
        </w:rPr>
        <w:t>5</w:t>
      </w:r>
      <w:r w:rsidRPr="00B25F38">
        <w:rPr>
          <w:rFonts w:ascii="Calibri" w:hAnsi="Calibri" w:cs="Times New Roman"/>
        </w:rPr>
        <w:t xml:space="preserve"> </w:t>
      </w:r>
      <w:r w:rsidR="0075771D">
        <w:t>–</w:t>
      </w:r>
      <w:r>
        <w:rPr>
          <w:rFonts w:ascii="Calibri" w:hAnsi="Calibri" w:cs="Times New Roman"/>
        </w:rPr>
        <w:t xml:space="preserve"> </w:t>
      </w:r>
      <w:r w:rsidRPr="00B25F38">
        <w:rPr>
          <w:rFonts w:ascii="Calibri" w:hAnsi="Calibri" w:cs="Times New Roman"/>
        </w:rPr>
        <w:t>Klauzula informacyjna RODO</w:t>
      </w:r>
    </w:p>
    <w:p w14:paraId="18AF6A6A" w14:textId="6B7FE3C6" w:rsidR="00FA02F2" w:rsidRDefault="00FA02F2" w:rsidP="0040484D">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 nr 6 – Wzór Agendy i harmonogramu</w:t>
      </w:r>
    </w:p>
    <w:p w14:paraId="171A63AC" w14:textId="6BEF48D3" w:rsidR="00D663B3" w:rsidRPr="00D663B3" w:rsidRDefault="00D663B3" w:rsidP="00D663B3">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 xml:space="preserve">Załącznik nr </w:t>
      </w:r>
      <w:r w:rsidR="00FA02F2">
        <w:rPr>
          <w:rFonts w:ascii="Calibri" w:hAnsi="Calibri" w:cs="Times New Roman"/>
        </w:rPr>
        <w:t>7</w:t>
      </w:r>
      <w:r>
        <w:rPr>
          <w:rFonts w:ascii="Calibri" w:hAnsi="Calibri" w:cs="Times New Roman"/>
        </w:rPr>
        <w:t xml:space="preserve"> – Wzór umowy powierzenia przetwarzania danych osobowych</w:t>
      </w:r>
    </w:p>
    <w:sectPr w:rsidR="00D663B3" w:rsidRPr="00D663B3" w:rsidSect="009F5CFA">
      <w:headerReference w:type="default" r:id="rId20"/>
      <w:footerReference w:type="default" r:id="rId21"/>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03DA" w14:textId="77777777" w:rsidR="000052D2" w:rsidRDefault="000052D2" w:rsidP="00802D5A">
      <w:pPr>
        <w:spacing w:after="0" w:line="240" w:lineRule="auto"/>
      </w:pPr>
      <w:r>
        <w:separator/>
      </w:r>
    </w:p>
  </w:endnote>
  <w:endnote w:type="continuationSeparator" w:id="0">
    <w:p w14:paraId="5CAA6708" w14:textId="77777777" w:rsidR="000052D2" w:rsidRDefault="000052D2" w:rsidP="00802D5A">
      <w:pPr>
        <w:spacing w:after="0" w:line="240" w:lineRule="auto"/>
      </w:pPr>
      <w:r>
        <w:continuationSeparator/>
      </w:r>
    </w:p>
  </w:endnote>
  <w:endnote w:type="continuationNotice" w:id="1">
    <w:p w14:paraId="7256D8B7" w14:textId="77777777" w:rsidR="000052D2" w:rsidRDefault="0000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2AD0" w14:textId="27E27FD3" w:rsidR="00F86BF3" w:rsidRDefault="00F86BF3"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0641F1B7" w:rsidR="00F86BF3" w:rsidRPr="00E56AAF" w:rsidRDefault="00F86BF3">
            <w:pPr>
              <w:pStyle w:val="Stopka"/>
              <w:jc w:val="right"/>
              <w:rPr>
                <w:sz w:val="20"/>
                <w:szCs w:val="20"/>
              </w:rPr>
            </w:pPr>
            <w:r w:rsidRPr="00E56AAF">
              <w:rPr>
                <w:sz w:val="20"/>
                <w:szCs w:val="20"/>
              </w:rPr>
              <w:t xml:space="preserve">Strona </w:t>
            </w:r>
            <w:r w:rsidRPr="00FB3FF3">
              <w:rPr>
                <w:b/>
                <w:bCs/>
                <w:sz w:val="20"/>
                <w:szCs w:val="20"/>
              </w:rPr>
              <w:fldChar w:fldCharType="begin"/>
            </w:r>
            <w:r w:rsidRPr="00FB3FF3">
              <w:rPr>
                <w:b/>
                <w:bCs/>
                <w:sz w:val="20"/>
                <w:szCs w:val="20"/>
              </w:rPr>
              <w:instrText>PAGE</w:instrText>
            </w:r>
            <w:r w:rsidRPr="00FB3FF3">
              <w:rPr>
                <w:b/>
                <w:bCs/>
                <w:sz w:val="20"/>
                <w:szCs w:val="20"/>
              </w:rPr>
              <w:fldChar w:fldCharType="separate"/>
            </w:r>
            <w:r w:rsidR="00430DE9">
              <w:rPr>
                <w:b/>
                <w:bCs/>
                <w:noProof/>
                <w:sz w:val="20"/>
                <w:szCs w:val="20"/>
              </w:rPr>
              <w:t>12</w:t>
            </w:r>
            <w:r w:rsidRPr="00FB3FF3">
              <w:rPr>
                <w:b/>
                <w:bCs/>
                <w:sz w:val="20"/>
                <w:szCs w:val="20"/>
              </w:rPr>
              <w:fldChar w:fldCharType="end"/>
            </w:r>
            <w:r w:rsidRPr="00E56AAF">
              <w:rPr>
                <w:sz w:val="20"/>
                <w:szCs w:val="20"/>
              </w:rPr>
              <w:t xml:space="preserve"> z </w:t>
            </w:r>
            <w:r w:rsidRPr="00FB3FF3">
              <w:rPr>
                <w:b/>
                <w:bCs/>
                <w:sz w:val="20"/>
                <w:szCs w:val="20"/>
              </w:rPr>
              <w:fldChar w:fldCharType="begin"/>
            </w:r>
            <w:r w:rsidRPr="00FB3FF3">
              <w:rPr>
                <w:b/>
                <w:bCs/>
                <w:sz w:val="20"/>
                <w:szCs w:val="20"/>
              </w:rPr>
              <w:instrText>NUMPAGES</w:instrText>
            </w:r>
            <w:r w:rsidRPr="00FB3FF3">
              <w:rPr>
                <w:b/>
                <w:bCs/>
                <w:sz w:val="20"/>
                <w:szCs w:val="20"/>
              </w:rPr>
              <w:fldChar w:fldCharType="separate"/>
            </w:r>
            <w:r w:rsidR="00430DE9">
              <w:rPr>
                <w:b/>
                <w:bCs/>
                <w:noProof/>
                <w:sz w:val="20"/>
                <w:szCs w:val="20"/>
              </w:rPr>
              <w:t>12</w:t>
            </w:r>
            <w:r w:rsidRPr="00FB3FF3">
              <w:rPr>
                <w:b/>
                <w:bCs/>
                <w:sz w:val="20"/>
                <w:szCs w:val="20"/>
              </w:rPr>
              <w:fldChar w:fldCharType="end"/>
            </w:r>
          </w:p>
        </w:sdtContent>
      </w:sdt>
    </w:sdtContent>
  </w:sdt>
  <w:p w14:paraId="6409CE71" w14:textId="77777777" w:rsidR="00F86BF3" w:rsidRPr="009F5CFA" w:rsidRDefault="00F86BF3" w:rsidP="00642EE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9D0D" w14:textId="77777777" w:rsidR="000052D2" w:rsidRDefault="000052D2" w:rsidP="00802D5A">
      <w:pPr>
        <w:spacing w:after="0" w:line="240" w:lineRule="auto"/>
      </w:pPr>
      <w:r>
        <w:separator/>
      </w:r>
    </w:p>
  </w:footnote>
  <w:footnote w:type="continuationSeparator" w:id="0">
    <w:p w14:paraId="293C848C" w14:textId="77777777" w:rsidR="000052D2" w:rsidRDefault="000052D2" w:rsidP="00802D5A">
      <w:pPr>
        <w:spacing w:after="0" w:line="240" w:lineRule="auto"/>
      </w:pPr>
      <w:r>
        <w:continuationSeparator/>
      </w:r>
    </w:p>
  </w:footnote>
  <w:footnote w:type="continuationNotice" w:id="1">
    <w:p w14:paraId="00D3C6E6" w14:textId="77777777" w:rsidR="000052D2" w:rsidRDefault="000052D2">
      <w:pPr>
        <w:spacing w:after="0" w:line="240" w:lineRule="auto"/>
      </w:pPr>
    </w:p>
  </w:footnote>
  <w:footnote w:id="2">
    <w:p w14:paraId="123F5E74" w14:textId="72089A38" w:rsidR="00B91264" w:rsidRDefault="00B91264" w:rsidP="00FA02F2">
      <w:pPr>
        <w:pStyle w:val="Tekstprzypisudolnego"/>
        <w:jc w:val="both"/>
      </w:pPr>
      <w:r>
        <w:rPr>
          <w:rStyle w:val="Odwoanieprzypisudolnego"/>
        </w:rPr>
        <w:footnoteRef/>
      </w:r>
      <w:r>
        <w:t xml:space="preserve"> </w:t>
      </w:r>
      <w:r w:rsidR="00114494" w:rsidRPr="00114494">
        <w:t xml:space="preserve">Wizyta studyjna lub </w:t>
      </w:r>
      <w:r w:rsidR="00262E40">
        <w:t>równoważne</w:t>
      </w:r>
      <w:r w:rsidR="00114494" w:rsidRPr="00114494">
        <w:t xml:space="preserve"> charakterem wydarzenie</w:t>
      </w:r>
      <w:r w:rsidR="00AB408E">
        <w:t xml:space="preserve"> (</w:t>
      </w:r>
      <w:r w:rsidR="00FA02F2">
        <w:t xml:space="preserve">dalej </w:t>
      </w:r>
      <w:r w:rsidR="00AB408E">
        <w:t>również: „wizyta studyjna”</w:t>
      </w:r>
      <w:r w:rsidR="00262E40">
        <w:t xml:space="preserve"> lub „wydarzenie”</w:t>
      </w:r>
      <w:r w:rsidR="00AB408E">
        <w:t>),</w:t>
      </w:r>
      <w:r w:rsidR="00114494" w:rsidRPr="00114494">
        <w:t xml:space="preserve"> to zorganizowany wyjazd o charakterze edukacyjno-szkoleniowym, realizowany zgodnie z wytycznymi określonymi przez Zamawiającego, obejmujący w szczególności wizyty w co najmniej dwóch różnych lokalizacjach, takich jak instytucje, przedsiębiorstwa lub </w:t>
      </w:r>
      <w:r w:rsidR="00FA02F2">
        <w:t xml:space="preserve">podobne </w:t>
      </w:r>
      <w:r w:rsidR="00114494" w:rsidRPr="00114494">
        <w:t>organizacje. Celem wizyty jest zapoznanie uczestników z praktycznymi rozwiązaniami, dobrymi praktykami oraz doświadczeniami w danym obszarze tematycznym. Wizyta studyjna może obejmować m.in. prezentacje, spotkania z przedstawicielami podmiotów goszczących, warsztaty, zwiedzanie oraz inne formy przekazywania wiedzy i wymiany doświadczeń.</w:t>
      </w:r>
    </w:p>
  </w:footnote>
  <w:footnote w:id="3">
    <w:p w14:paraId="16BC6C35"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Style w:val="Odwoanieprzypisudolnego"/>
          <w:rFonts w:asciiTheme="minorHAnsi" w:hAnsiTheme="minorHAnsi"/>
          <w:sz w:val="14"/>
          <w:szCs w:val="14"/>
        </w:rPr>
        <w:footnoteRef/>
      </w:r>
      <w:r w:rsidRPr="00E94684">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558FF33C"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0E7337AA"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752B39B0"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881D" w14:textId="77777777" w:rsidR="00F86BF3" w:rsidRDefault="00F86BF3" w:rsidP="0009446B">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3E762D8"/>
    <w:multiLevelType w:val="hybridMultilevel"/>
    <w:tmpl w:val="99CA64F2"/>
    <w:lvl w:ilvl="0" w:tplc="1814371E">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51C1D"/>
    <w:multiLevelType w:val="hybridMultilevel"/>
    <w:tmpl w:val="0A443354"/>
    <w:lvl w:ilvl="0" w:tplc="FFFFFFFF">
      <w:start w:val="1"/>
      <w:numFmt w:val="upperRoman"/>
      <w:lvlText w:val="%1."/>
      <w:lvlJc w:val="left"/>
      <w:pPr>
        <w:ind w:left="1080" w:hanging="720"/>
      </w:pPr>
      <w:rPr>
        <w:rFonts w:hint="default"/>
        <w:b/>
      </w:rPr>
    </w:lvl>
    <w:lvl w:ilvl="1" w:tplc="04150011">
      <w:start w:val="1"/>
      <w:numFmt w:val="decimal"/>
      <w:lvlText w:val="%2)"/>
      <w:lvlJc w:val="left"/>
      <w:pPr>
        <w:ind w:left="1440" w:hanging="360"/>
      </w:p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780A36"/>
    <w:multiLevelType w:val="hybridMultilevel"/>
    <w:tmpl w:val="EAE057B2"/>
    <w:lvl w:ilvl="0" w:tplc="13E8F9E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8B340F0"/>
    <w:multiLevelType w:val="hybridMultilevel"/>
    <w:tmpl w:val="F222BA4A"/>
    <w:lvl w:ilvl="0" w:tplc="6B588C96">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1A12581C"/>
    <w:multiLevelType w:val="hybridMultilevel"/>
    <w:tmpl w:val="C7766CC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17D7A"/>
    <w:multiLevelType w:val="hybridMultilevel"/>
    <w:tmpl w:val="F38A9DF6"/>
    <w:lvl w:ilvl="0" w:tplc="04150011">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15:restartNumberingAfterBreak="0">
    <w:nsid w:val="302D60BF"/>
    <w:multiLevelType w:val="hybridMultilevel"/>
    <w:tmpl w:val="66D675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791C36"/>
    <w:multiLevelType w:val="hybridMultilevel"/>
    <w:tmpl w:val="BAB068BA"/>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2AA43392">
      <w:start w:val="1"/>
      <w:numFmt w:val="decimal"/>
      <w:lvlText w:val="%3)"/>
      <w:lvlJc w:val="left"/>
      <w:pPr>
        <w:ind w:left="2160" w:hanging="180"/>
      </w:pPr>
      <w:rPr>
        <w:b w:val="0"/>
        <w:strike w:val="0"/>
      </w:rPr>
    </w:lvl>
    <w:lvl w:ilvl="3" w:tplc="26C83486">
      <w:start w:val="1"/>
      <w:numFmt w:val="lowerLetter"/>
      <w:lvlText w:val="%4)"/>
      <w:lvlJc w:val="left"/>
      <w:pPr>
        <w:ind w:left="2880" w:hanging="360"/>
      </w:pPr>
      <w:rPr>
        <w:b w:val="0"/>
        <w:bCs w:val="0"/>
      </w:rPr>
    </w:lvl>
    <w:lvl w:ilvl="4" w:tplc="0415000B">
      <w:start w:val="1"/>
      <w:numFmt w:val="bullet"/>
      <w:lvlText w:val=""/>
      <w:lvlJc w:val="left"/>
      <w:pPr>
        <w:ind w:left="4680" w:hanging="360"/>
      </w:pPr>
      <w:rPr>
        <w:rFonts w:ascii="Wingdings" w:hAnsi="Wingding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1F7F1F"/>
    <w:multiLevelType w:val="hybridMultilevel"/>
    <w:tmpl w:val="044AEC50"/>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4"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715AFE"/>
    <w:multiLevelType w:val="multilevel"/>
    <w:tmpl w:val="F58CA0B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462F9D"/>
    <w:multiLevelType w:val="hybridMultilevel"/>
    <w:tmpl w:val="D4F09FBA"/>
    <w:lvl w:ilvl="0" w:tplc="04150017">
      <w:start w:val="1"/>
      <w:numFmt w:val="lowerLetter"/>
      <w:lvlText w:val="%1)"/>
      <w:lvlJc w:val="left"/>
      <w:pPr>
        <w:ind w:left="1495" w:hanging="360"/>
      </w:pPr>
    </w:lvl>
    <w:lvl w:ilvl="1" w:tplc="04150001">
      <w:start w:val="1"/>
      <w:numFmt w:val="bullet"/>
      <w:lvlText w:val=""/>
      <w:lvlJc w:val="left"/>
      <w:pPr>
        <w:ind w:left="2291" w:hanging="360"/>
      </w:pPr>
      <w:rPr>
        <w:rFonts w:ascii="Symbol" w:hAnsi="Symbo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FE0384"/>
    <w:multiLevelType w:val="hybridMultilevel"/>
    <w:tmpl w:val="223CDB4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D212F4"/>
    <w:multiLevelType w:val="hybridMultilevel"/>
    <w:tmpl w:val="B748C23E"/>
    <w:lvl w:ilvl="0" w:tplc="6E8419F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FF7E78"/>
    <w:multiLevelType w:val="hybridMultilevel"/>
    <w:tmpl w:val="3438C860"/>
    <w:lvl w:ilvl="0" w:tplc="323CB70A">
      <w:start w:val="1"/>
      <w:numFmt w:val="decimal"/>
      <w:lvlText w:val="%1)"/>
      <w:lvlJc w:val="left"/>
      <w:pPr>
        <w:ind w:left="1069" w:hanging="360"/>
      </w:pPr>
      <w:rPr>
        <w:rFonts w:asciiTheme="minorHAnsi" w:eastAsiaTheme="minorEastAsia" w:hAnsiTheme="minorHAnsi" w:cs="Times New Roman" w:hint="default"/>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8" w15:restartNumberingAfterBreak="0">
    <w:nsid w:val="788E3FF5"/>
    <w:multiLevelType w:val="hybridMultilevel"/>
    <w:tmpl w:val="BA1C713A"/>
    <w:lvl w:ilvl="0" w:tplc="04150017">
      <w:start w:val="1"/>
      <w:numFmt w:val="lowerLetter"/>
      <w:lvlText w:val="%1)"/>
      <w:lvlJc w:val="left"/>
      <w:pPr>
        <w:ind w:left="2118" w:hanging="360"/>
      </w:pPr>
    </w:lvl>
    <w:lvl w:ilvl="1" w:tplc="04150019" w:tentative="1">
      <w:start w:val="1"/>
      <w:numFmt w:val="lowerLetter"/>
      <w:lvlText w:val="%2."/>
      <w:lvlJc w:val="left"/>
      <w:pPr>
        <w:ind w:left="2838" w:hanging="360"/>
      </w:pPr>
    </w:lvl>
    <w:lvl w:ilvl="2" w:tplc="0415001B" w:tentative="1">
      <w:start w:val="1"/>
      <w:numFmt w:val="lowerRoman"/>
      <w:lvlText w:val="%3."/>
      <w:lvlJc w:val="right"/>
      <w:pPr>
        <w:ind w:left="3558" w:hanging="180"/>
      </w:pPr>
    </w:lvl>
    <w:lvl w:ilvl="3" w:tplc="0415000F" w:tentative="1">
      <w:start w:val="1"/>
      <w:numFmt w:val="decimal"/>
      <w:lvlText w:val="%4."/>
      <w:lvlJc w:val="left"/>
      <w:pPr>
        <w:ind w:left="4278" w:hanging="360"/>
      </w:pPr>
    </w:lvl>
    <w:lvl w:ilvl="4" w:tplc="04150019" w:tentative="1">
      <w:start w:val="1"/>
      <w:numFmt w:val="lowerLetter"/>
      <w:lvlText w:val="%5."/>
      <w:lvlJc w:val="left"/>
      <w:pPr>
        <w:ind w:left="4998" w:hanging="360"/>
      </w:pPr>
    </w:lvl>
    <w:lvl w:ilvl="5" w:tplc="0415001B" w:tentative="1">
      <w:start w:val="1"/>
      <w:numFmt w:val="lowerRoman"/>
      <w:lvlText w:val="%6."/>
      <w:lvlJc w:val="right"/>
      <w:pPr>
        <w:ind w:left="5718" w:hanging="180"/>
      </w:pPr>
    </w:lvl>
    <w:lvl w:ilvl="6" w:tplc="0415000F" w:tentative="1">
      <w:start w:val="1"/>
      <w:numFmt w:val="decimal"/>
      <w:lvlText w:val="%7."/>
      <w:lvlJc w:val="left"/>
      <w:pPr>
        <w:ind w:left="6438" w:hanging="360"/>
      </w:pPr>
    </w:lvl>
    <w:lvl w:ilvl="7" w:tplc="04150019" w:tentative="1">
      <w:start w:val="1"/>
      <w:numFmt w:val="lowerLetter"/>
      <w:lvlText w:val="%8."/>
      <w:lvlJc w:val="left"/>
      <w:pPr>
        <w:ind w:left="7158" w:hanging="360"/>
      </w:pPr>
    </w:lvl>
    <w:lvl w:ilvl="8" w:tplc="0415001B" w:tentative="1">
      <w:start w:val="1"/>
      <w:numFmt w:val="lowerRoman"/>
      <w:lvlText w:val="%9."/>
      <w:lvlJc w:val="right"/>
      <w:pPr>
        <w:ind w:left="7878" w:hanging="180"/>
      </w:pPr>
    </w:lvl>
  </w:abstractNum>
  <w:num w:numId="1" w16cid:durableId="647711059">
    <w:abstractNumId w:val="36"/>
  </w:num>
  <w:num w:numId="2" w16cid:durableId="1665430393">
    <w:abstractNumId w:val="23"/>
  </w:num>
  <w:num w:numId="3" w16cid:durableId="1501430975">
    <w:abstractNumId w:val="21"/>
  </w:num>
  <w:num w:numId="4" w16cid:durableId="538784420">
    <w:abstractNumId w:val="30"/>
  </w:num>
  <w:num w:numId="5" w16cid:durableId="292490975">
    <w:abstractNumId w:val="19"/>
  </w:num>
  <w:num w:numId="6" w16cid:durableId="603731564">
    <w:abstractNumId w:val="12"/>
  </w:num>
  <w:num w:numId="7" w16cid:durableId="193201028">
    <w:abstractNumId w:val="17"/>
  </w:num>
  <w:num w:numId="8" w16cid:durableId="1393113709">
    <w:abstractNumId w:val="20"/>
  </w:num>
  <w:num w:numId="9" w16cid:durableId="1719085263">
    <w:abstractNumId w:val="4"/>
  </w:num>
  <w:num w:numId="10" w16cid:durableId="809445590">
    <w:abstractNumId w:val="0"/>
  </w:num>
  <w:num w:numId="11" w16cid:durableId="1363170646">
    <w:abstractNumId w:val="1"/>
  </w:num>
  <w:num w:numId="12" w16cid:durableId="825707185">
    <w:abstractNumId w:val="6"/>
  </w:num>
  <w:num w:numId="13" w16cid:durableId="948272312">
    <w:abstractNumId w:val="14"/>
  </w:num>
  <w:num w:numId="14" w16cid:durableId="1983579359">
    <w:abstractNumId w:val="37"/>
  </w:num>
  <w:num w:numId="15" w16cid:durableId="1268348412">
    <w:abstractNumId w:val="22"/>
  </w:num>
  <w:num w:numId="16" w16cid:durableId="1210924374">
    <w:abstractNumId w:val="29"/>
  </w:num>
  <w:num w:numId="17" w16cid:durableId="1087532658">
    <w:abstractNumId w:val="15"/>
  </w:num>
  <w:num w:numId="18" w16cid:durableId="437415159">
    <w:abstractNumId w:val="7"/>
  </w:num>
  <w:num w:numId="19" w16cid:durableId="2133402496">
    <w:abstractNumId w:val="24"/>
  </w:num>
  <w:num w:numId="20" w16cid:durableId="2104498121">
    <w:abstractNumId w:val="26"/>
  </w:num>
  <w:num w:numId="21" w16cid:durableId="1328091338">
    <w:abstractNumId w:val="3"/>
  </w:num>
  <w:num w:numId="22" w16cid:durableId="2105303543">
    <w:abstractNumId w:val="31"/>
  </w:num>
  <w:num w:numId="23" w16cid:durableId="648171080">
    <w:abstractNumId w:val="8"/>
  </w:num>
  <w:num w:numId="24" w16cid:durableId="1614047123">
    <w:abstractNumId w:val="27"/>
  </w:num>
  <w:num w:numId="25" w16cid:durableId="264311276">
    <w:abstractNumId w:val="13"/>
  </w:num>
  <w:num w:numId="26" w16cid:durableId="1244341898">
    <w:abstractNumId w:val="9"/>
  </w:num>
  <w:num w:numId="27" w16cid:durableId="404188079">
    <w:abstractNumId w:val="2"/>
  </w:num>
  <w:num w:numId="28" w16cid:durableId="2103183207">
    <w:abstractNumId w:val="28"/>
  </w:num>
  <w:num w:numId="29" w16cid:durableId="859971756">
    <w:abstractNumId w:val="18"/>
  </w:num>
  <w:num w:numId="30" w16cid:durableId="1457988955">
    <w:abstractNumId w:val="35"/>
  </w:num>
  <w:num w:numId="31" w16cid:durableId="328410339">
    <w:abstractNumId w:val="25"/>
  </w:num>
  <w:num w:numId="32" w16cid:durableId="1465000827">
    <w:abstractNumId w:val="11"/>
  </w:num>
  <w:num w:numId="33" w16cid:durableId="532040737">
    <w:abstractNumId w:val="34"/>
  </w:num>
  <w:num w:numId="34" w16cid:durableId="113519793">
    <w:abstractNumId w:val="16"/>
  </w:num>
  <w:num w:numId="35" w16cid:durableId="1459763811">
    <w:abstractNumId w:val="5"/>
  </w:num>
  <w:num w:numId="36" w16cid:durableId="280694184">
    <w:abstractNumId w:val="38"/>
  </w:num>
  <w:num w:numId="37" w16cid:durableId="356738674">
    <w:abstractNumId w:val="33"/>
  </w:num>
  <w:num w:numId="38" w16cid:durableId="920454336">
    <w:abstractNumId w:val="10"/>
  </w:num>
  <w:num w:numId="39" w16cid:durableId="728384602">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7C2"/>
    <w:rsid w:val="000008DF"/>
    <w:rsid w:val="0000090C"/>
    <w:rsid w:val="00001290"/>
    <w:rsid w:val="00001774"/>
    <w:rsid w:val="0000204B"/>
    <w:rsid w:val="00003104"/>
    <w:rsid w:val="00003459"/>
    <w:rsid w:val="00005265"/>
    <w:rsid w:val="000052D2"/>
    <w:rsid w:val="00006CD2"/>
    <w:rsid w:val="0000707C"/>
    <w:rsid w:val="00007BC2"/>
    <w:rsid w:val="0001184D"/>
    <w:rsid w:val="00011921"/>
    <w:rsid w:val="00011D86"/>
    <w:rsid w:val="000127E9"/>
    <w:rsid w:val="00012ECF"/>
    <w:rsid w:val="00013D34"/>
    <w:rsid w:val="000145B0"/>
    <w:rsid w:val="00014ACC"/>
    <w:rsid w:val="00014C68"/>
    <w:rsid w:val="00014D89"/>
    <w:rsid w:val="00015BFF"/>
    <w:rsid w:val="000163A7"/>
    <w:rsid w:val="0001657D"/>
    <w:rsid w:val="00016840"/>
    <w:rsid w:val="00016C11"/>
    <w:rsid w:val="00016FD8"/>
    <w:rsid w:val="000173E0"/>
    <w:rsid w:val="00017895"/>
    <w:rsid w:val="00017E10"/>
    <w:rsid w:val="000205CE"/>
    <w:rsid w:val="00020BEB"/>
    <w:rsid w:val="00021E71"/>
    <w:rsid w:val="000220A1"/>
    <w:rsid w:val="00022705"/>
    <w:rsid w:val="000229DC"/>
    <w:rsid w:val="00022B18"/>
    <w:rsid w:val="00022D46"/>
    <w:rsid w:val="00022D56"/>
    <w:rsid w:val="00023D10"/>
    <w:rsid w:val="000241AE"/>
    <w:rsid w:val="00024CB0"/>
    <w:rsid w:val="00025D89"/>
    <w:rsid w:val="0002669D"/>
    <w:rsid w:val="000272C9"/>
    <w:rsid w:val="00027492"/>
    <w:rsid w:val="00027FF0"/>
    <w:rsid w:val="00030412"/>
    <w:rsid w:val="0003045E"/>
    <w:rsid w:val="00030B1D"/>
    <w:rsid w:val="000312E8"/>
    <w:rsid w:val="00031379"/>
    <w:rsid w:val="00031B82"/>
    <w:rsid w:val="00031CB9"/>
    <w:rsid w:val="00031CF4"/>
    <w:rsid w:val="00031E41"/>
    <w:rsid w:val="00032055"/>
    <w:rsid w:val="00032412"/>
    <w:rsid w:val="00032490"/>
    <w:rsid w:val="00032A12"/>
    <w:rsid w:val="0003318B"/>
    <w:rsid w:val="000332B9"/>
    <w:rsid w:val="0003377B"/>
    <w:rsid w:val="00034588"/>
    <w:rsid w:val="00035011"/>
    <w:rsid w:val="00035D63"/>
    <w:rsid w:val="00035DE3"/>
    <w:rsid w:val="0003623F"/>
    <w:rsid w:val="00036A83"/>
    <w:rsid w:val="00036BC6"/>
    <w:rsid w:val="00036D86"/>
    <w:rsid w:val="00036E3D"/>
    <w:rsid w:val="00037795"/>
    <w:rsid w:val="00037BFF"/>
    <w:rsid w:val="00037E4B"/>
    <w:rsid w:val="000401E0"/>
    <w:rsid w:val="000404AE"/>
    <w:rsid w:val="000407D9"/>
    <w:rsid w:val="0004082C"/>
    <w:rsid w:val="00040E34"/>
    <w:rsid w:val="00041C9D"/>
    <w:rsid w:val="00041F5F"/>
    <w:rsid w:val="000437CB"/>
    <w:rsid w:val="0004397A"/>
    <w:rsid w:val="00043EDA"/>
    <w:rsid w:val="00043F37"/>
    <w:rsid w:val="00044BC4"/>
    <w:rsid w:val="00044D95"/>
    <w:rsid w:val="00045201"/>
    <w:rsid w:val="00045831"/>
    <w:rsid w:val="00045C65"/>
    <w:rsid w:val="00045D01"/>
    <w:rsid w:val="000460A6"/>
    <w:rsid w:val="0004735F"/>
    <w:rsid w:val="00047C6B"/>
    <w:rsid w:val="00050160"/>
    <w:rsid w:val="00050455"/>
    <w:rsid w:val="0005053F"/>
    <w:rsid w:val="0005087D"/>
    <w:rsid w:val="0005096F"/>
    <w:rsid w:val="00050A69"/>
    <w:rsid w:val="00050BB6"/>
    <w:rsid w:val="00050E14"/>
    <w:rsid w:val="00050E8B"/>
    <w:rsid w:val="00051270"/>
    <w:rsid w:val="00051BC4"/>
    <w:rsid w:val="00051C31"/>
    <w:rsid w:val="00051F50"/>
    <w:rsid w:val="00052478"/>
    <w:rsid w:val="000525A5"/>
    <w:rsid w:val="00052904"/>
    <w:rsid w:val="0005295E"/>
    <w:rsid w:val="000536F2"/>
    <w:rsid w:val="00053A45"/>
    <w:rsid w:val="00054974"/>
    <w:rsid w:val="00054A61"/>
    <w:rsid w:val="00055092"/>
    <w:rsid w:val="000555CF"/>
    <w:rsid w:val="00055785"/>
    <w:rsid w:val="000558BD"/>
    <w:rsid w:val="000559A7"/>
    <w:rsid w:val="000559F4"/>
    <w:rsid w:val="00055DD6"/>
    <w:rsid w:val="000567C4"/>
    <w:rsid w:val="00056DAF"/>
    <w:rsid w:val="000579D1"/>
    <w:rsid w:val="00060382"/>
    <w:rsid w:val="00060F97"/>
    <w:rsid w:val="0006281E"/>
    <w:rsid w:val="00062A16"/>
    <w:rsid w:val="00062D25"/>
    <w:rsid w:val="000633C4"/>
    <w:rsid w:val="00063D03"/>
    <w:rsid w:val="00063F13"/>
    <w:rsid w:val="00063FAF"/>
    <w:rsid w:val="00064B6D"/>
    <w:rsid w:val="00066805"/>
    <w:rsid w:val="000668EB"/>
    <w:rsid w:val="00066A71"/>
    <w:rsid w:val="00066F7E"/>
    <w:rsid w:val="000670A2"/>
    <w:rsid w:val="000701C3"/>
    <w:rsid w:val="00070452"/>
    <w:rsid w:val="0007103C"/>
    <w:rsid w:val="00071582"/>
    <w:rsid w:val="000715AD"/>
    <w:rsid w:val="0007166E"/>
    <w:rsid w:val="00072002"/>
    <w:rsid w:val="000720C2"/>
    <w:rsid w:val="00072593"/>
    <w:rsid w:val="000728A4"/>
    <w:rsid w:val="00072D6B"/>
    <w:rsid w:val="00074067"/>
    <w:rsid w:val="0007490B"/>
    <w:rsid w:val="00074A15"/>
    <w:rsid w:val="00074D9A"/>
    <w:rsid w:val="00074DB2"/>
    <w:rsid w:val="00074EA6"/>
    <w:rsid w:val="000752D8"/>
    <w:rsid w:val="000758BF"/>
    <w:rsid w:val="00075D50"/>
    <w:rsid w:val="0007602B"/>
    <w:rsid w:val="00076878"/>
    <w:rsid w:val="00076E31"/>
    <w:rsid w:val="00080474"/>
    <w:rsid w:val="000806DE"/>
    <w:rsid w:val="00080B23"/>
    <w:rsid w:val="00080DEC"/>
    <w:rsid w:val="000813E2"/>
    <w:rsid w:val="0008197B"/>
    <w:rsid w:val="00081F9A"/>
    <w:rsid w:val="00082C44"/>
    <w:rsid w:val="00083440"/>
    <w:rsid w:val="00083452"/>
    <w:rsid w:val="00083B64"/>
    <w:rsid w:val="00084559"/>
    <w:rsid w:val="000848EF"/>
    <w:rsid w:val="00084DD7"/>
    <w:rsid w:val="00085815"/>
    <w:rsid w:val="00086EC0"/>
    <w:rsid w:val="00090065"/>
    <w:rsid w:val="000900E6"/>
    <w:rsid w:val="00090103"/>
    <w:rsid w:val="000902B1"/>
    <w:rsid w:val="00090664"/>
    <w:rsid w:val="00091631"/>
    <w:rsid w:val="00091779"/>
    <w:rsid w:val="00092710"/>
    <w:rsid w:val="00092A8E"/>
    <w:rsid w:val="00093810"/>
    <w:rsid w:val="00093A2C"/>
    <w:rsid w:val="000943D6"/>
    <w:rsid w:val="0009446B"/>
    <w:rsid w:val="00094A37"/>
    <w:rsid w:val="00095720"/>
    <w:rsid w:val="00095D74"/>
    <w:rsid w:val="00095DEA"/>
    <w:rsid w:val="0009637D"/>
    <w:rsid w:val="00096FE5"/>
    <w:rsid w:val="00097298"/>
    <w:rsid w:val="00097668"/>
    <w:rsid w:val="000A0045"/>
    <w:rsid w:val="000A0F47"/>
    <w:rsid w:val="000A0FE5"/>
    <w:rsid w:val="000A1138"/>
    <w:rsid w:val="000A181B"/>
    <w:rsid w:val="000A1A2C"/>
    <w:rsid w:val="000A1B98"/>
    <w:rsid w:val="000A1E53"/>
    <w:rsid w:val="000A21E1"/>
    <w:rsid w:val="000A2653"/>
    <w:rsid w:val="000A284D"/>
    <w:rsid w:val="000A3463"/>
    <w:rsid w:val="000A3B0C"/>
    <w:rsid w:val="000A3E1B"/>
    <w:rsid w:val="000A4FF7"/>
    <w:rsid w:val="000A56D5"/>
    <w:rsid w:val="000A57AB"/>
    <w:rsid w:val="000A585C"/>
    <w:rsid w:val="000A5B16"/>
    <w:rsid w:val="000A5D91"/>
    <w:rsid w:val="000A65DA"/>
    <w:rsid w:val="000A675A"/>
    <w:rsid w:val="000A6CC9"/>
    <w:rsid w:val="000A6E9F"/>
    <w:rsid w:val="000A7201"/>
    <w:rsid w:val="000A78E9"/>
    <w:rsid w:val="000A7AA1"/>
    <w:rsid w:val="000B1174"/>
    <w:rsid w:val="000B1291"/>
    <w:rsid w:val="000B13C2"/>
    <w:rsid w:val="000B15EB"/>
    <w:rsid w:val="000B1CE9"/>
    <w:rsid w:val="000B1F31"/>
    <w:rsid w:val="000B266F"/>
    <w:rsid w:val="000B2F96"/>
    <w:rsid w:val="000B33F6"/>
    <w:rsid w:val="000B3F18"/>
    <w:rsid w:val="000B518E"/>
    <w:rsid w:val="000B576C"/>
    <w:rsid w:val="000B6103"/>
    <w:rsid w:val="000B646E"/>
    <w:rsid w:val="000B6652"/>
    <w:rsid w:val="000B6C15"/>
    <w:rsid w:val="000B7072"/>
    <w:rsid w:val="000B7130"/>
    <w:rsid w:val="000B7A7A"/>
    <w:rsid w:val="000B7B06"/>
    <w:rsid w:val="000C057D"/>
    <w:rsid w:val="000C0753"/>
    <w:rsid w:val="000C1096"/>
    <w:rsid w:val="000C1157"/>
    <w:rsid w:val="000C1636"/>
    <w:rsid w:val="000C23F5"/>
    <w:rsid w:val="000C27C6"/>
    <w:rsid w:val="000C2DEF"/>
    <w:rsid w:val="000C4097"/>
    <w:rsid w:val="000C40ED"/>
    <w:rsid w:val="000C4A29"/>
    <w:rsid w:val="000C4DE8"/>
    <w:rsid w:val="000C5288"/>
    <w:rsid w:val="000C5D43"/>
    <w:rsid w:val="000C5D54"/>
    <w:rsid w:val="000C5E87"/>
    <w:rsid w:val="000C6A42"/>
    <w:rsid w:val="000C6AA1"/>
    <w:rsid w:val="000C6B47"/>
    <w:rsid w:val="000C6C5C"/>
    <w:rsid w:val="000C6CB9"/>
    <w:rsid w:val="000C7261"/>
    <w:rsid w:val="000D08E3"/>
    <w:rsid w:val="000D0D2F"/>
    <w:rsid w:val="000D0FF0"/>
    <w:rsid w:val="000D1997"/>
    <w:rsid w:val="000D229F"/>
    <w:rsid w:val="000D29C0"/>
    <w:rsid w:val="000D2A25"/>
    <w:rsid w:val="000D2B31"/>
    <w:rsid w:val="000D3068"/>
    <w:rsid w:val="000D3348"/>
    <w:rsid w:val="000D343F"/>
    <w:rsid w:val="000D3862"/>
    <w:rsid w:val="000D3B24"/>
    <w:rsid w:val="000D4400"/>
    <w:rsid w:val="000D4A73"/>
    <w:rsid w:val="000D5B08"/>
    <w:rsid w:val="000D5CC9"/>
    <w:rsid w:val="000D5DFC"/>
    <w:rsid w:val="000D5E66"/>
    <w:rsid w:val="000D606B"/>
    <w:rsid w:val="000D63E0"/>
    <w:rsid w:val="000D665D"/>
    <w:rsid w:val="000D6794"/>
    <w:rsid w:val="000D6CC7"/>
    <w:rsid w:val="000D74CE"/>
    <w:rsid w:val="000E001A"/>
    <w:rsid w:val="000E0478"/>
    <w:rsid w:val="000E07D2"/>
    <w:rsid w:val="000E08E1"/>
    <w:rsid w:val="000E0A79"/>
    <w:rsid w:val="000E0EA7"/>
    <w:rsid w:val="000E1161"/>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4E50"/>
    <w:rsid w:val="000E5A79"/>
    <w:rsid w:val="000E5A89"/>
    <w:rsid w:val="000E5AA1"/>
    <w:rsid w:val="000E5C61"/>
    <w:rsid w:val="000E6120"/>
    <w:rsid w:val="000E6CF5"/>
    <w:rsid w:val="000E73D2"/>
    <w:rsid w:val="000E762A"/>
    <w:rsid w:val="000F0695"/>
    <w:rsid w:val="000F0746"/>
    <w:rsid w:val="000F0C7B"/>
    <w:rsid w:val="000F192C"/>
    <w:rsid w:val="000F2D68"/>
    <w:rsid w:val="000F3A18"/>
    <w:rsid w:val="000F3ABF"/>
    <w:rsid w:val="000F3C7B"/>
    <w:rsid w:val="000F4D8B"/>
    <w:rsid w:val="000F4F22"/>
    <w:rsid w:val="000F50EE"/>
    <w:rsid w:val="000F520B"/>
    <w:rsid w:val="000F524E"/>
    <w:rsid w:val="000F5601"/>
    <w:rsid w:val="000F5D47"/>
    <w:rsid w:val="000F5D85"/>
    <w:rsid w:val="000F6133"/>
    <w:rsid w:val="000F6810"/>
    <w:rsid w:val="000F71B4"/>
    <w:rsid w:val="000F742A"/>
    <w:rsid w:val="00100517"/>
    <w:rsid w:val="0010065B"/>
    <w:rsid w:val="00100970"/>
    <w:rsid w:val="00100AD3"/>
    <w:rsid w:val="00101308"/>
    <w:rsid w:val="001019FD"/>
    <w:rsid w:val="00101A25"/>
    <w:rsid w:val="00101C37"/>
    <w:rsid w:val="00102017"/>
    <w:rsid w:val="00103059"/>
    <w:rsid w:val="001035F9"/>
    <w:rsid w:val="00103915"/>
    <w:rsid w:val="001039C0"/>
    <w:rsid w:val="00104F67"/>
    <w:rsid w:val="001050CD"/>
    <w:rsid w:val="0010538A"/>
    <w:rsid w:val="001054F9"/>
    <w:rsid w:val="00105AD1"/>
    <w:rsid w:val="00105D2C"/>
    <w:rsid w:val="00106C48"/>
    <w:rsid w:val="00106DBF"/>
    <w:rsid w:val="00106EB4"/>
    <w:rsid w:val="00107511"/>
    <w:rsid w:val="00107796"/>
    <w:rsid w:val="00107A66"/>
    <w:rsid w:val="00107C89"/>
    <w:rsid w:val="00107CD0"/>
    <w:rsid w:val="0011024E"/>
    <w:rsid w:val="00110261"/>
    <w:rsid w:val="0011091C"/>
    <w:rsid w:val="001109FF"/>
    <w:rsid w:val="00111ECA"/>
    <w:rsid w:val="001130AA"/>
    <w:rsid w:val="00113834"/>
    <w:rsid w:val="0011449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9B3"/>
    <w:rsid w:val="00125BC5"/>
    <w:rsid w:val="00126231"/>
    <w:rsid w:val="001263F9"/>
    <w:rsid w:val="0012659E"/>
    <w:rsid w:val="00126F0A"/>
    <w:rsid w:val="001274AA"/>
    <w:rsid w:val="001276D1"/>
    <w:rsid w:val="00127842"/>
    <w:rsid w:val="00127855"/>
    <w:rsid w:val="00127877"/>
    <w:rsid w:val="001307DB"/>
    <w:rsid w:val="00131798"/>
    <w:rsid w:val="001319E3"/>
    <w:rsid w:val="00131A80"/>
    <w:rsid w:val="00131A94"/>
    <w:rsid w:val="00132BEE"/>
    <w:rsid w:val="00133C2D"/>
    <w:rsid w:val="00134102"/>
    <w:rsid w:val="00134138"/>
    <w:rsid w:val="001341A1"/>
    <w:rsid w:val="00134664"/>
    <w:rsid w:val="00135B5B"/>
    <w:rsid w:val="00136B18"/>
    <w:rsid w:val="00136D22"/>
    <w:rsid w:val="00136E9B"/>
    <w:rsid w:val="00137364"/>
    <w:rsid w:val="00140E0F"/>
    <w:rsid w:val="00141800"/>
    <w:rsid w:val="00141ABA"/>
    <w:rsid w:val="00141D62"/>
    <w:rsid w:val="001421F7"/>
    <w:rsid w:val="00142EEA"/>
    <w:rsid w:val="001433E9"/>
    <w:rsid w:val="001434CB"/>
    <w:rsid w:val="00143CC3"/>
    <w:rsid w:val="00143D95"/>
    <w:rsid w:val="00143F59"/>
    <w:rsid w:val="00144069"/>
    <w:rsid w:val="00144776"/>
    <w:rsid w:val="00144B96"/>
    <w:rsid w:val="00144D07"/>
    <w:rsid w:val="001451B6"/>
    <w:rsid w:val="001459CE"/>
    <w:rsid w:val="00145A9D"/>
    <w:rsid w:val="00146C26"/>
    <w:rsid w:val="00146EDB"/>
    <w:rsid w:val="001475D3"/>
    <w:rsid w:val="00147696"/>
    <w:rsid w:val="00147D9D"/>
    <w:rsid w:val="001502B2"/>
    <w:rsid w:val="00150494"/>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F8E"/>
    <w:rsid w:val="00161546"/>
    <w:rsid w:val="0016169D"/>
    <w:rsid w:val="001619FC"/>
    <w:rsid w:val="00161D6E"/>
    <w:rsid w:val="00161F9F"/>
    <w:rsid w:val="001625EE"/>
    <w:rsid w:val="00162CB7"/>
    <w:rsid w:val="00163923"/>
    <w:rsid w:val="00163F3A"/>
    <w:rsid w:val="00164017"/>
    <w:rsid w:val="00164630"/>
    <w:rsid w:val="00164691"/>
    <w:rsid w:val="0016482E"/>
    <w:rsid w:val="001651C5"/>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92D"/>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4814"/>
    <w:rsid w:val="00185BFB"/>
    <w:rsid w:val="00186473"/>
    <w:rsid w:val="00190CBC"/>
    <w:rsid w:val="00191531"/>
    <w:rsid w:val="00192270"/>
    <w:rsid w:val="001923EE"/>
    <w:rsid w:val="00192DD7"/>
    <w:rsid w:val="0019314E"/>
    <w:rsid w:val="001932ED"/>
    <w:rsid w:val="00193473"/>
    <w:rsid w:val="00194A27"/>
    <w:rsid w:val="00194D56"/>
    <w:rsid w:val="00194E94"/>
    <w:rsid w:val="00195505"/>
    <w:rsid w:val="001958D2"/>
    <w:rsid w:val="00195A22"/>
    <w:rsid w:val="00195B1E"/>
    <w:rsid w:val="00196A25"/>
    <w:rsid w:val="00196A61"/>
    <w:rsid w:val="00196B11"/>
    <w:rsid w:val="0019757D"/>
    <w:rsid w:val="001975CF"/>
    <w:rsid w:val="001A009E"/>
    <w:rsid w:val="001A0C45"/>
    <w:rsid w:val="001A0CFB"/>
    <w:rsid w:val="001A100F"/>
    <w:rsid w:val="001A1172"/>
    <w:rsid w:val="001A17FB"/>
    <w:rsid w:val="001A1C97"/>
    <w:rsid w:val="001A1FDC"/>
    <w:rsid w:val="001A2775"/>
    <w:rsid w:val="001A27E3"/>
    <w:rsid w:val="001A2F6F"/>
    <w:rsid w:val="001A30DF"/>
    <w:rsid w:val="001A3410"/>
    <w:rsid w:val="001A35AA"/>
    <w:rsid w:val="001A4DA9"/>
    <w:rsid w:val="001A5395"/>
    <w:rsid w:val="001A547D"/>
    <w:rsid w:val="001A596E"/>
    <w:rsid w:val="001A6150"/>
    <w:rsid w:val="001A6472"/>
    <w:rsid w:val="001A71B8"/>
    <w:rsid w:val="001A7215"/>
    <w:rsid w:val="001A7B09"/>
    <w:rsid w:val="001B034F"/>
    <w:rsid w:val="001B0970"/>
    <w:rsid w:val="001B0D84"/>
    <w:rsid w:val="001B1310"/>
    <w:rsid w:val="001B186D"/>
    <w:rsid w:val="001B191C"/>
    <w:rsid w:val="001B1B42"/>
    <w:rsid w:val="001B1D31"/>
    <w:rsid w:val="001B2F4F"/>
    <w:rsid w:val="001B336A"/>
    <w:rsid w:val="001B3704"/>
    <w:rsid w:val="001B3F7B"/>
    <w:rsid w:val="001B41AD"/>
    <w:rsid w:val="001B4D42"/>
    <w:rsid w:val="001B4DD5"/>
    <w:rsid w:val="001B4DDB"/>
    <w:rsid w:val="001B54D1"/>
    <w:rsid w:val="001B56DD"/>
    <w:rsid w:val="001B5815"/>
    <w:rsid w:val="001B58FD"/>
    <w:rsid w:val="001B5909"/>
    <w:rsid w:val="001B5FAB"/>
    <w:rsid w:val="001B693C"/>
    <w:rsid w:val="001B7A2D"/>
    <w:rsid w:val="001C0924"/>
    <w:rsid w:val="001C0AC5"/>
    <w:rsid w:val="001C0BC0"/>
    <w:rsid w:val="001C1B5E"/>
    <w:rsid w:val="001C21E9"/>
    <w:rsid w:val="001C26A1"/>
    <w:rsid w:val="001C2D0B"/>
    <w:rsid w:val="001C2E50"/>
    <w:rsid w:val="001C2F4A"/>
    <w:rsid w:val="001C3030"/>
    <w:rsid w:val="001C3366"/>
    <w:rsid w:val="001C431D"/>
    <w:rsid w:val="001C4EAB"/>
    <w:rsid w:val="001C69B5"/>
    <w:rsid w:val="001C6E65"/>
    <w:rsid w:val="001C6F72"/>
    <w:rsid w:val="001C7081"/>
    <w:rsid w:val="001C7398"/>
    <w:rsid w:val="001C73F1"/>
    <w:rsid w:val="001C7D0C"/>
    <w:rsid w:val="001D084A"/>
    <w:rsid w:val="001D13E7"/>
    <w:rsid w:val="001D175A"/>
    <w:rsid w:val="001D1D59"/>
    <w:rsid w:val="001D1F6E"/>
    <w:rsid w:val="001D2C3A"/>
    <w:rsid w:val="001D37E8"/>
    <w:rsid w:val="001D47E8"/>
    <w:rsid w:val="001D4AD9"/>
    <w:rsid w:val="001D5423"/>
    <w:rsid w:val="001D60C1"/>
    <w:rsid w:val="001D60FA"/>
    <w:rsid w:val="001D6445"/>
    <w:rsid w:val="001D656A"/>
    <w:rsid w:val="001D694F"/>
    <w:rsid w:val="001D6B60"/>
    <w:rsid w:val="001D6DA4"/>
    <w:rsid w:val="001D7CE4"/>
    <w:rsid w:val="001E10C7"/>
    <w:rsid w:val="001E1A06"/>
    <w:rsid w:val="001E1F85"/>
    <w:rsid w:val="001E2363"/>
    <w:rsid w:val="001E2782"/>
    <w:rsid w:val="001E31AA"/>
    <w:rsid w:val="001E3778"/>
    <w:rsid w:val="001E3983"/>
    <w:rsid w:val="001E3B0E"/>
    <w:rsid w:val="001E4714"/>
    <w:rsid w:val="001E4FF4"/>
    <w:rsid w:val="001E5095"/>
    <w:rsid w:val="001E538D"/>
    <w:rsid w:val="001E581A"/>
    <w:rsid w:val="001E5914"/>
    <w:rsid w:val="001E59E0"/>
    <w:rsid w:val="001E5DA8"/>
    <w:rsid w:val="001E6C71"/>
    <w:rsid w:val="001F08A6"/>
    <w:rsid w:val="001F0E0F"/>
    <w:rsid w:val="001F12F8"/>
    <w:rsid w:val="001F1670"/>
    <w:rsid w:val="001F1757"/>
    <w:rsid w:val="001F29E1"/>
    <w:rsid w:val="001F2BEA"/>
    <w:rsid w:val="001F2DF4"/>
    <w:rsid w:val="001F3315"/>
    <w:rsid w:val="001F3937"/>
    <w:rsid w:val="001F3CA8"/>
    <w:rsid w:val="001F3FC2"/>
    <w:rsid w:val="001F4364"/>
    <w:rsid w:val="001F4D58"/>
    <w:rsid w:val="001F5175"/>
    <w:rsid w:val="001F545E"/>
    <w:rsid w:val="001F5E71"/>
    <w:rsid w:val="001F62ED"/>
    <w:rsid w:val="001F65A7"/>
    <w:rsid w:val="001F6E94"/>
    <w:rsid w:val="001F6ED5"/>
    <w:rsid w:val="001F773B"/>
    <w:rsid w:val="001F7C6D"/>
    <w:rsid w:val="001F7E8C"/>
    <w:rsid w:val="001F7FF7"/>
    <w:rsid w:val="00200149"/>
    <w:rsid w:val="00200B8C"/>
    <w:rsid w:val="00201174"/>
    <w:rsid w:val="002011DF"/>
    <w:rsid w:val="00201631"/>
    <w:rsid w:val="0020182F"/>
    <w:rsid w:val="0020201D"/>
    <w:rsid w:val="00202B1A"/>
    <w:rsid w:val="00202C3B"/>
    <w:rsid w:val="00202F23"/>
    <w:rsid w:val="00203F54"/>
    <w:rsid w:val="0020412C"/>
    <w:rsid w:val="00204163"/>
    <w:rsid w:val="00204BE5"/>
    <w:rsid w:val="00205BF1"/>
    <w:rsid w:val="00205D8E"/>
    <w:rsid w:val="00205F9E"/>
    <w:rsid w:val="0020619F"/>
    <w:rsid w:val="002069D2"/>
    <w:rsid w:val="00207EF7"/>
    <w:rsid w:val="00210076"/>
    <w:rsid w:val="0021021E"/>
    <w:rsid w:val="00210565"/>
    <w:rsid w:val="00210B87"/>
    <w:rsid w:val="00210CDB"/>
    <w:rsid w:val="00210F0F"/>
    <w:rsid w:val="00212681"/>
    <w:rsid w:val="00212E29"/>
    <w:rsid w:val="00213113"/>
    <w:rsid w:val="0021361F"/>
    <w:rsid w:val="00213A22"/>
    <w:rsid w:val="00214081"/>
    <w:rsid w:val="00214379"/>
    <w:rsid w:val="002143AB"/>
    <w:rsid w:val="002144AF"/>
    <w:rsid w:val="00214A73"/>
    <w:rsid w:val="00215950"/>
    <w:rsid w:val="002160C5"/>
    <w:rsid w:val="00216300"/>
    <w:rsid w:val="002165DF"/>
    <w:rsid w:val="0021675C"/>
    <w:rsid w:val="00216D1B"/>
    <w:rsid w:val="00217227"/>
    <w:rsid w:val="00217A4D"/>
    <w:rsid w:val="00217E50"/>
    <w:rsid w:val="0022073C"/>
    <w:rsid w:val="00220BF4"/>
    <w:rsid w:val="0022193F"/>
    <w:rsid w:val="00221BB2"/>
    <w:rsid w:val="00222173"/>
    <w:rsid w:val="00222267"/>
    <w:rsid w:val="002226BD"/>
    <w:rsid w:val="00222C72"/>
    <w:rsid w:val="00223418"/>
    <w:rsid w:val="00223538"/>
    <w:rsid w:val="00224351"/>
    <w:rsid w:val="002248DA"/>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530"/>
    <w:rsid w:val="0023696D"/>
    <w:rsid w:val="00236A11"/>
    <w:rsid w:val="00237C1C"/>
    <w:rsid w:val="00237F7C"/>
    <w:rsid w:val="00237FCA"/>
    <w:rsid w:val="002401F0"/>
    <w:rsid w:val="002407F3"/>
    <w:rsid w:val="00240A25"/>
    <w:rsid w:val="00240DC9"/>
    <w:rsid w:val="00240E8A"/>
    <w:rsid w:val="00241994"/>
    <w:rsid w:val="002425E2"/>
    <w:rsid w:val="00242943"/>
    <w:rsid w:val="00242A31"/>
    <w:rsid w:val="00242ACE"/>
    <w:rsid w:val="00242B24"/>
    <w:rsid w:val="00243EA2"/>
    <w:rsid w:val="00244201"/>
    <w:rsid w:val="00244697"/>
    <w:rsid w:val="00245AEF"/>
    <w:rsid w:val="00245B12"/>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5A1"/>
    <w:rsid w:val="002528F8"/>
    <w:rsid w:val="00252CB6"/>
    <w:rsid w:val="002536B9"/>
    <w:rsid w:val="00253B5C"/>
    <w:rsid w:val="00253D44"/>
    <w:rsid w:val="00253E23"/>
    <w:rsid w:val="002544E3"/>
    <w:rsid w:val="00255117"/>
    <w:rsid w:val="00256539"/>
    <w:rsid w:val="00256934"/>
    <w:rsid w:val="0025693B"/>
    <w:rsid w:val="00256C9F"/>
    <w:rsid w:val="0025737F"/>
    <w:rsid w:val="00257D46"/>
    <w:rsid w:val="00257DEB"/>
    <w:rsid w:val="00257EFE"/>
    <w:rsid w:val="00260E45"/>
    <w:rsid w:val="00261680"/>
    <w:rsid w:val="00262E40"/>
    <w:rsid w:val="00263135"/>
    <w:rsid w:val="002631D6"/>
    <w:rsid w:val="002635EE"/>
    <w:rsid w:val="0026362B"/>
    <w:rsid w:val="00263B09"/>
    <w:rsid w:val="00263F63"/>
    <w:rsid w:val="00264103"/>
    <w:rsid w:val="002642AE"/>
    <w:rsid w:val="0026474D"/>
    <w:rsid w:val="0026493E"/>
    <w:rsid w:val="00265363"/>
    <w:rsid w:val="00265710"/>
    <w:rsid w:val="0026654F"/>
    <w:rsid w:val="00266B23"/>
    <w:rsid w:val="00266C64"/>
    <w:rsid w:val="002674B3"/>
    <w:rsid w:val="002679FD"/>
    <w:rsid w:val="00267E2D"/>
    <w:rsid w:val="002703F0"/>
    <w:rsid w:val="00270879"/>
    <w:rsid w:val="00270FF9"/>
    <w:rsid w:val="00271197"/>
    <w:rsid w:val="00271595"/>
    <w:rsid w:val="00272065"/>
    <w:rsid w:val="00272581"/>
    <w:rsid w:val="00272BB2"/>
    <w:rsid w:val="00272D13"/>
    <w:rsid w:val="00273498"/>
    <w:rsid w:val="002736CF"/>
    <w:rsid w:val="00273F9F"/>
    <w:rsid w:val="00274023"/>
    <w:rsid w:val="0027443E"/>
    <w:rsid w:val="002744E2"/>
    <w:rsid w:val="002757C4"/>
    <w:rsid w:val="0027580A"/>
    <w:rsid w:val="00275DAE"/>
    <w:rsid w:val="002761E5"/>
    <w:rsid w:val="002763C2"/>
    <w:rsid w:val="00276427"/>
    <w:rsid w:val="0027666F"/>
    <w:rsid w:val="0027679F"/>
    <w:rsid w:val="002769CA"/>
    <w:rsid w:val="00276F54"/>
    <w:rsid w:val="0027707C"/>
    <w:rsid w:val="002773E0"/>
    <w:rsid w:val="00277A54"/>
    <w:rsid w:val="0028042F"/>
    <w:rsid w:val="00281016"/>
    <w:rsid w:val="00282584"/>
    <w:rsid w:val="00282A4E"/>
    <w:rsid w:val="00283B74"/>
    <w:rsid w:val="002841EF"/>
    <w:rsid w:val="0028425F"/>
    <w:rsid w:val="00284390"/>
    <w:rsid w:val="002846BB"/>
    <w:rsid w:val="00284B1D"/>
    <w:rsid w:val="00284C41"/>
    <w:rsid w:val="00284FB1"/>
    <w:rsid w:val="002851B2"/>
    <w:rsid w:val="00286102"/>
    <w:rsid w:val="0028659A"/>
    <w:rsid w:val="0028679B"/>
    <w:rsid w:val="0028792B"/>
    <w:rsid w:val="002879CE"/>
    <w:rsid w:val="00287B44"/>
    <w:rsid w:val="00287EB1"/>
    <w:rsid w:val="00290129"/>
    <w:rsid w:val="002902BA"/>
    <w:rsid w:val="00290380"/>
    <w:rsid w:val="00290827"/>
    <w:rsid w:val="00290BEC"/>
    <w:rsid w:val="00291089"/>
    <w:rsid w:val="00291180"/>
    <w:rsid w:val="00291875"/>
    <w:rsid w:val="002918E1"/>
    <w:rsid w:val="00292520"/>
    <w:rsid w:val="00292579"/>
    <w:rsid w:val="0029275D"/>
    <w:rsid w:val="00293440"/>
    <w:rsid w:val="0029374D"/>
    <w:rsid w:val="00293916"/>
    <w:rsid w:val="0029399B"/>
    <w:rsid w:val="00293BE8"/>
    <w:rsid w:val="00294ADB"/>
    <w:rsid w:val="00294BDC"/>
    <w:rsid w:val="00295A7F"/>
    <w:rsid w:val="00295BD5"/>
    <w:rsid w:val="0029616A"/>
    <w:rsid w:val="002963A6"/>
    <w:rsid w:val="002963D4"/>
    <w:rsid w:val="00296B0D"/>
    <w:rsid w:val="00296BEC"/>
    <w:rsid w:val="0029708A"/>
    <w:rsid w:val="0029744C"/>
    <w:rsid w:val="002977CD"/>
    <w:rsid w:val="002978A6"/>
    <w:rsid w:val="002978BC"/>
    <w:rsid w:val="0029798F"/>
    <w:rsid w:val="00297FB0"/>
    <w:rsid w:val="002A0108"/>
    <w:rsid w:val="002A0279"/>
    <w:rsid w:val="002A0637"/>
    <w:rsid w:val="002A1139"/>
    <w:rsid w:val="002A1263"/>
    <w:rsid w:val="002A168F"/>
    <w:rsid w:val="002A1855"/>
    <w:rsid w:val="002A1B03"/>
    <w:rsid w:val="002A2825"/>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1DBE"/>
    <w:rsid w:val="002B20D9"/>
    <w:rsid w:val="002B24FC"/>
    <w:rsid w:val="002B2960"/>
    <w:rsid w:val="002B3E9A"/>
    <w:rsid w:val="002B4216"/>
    <w:rsid w:val="002B4539"/>
    <w:rsid w:val="002B51D0"/>
    <w:rsid w:val="002B520E"/>
    <w:rsid w:val="002B5650"/>
    <w:rsid w:val="002B5A24"/>
    <w:rsid w:val="002B5C9B"/>
    <w:rsid w:val="002B6C04"/>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4A6C"/>
    <w:rsid w:val="002C575E"/>
    <w:rsid w:val="002C69D0"/>
    <w:rsid w:val="002C6CCA"/>
    <w:rsid w:val="002C6E7B"/>
    <w:rsid w:val="002C74B0"/>
    <w:rsid w:val="002C76E0"/>
    <w:rsid w:val="002C7762"/>
    <w:rsid w:val="002C7992"/>
    <w:rsid w:val="002C7B68"/>
    <w:rsid w:val="002C7F6C"/>
    <w:rsid w:val="002D081E"/>
    <w:rsid w:val="002D0A67"/>
    <w:rsid w:val="002D1691"/>
    <w:rsid w:val="002D1A08"/>
    <w:rsid w:val="002D1BDB"/>
    <w:rsid w:val="002D2104"/>
    <w:rsid w:val="002D262D"/>
    <w:rsid w:val="002D26F0"/>
    <w:rsid w:val="002D2BD6"/>
    <w:rsid w:val="002D2BE0"/>
    <w:rsid w:val="002D2D33"/>
    <w:rsid w:val="002D3FCD"/>
    <w:rsid w:val="002D4CFE"/>
    <w:rsid w:val="002D6434"/>
    <w:rsid w:val="002D6DE4"/>
    <w:rsid w:val="002D6E51"/>
    <w:rsid w:val="002D7190"/>
    <w:rsid w:val="002D7809"/>
    <w:rsid w:val="002E0C70"/>
    <w:rsid w:val="002E1E61"/>
    <w:rsid w:val="002E1FBB"/>
    <w:rsid w:val="002E2214"/>
    <w:rsid w:val="002E2891"/>
    <w:rsid w:val="002E2A8C"/>
    <w:rsid w:val="002E2FA9"/>
    <w:rsid w:val="002E4786"/>
    <w:rsid w:val="002E4DDE"/>
    <w:rsid w:val="002E5ABB"/>
    <w:rsid w:val="002E6775"/>
    <w:rsid w:val="002E6A4F"/>
    <w:rsid w:val="002E6AFE"/>
    <w:rsid w:val="002E6B33"/>
    <w:rsid w:val="002E6EA4"/>
    <w:rsid w:val="002F06D7"/>
    <w:rsid w:val="002F090F"/>
    <w:rsid w:val="002F0B3A"/>
    <w:rsid w:val="002F1A34"/>
    <w:rsid w:val="002F1A67"/>
    <w:rsid w:val="002F23EB"/>
    <w:rsid w:val="002F2987"/>
    <w:rsid w:val="002F32FA"/>
    <w:rsid w:val="002F36A0"/>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653"/>
    <w:rsid w:val="00301EEA"/>
    <w:rsid w:val="0030202E"/>
    <w:rsid w:val="003026A4"/>
    <w:rsid w:val="00302A00"/>
    <w:rsid w:val="00303312"/>
    <w:rsid w:val="0030436D"/>
    <w:rsid w:val="00304BE4"/>
    <w:rsid w:val="003058E5"/>
    <w:rsid w:val="00305CAC"/>
    <w:rsid w:val="00305F25"/>
    <w:rsid w:val="00305F50"/>
    <w:rsid w:val="00306024"/>
    <w:rsid w:val="003063F1"/>
    <w:rsid w:val="0030667D"/>
    <w:rsid w:val="00306847"/>
    <w:rsid w:val="00306A38"/>
    <w:rsid w:val="00306AC5"/>
    <w:rsid w:val="00306E01"/>
    <w:rsid w:val="00307245"/>
    <w:rsid w:val="0031054C"/>
    <w:rsid w:val="00310D9D"/>
    <w:rsid w:val="00310E93"/>
    <w:rsid w:val="00310F2F"/>
    <w:rsid w:val="00311084"/>
    <w:rsid w:val="0031122F"/>
    <w:rsid w:val="00311557"/>
    <w:rsid w:val="00311EDD"/>
    <w:rsid w:val="00311EEA"/>
    <w:rsid w:val="003120DD"/>
    <w:rsid w:val="00312CDE"/>
    <w:rsid w:val="003131DA"/>
    <w:rsid w:val="00313A5A"/>
    <w:rsid w:val="00314252"/>
    <w:rsid w:val="00314308"/>
    <w:rsid w:val="00314A31"/>
    <w:rsid w:val="00314B45"/>
    <w:rsid w:val="00314D90"/>
    <w:rsid w:val="0031516F"/>
    <w:rsid w:val="003151D6"/>
    <w:rsid w:val="00315382"/>
    <w:rsid w:val="00315D23"/>
    <w:rsid w:val="00316AD9"/>
    <w:rsid w:val="00317432"/>
    <w:rsid w:val="0031764D"/>
    <w:rsid w:val="00320BBF"/>
    <w:rsid w:val="0032113A"/>
    <w:rsid w:val="0032165C"/>
    <w:rsid w:val="00321D2C"/>
    <w:rsid w:val="00321D6F"/>
    <w:rsid w:val="003221B3"/>
    <w:rsid w:val="00322D65"/>
    <w:rsid w:val="003230EF"/>
    <w:rsid w:val="003243C3"/>
    <w:rsid w:val="00324C54"/>
    <w:rsid w:val="00325163"/>
    <w:rsid w:val="003256D6"/>
    <w:rsid w:val="00325908"/>
    <w:rsid w:val="003261E5"/>
    <w:rsid w:val="00326352"/>
    <w:rsid w:val="003264A4"/>
    <w:rsid w:val="003265C1"/>
    <w:rsid w:val="00326D4B"/>
    <w:rsid w:val="00326F81"/>
    <w:rsid w:val="0032731D"/>
    <w:rsid w:val="00327A1B"/>
    <w:rsid w:val="00327BFD"/>
    <w:rsid w:val="00330AC3"/>
    <w:rsid w:val="00330AFA"/>
    <w:rsid w:val="00330B1E"/>
    <w:rsid w:val="00331522"/>
    <w:rsid w:val="003319BC"/>
    <w:rsid w:val="003321D9"/>
    <w:rsid w:val="00332C6B"/>
    <w:rsid w:val="00332C86"/>
    <w:rsid w:val="00332C96"/>
    <w:rsid w:val="00332EA7"/>
    <w:rsid w:val="00333BF4"/>
    <w:rsid w:val="00333F28"/>
    <w:rsid w:val="0033425F"/>
    <w:rsid w:val="00334A07"/>
    <w:rsid w:val="00335854"/>
    <w:rsid w:val="00335975"/>
    <w:rsid w:val="003361BD"/>
    <w:rsid w:val="00336E2E"/>
    <w:rsid w:val="00336E7D"/>
    <w:rsid w:val="0033733C"/>
    <w:rsid w:val="0034041A"/>
    <w:rsid w:val="00340882"/>
    <w:rsid w:val="003408CE"/>
    <w:rsid w:val="0034103A"/>
    <w:rsid w:val="003411E8"/>
    <w:rsid w:val="00341919"/>
    <w:rsid w:val="00341AFD"/>
    <w:rsid w:val="00341EE2"/>
    <w:rsid w:val="00342062"/>
    <w:rsid w:val="00342674"/>
    <w:rsid w:val="003429CD"/>
    <w:rsid w:val="003429DB"/>
    <w:rsid w:val="00342AFD"/>
    <w:rsid w:val="003430C3"/>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183"/>
    <w:rsid w:val="00354F0F"/>
    <w:rsid w:val="003551FB"/>
    <w:rsid w:val="00355413"/>
    <w:rsid w:val="003556DD"/>
    <w:rsid w:val="003557C0"/>
    <w:rsid w:val="00357A90"/>
    <w:rsid w:val="00357E55"/>
    <w:rsid w:val="003607BA"/>
    <w:rsid w:val="00360B5A"/>
    <w:rsid w:val="00361632"/>
    <w:rsid w:val="003619A1"/>
    <w:rsid w:val="00362C9B"/>
    <w:rsid w:val="00362D58"/>
    <w:rsid w:val="00363A4E"/>
    <w:rsid w:val="00364023"/>
    <w:rsid w:val="0036435F"/>
    <w:rsid w:val="003645A9"/>
    <w:rsid w:val="00364B23"/>
    <w:rsid w:val="00364CAC"/>
    <w:rsid w:val="00364CD5"/>
    <w:rsid w:val="00365D76"/>
    <w:rsid w:val="00365DEB"/>
    <w:rsid w:val="00365E48"/>
    <w:rsid w:val="003668DF"/>
    <w:rsid w:val="00366BF7"/>
    <w:rsid w:val="00366C1B"/>
    <w:rsid w:val="00367DF9"/>
    <w:rsid w:val="0037012B"/>
    <w:rsid w:val="0037019E"/>
    <w:rsid w:val="003704A7"/>
    <w:rsid w:val="003704B8"/>
    <w:rsid w:val="00370A1E"/>
    <w:rsid w:val="00370CA5"/>
    <w:rsid w:val="00371135"/>
    <w:rsid w:val="0037141B"/>
    <w:rsid w:val="00371782"/>
    <w:rsid w:val="003717E5"/>
    <w:rsid w:val="003719C7"/>
    <w:rsid w:val="00371E2F"/>
    <w:rsid w:val="00372A3F"/>
    <w:rsid w:val="00372BD9"/>
    <w:rsid w:val="00372D8C"/>
    <w:rsid w:val="00372F7A"/>
    <w:rsid w:val="003744BA"/>
    <w:rsid w:val="00375350"/>
    <w:rsid w:val="003753A9"/>
    <w:rsid w:val="0037549B"/>
    <w:rsid w:val="00375B3F"/>
    <w:rsid w:val="00375EE4"/>
    <w:rsid w:val="0037618C"/>
    <w:rsid w:val="00376A50"/>
    <w:rsid w:val="0037790C"/>
    <w:rsid w:val="00377DD9"/>
    <w:rsid w:val="00377F0A"/>
    <w:rsid w:val="00380546"/>
    <w:rsid w:val="0038096B"/>
    <w:rsid w:val="00380C0C"/>
    <w:rsid w:val="00380C54"/>
    <w:rsid w:val="00381BC7"/>
    <w:rsid w:val="00381DA5"/>
    <w:rsid w:val="003823F5"/>
    <w:rsid w:val="0038248D"/>
    <w:rsid w:val="00382D85"/>
    <w:rsid w:val="00382FA2"/>
    <w:rsid w:val="00383703"/>
    <w:rsid w:val="003840DB"/>
    <w:rsid w:val="003844DF"/>
    <w:rsid w:val="003848F4"/>
    <w:rsid w:val="003852E8"/>
    <w:rsid w:val="003853AF"/>
    <w:rsid w:val="00385492"/>
    <w:rsid w:val="003856A4"/>
    <w:rsid w:val="0038572E"/>
    <w:rsid w:val="00385DBC"/>
    <w:rsid w:val="003864B3"/>
    <w:rsid w:val="0038676C"/>
    <w:rsid w:val="0038696B"/>
    <w:rsid w:val="00386ECB"/>
    <w:rsid w:val="003873BF"/>
    <w:rsid w:val="003875CE"/>
    <w:rsid w:val="00387E14"/>
    <w:rsid w:val="00390187"/>
    <w:rsid w:val="00390735"/>
    <w:rsid w:val="00390C29"/>
    <w:rsid w:val="00390D11"/>
    <w:rsid w:val="00390F9E"/>
    <w:rsid w:val="00391164"/>
    <w:rsid w:val="003920F8"/>
    <w:rsid w:val="003924D9"/>
    <w:rsid w:val="003925E1"/>
    <w:rsid w:val="003926AC"/>
    <w:rsid w:val="0039276D"/>
    <w:rsid w:val="00392AC5"/>
    <w:rsid w:val="00392C07"/>
    <w:rsid w:val="00392FD0"/>
    <w:rsid w:val="0039311B"/>
    <w:rsid w:val="00393416"/>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3E0D"/>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6CEE"/>
    <w:rsid w:val="003A7406"/>
    <w:rsid w:val="003A75B4"/>
    <w:rsid w:val="003A7834"/>
    <w:rsid w:val="003A7B5E"/>
    <w:rsid w:val="003B00C3"/>
    <w:rsid w:val="003B01CF"/>
    <w:rsid w:val="003B0469"/>
    <w:rsid w:val="003B148E"/>
    <w:rsid w:val="003B14EC"/>
    <w:rsid w:val="003B16A6"/>
    <w:rsid w:val="003B18BB"/>
    <w:rsid w:val="003B1E28"/>
    <w:rsid w:val="003B2596"/>
    <w:rsid w:val="003B2654"/>
    <w:rsid w:val="003B59B6"/>
    <w:rsid w:val="003B5A5A"/>
    <w:rsid w:val="003B6D0A"/>
    <w:rsid w:val="003B7394"/>
    <w:rsid w:val="003B7405"/>
    <w:rsid w:val="003B7982"/>
    <w:rsid w:val="003B7AD7"/>
    <w:rsid w:val="003C002D"/>
    <w:rsid w:val="003C0A4A"/>
    <w:rsid w:val="003C0F8B"/>
    <w:rsid w:val="003C1A5C"/>
    <w:rsid w:val="003C1C14"/>
    <w:rsid w:val="003C1CB4"/>
    <w:rsid w:val="003C221C"/>
    <w:rsid w:val="003C2B3A"/>
    <w:rsid w:val="003C2BDB"/>
    <w:rsid w:val="003C2C39"/>
    <w:rsid w:val="003C2D6E"/>
    <w:rsid w:val="003C3C8A"/>
    <w:rsid w:val="003C3CAD"/>
    <w:rsid w:val="003C4607"/>
    <w:rsid w:val="003C4B8F"/>
    <w:rsid w:val="003C619E"/>
    <w:rsid w:val="003C69A8"/>
    <w:rsid w:val="003C6C30"/>
    <w:rsid w:val="003C71F4"/>
    <w:rsid w:val="003C75E5"/>
    <w:rsid w:val="003C7951"/>
    <w:rsid w:val="003C7BDB"/>
    <w:rsid w:val="003D0231"/>
    <w:rsid w:val="003D20FE"/>
    <w:rsid w:val="003D2208"/>
    <w:rsid w:val="003D24C3"/>
    <w:rsid w:val="003D25AA"/>
    <w:rsid w:val="003D28A7"/>
    <w:rsid w:val="003D2F8C"/>
    <w:rsid w:val="003D33CE"/>
    <w:rsid w:val="003D34A6"/>
    <w:rsid w:val="003D3D74"/>
    <w:rsid w:val="003D3F76"/>
    <w:rsid w:val="003D41CB"/>
    <w:rsid w:val="003D43BD"/>
    <w:rsid w:val="003D4832"/>
    <w:rsid w:val="003D561B"/>
    <w:rsid w:val="003D5C3E"/>
    <w:rsid w:val="003D63E5"/>
    <w:rsid w:val="003D7570"/>
    <w:rsid w:val="003E012E"/>
    <w:rsid w:val="003E04E5"/>
    <w:rsid w:val="003E052D"/>
    <w:rsid w:val="003E097B"/>
    <w:rsid w:val="003E1EB5"/>
    <w:rsid w:val="003E2596"/>
    <w:rsid w:val="003E28BC"/>
    <w:rsid w:val="003E3694"/>
    <w:rsid w:val="003E385A"/>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8DA"/>
    <w:rsid w:val="003F1C54"/>
    <w:rsid w:val="003F2AF3"/>
    <w:rsid w:val="003F3918"/>
    <w:rsid w:val="003F4711"/>
    <w:rsid w:val="003F4A0D"/>
    <w:rsid w:val="003F5105"/>
    <w:rsid w:val="003F61D3"/>
    <w:rsid w:val="003F65EA"/>
    <w:rsid w:val="003F67A2"/>
    <w:rsid w:val="003F68DF"/>
    <w:rsid w:val="003F6AEF"/>
    <w:rsid w:val="003F6C26"/>
    <w:rsid w:val="003F79E3"/>
    <w:rsid w:val="003F7E10"/>
    <w:rsid w:val="004009D0"/>
    <w:rsid w:val="004017EC"/>
    <w:rsid w:val="00402753"/>
    <w:rsid w:val="00402DA3"/>
    <w:rsid w:val="004030F5"/>
    <w:rsid w:val="0040313D"/>
    <w:rsid w:val="00403BC9"/>
    <w:rsid w:val="00403D05"/>
    <w:rsid w:val="00403DF8"/>
    <w:rsid w:val="004040AA"/>
    <w:rsid w:val="0040484D"/>
    <w:rsid w:val="00404C82"/>
    <w:rsid w:val="00405452"/>
    <w:rsid w:val="00405A5D"/>
    <w:rsid w:val="00405C2E"/>
    <w:rsid w:val="004067C1"/>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3C7"/>
    <w:rsid w:val="00412626"/>
    <w:rsid w:val="00412752"/>
    <w:rsid w:val="00413289"/>
    <w:rsid w:val="0041396E"/>
    <w:rsid w:val="004142E4"/>
    <w:rsid w:val="004144D9"/>
    <w:rsid w:val="004150EC"/>
    <w:rsid w:val="0041554B"/>
    <w:rsid w:val="00415926"/>
    <w:rsid w:val="004163B7"/>
    <w:rsid w:val="00416C53"/>
    <w:rsid w:val="00420094"/>
    <w:rsid w:val="004200BF"/>
    <w:rsid w:val="004201AC"/>
    <w:rsid w:val="0042048A"/>
    <w:rsid w:val="00420673"/>
    <w:rsid w:val="00420961"/>
    <w:rsid w:val="00420D56"/>
    <w:rsid w:val="00421249"/>
    <w:rsid w:val="004215B7"/>
    <w:rsid w:val="004219B8"/>
    <w:rsid w:val="00421C5A"/>
    <w:rsid w:val="004224D5"/>
    <w:rsid w:val="00422B27"/>
    <w:rsid w:val="00422D68"/>
    <w:rsid w:val="00422FCE"/>
    <w:rsid w:val="004232B7"/>
    <w:rsid w:val="004234A4"/>
    <w:rsid w:val="004235AF"/>
    <w:rsid w:val="00423BBE"/>
    <w:rsid w:val="00424162"/>
    <w:rsid w:val="004252AF"/>
    <w:rsid w:val="004253A4"/>
    <w:rsid w:val="0042561B"/>
    <w:rsid w:val="00425C75"/>
    <w:rsid w:val="00426715"/>
    <w:rsid w:val="00426ED0"/>
    <w:rsid w:val="00427182"/>
    <w:rsid w:val="00427458"/>
    <w:rsid w:val="004304B5"/>
    <w:rsid w:val="00430DE9"/>
    <w:rsid w:val="00430F92"/>
    <w:rsid w:val="00431835"/>
    <w:rsid w:val="00431B8B"/>
    <w:rsid w:val="00432C77"/>
    <w:rsid w:val="004333B7"/>
    <w:rsid w:val="00433977"/>
    <w:rsid w:val="00433D40"/>
    <w:rsid w:val="00434421"/>
    <w:rsid w:val="004345A6"/>
    <w:rsid w:val="00435156"/>
    <w:rsid w:val="004352F5"/>
    <w:rsid w:val="00435F61"/>
    <w:rsid w:val="00436216"/>
    <w:rsid w:val="0043686B"/>
    <w:rsid w:val="00441573"/>
    <w:rsid w:val="0044169C"/>
    <w:rsid w:val="00441754"/>
    <w:rsid w:val="004418FF"/>
    <w:rsid w:val="00441B42"/>
    <w:rsid w:val="00441E5B"/>
    <w:rsid w:val="0044213D"/>
    <w:rsid w:val="004427FD"/>
    <w:rsid w:val="004428AB"/>
    <w:rsid w:val="00443494"/>
    <w:rsid w:val="004449A7"/>
    <w:rsid w:val="00444F97"/>
    <w:rsid w:val="004452AA"/>
    <w:rsid w:val="00445A95"/>
    <w:rsid w:val="004462BB"/>
    <w:rsid w:val="004466DB"/>
    <w:rsid w:val="00446A3A"/>
    <w:rsid w:val="00446E2C"/>
    <w:rsid w:val="004470FE"/>
    <w:rsid w:val="0044762F"/>
    <w:rsid w:val="00450280"/>
    <w:rsid w:val="00450499"/>
    <w:rsid w:val="0045065D"/>
    <w:rsid w:val="004515CE"/>
    <w:rsid w:val="00451A1C"/>
    <w:rsid w:val="0045208B"/>
    <w:rsid w:val="0045221E"/>
    <w:rsid w:val="00452B43"/>
    <w:rsid w:val="00454153"/>
    <w:rsid w:val="00454157"/>
    <w:rsid w:val="0045464A"/>
    <w:rsid w:val="00455017"/>
    <w:rsid w:val="0045528D"/>
    <w:rsid w:val="004555D6"/>
    <w:rsid w:val="0045583B"/>
    <w:rsid w:val="00455B7A"/>
    <w:rsid w:val="004565DB"/>
    <w:rsid w:val="0045662C"/>
    <w:rsid w:val="00456AD7"/>
    <w:rsid w:val="00457270"/>
    <w:rsid w:val="004572F1"/>
    <w:rsid w:val="00457B7C"/>
    <w:rsid w:val="00460523"/>
    <w:rsid w:val="00460C34"/>
    <w:rsid w:val="00461520"/>
    <w:rsid w:val="004615B1"/>
    <w:rsid w:val="004615FD"/>
    <w:rsid w:val="00461785"/>
    <w:rsid w:val="004619D5"/>
    <w:rsid w:val="00462646"/>
    <w:rsid w:val="00462BEF"/>
    <w:rsid w:val="0046323F"/>
    <w:rsid w:val="00463607"/>
    <w:rsid w:val="00463741"/>
    <w:rsid w:val="00463D21"/>
    <w:rsid w:val="00464B48"/>
    <w:rsid w:val="00464D0A"/>
    <w:rsid w:val="0046585A"/>
    <w:rsid w:val="00466990"/>
    <w:rsid w:val="00466E97"/>
    <w:rsid w:val="00466EF3"/>
    <w:rsid w:val="004674AA"/>
    <w:rsid w:val="004674F7"/>
    <w:rsid w:val="00467669"/>
    <w:rsid w:val="00467E00"/>
    <w:rsid w:val="00470899"/>
    <w:rsid w:val="00470967"/>
    <w:rsid w:val="00470CA4"/>
    <w:rsid w:val="0047120E"/>
    <w:rsid w:val="00471316"/>
    <w:rsid w:val="004716E0"/>
    <w:rsid w:val="00471941"/>
    <w:rsid w:val="00471B85"/>
    <w:rsid w:val="00472C33"/>
    <w:rsid w:val="00472D05"/>
    <w:rsid w:val="00472E7E"/>
    <w:rsid w:val="0047353E"/>
    <w:rsid w:val="00473731"/>
    <w:rsid w:val="00473F7C"/>
    <w:rsid w:val="0047449C"/>
    <w:rsid w:val="00474953"/>
    <w:rsid w:val="00474B1C"/>
    <w:rsid w:val="0047513F"/>
    <w:rsid w:val="004754F6"/>
    <w:rsid w:val="00475814"/>
    <w:rsid w:val="0047599C"/>
    <w:rsid w:val="00476002"/>
    <w:rsid w:val="004761D4"/>
    <w:rsid w:val="00476802"/>
    <w:rsid w:val="00477140"/>
    <w:rsid w:val="0047763E"/>
    <w:rsid w:val="0047799B"/>
    <w:rsid w:val="00477B61"/>
    <w:rsid w:val="0048009E"/>
    <w:rsid w:val="004809EE"/>
    <w:rsid w:val="00480AE6"/>
    <w:rsid w:val="00480B5C"/>
    <w:rsid w:val="00480DF8"/>
    <w:rsid w:val="00480EC9"/>
    <w:rsid w:val="00481A67"/>
    <w:rsid w:val="00481CF0"/>
    <w:rsid w:val="00481D39"/>
    <w:rsid w:val="00482BB2"/>
    <w:rsid w:val="00482F3B"/>
    <w:rsid w:val="004831DA"/>
    <w:rsid w:val="00484142"/>
    <w:rsid w:val="00484308"/>
    <w:rsid w:val="004848FB"/>
    <w:rsid w:val="00484BD1"/>
    <w:rsid w:val="00484C29"/>
    <w:rsid w:val="00484E41"/>
    <w:rsid w:val="00485251"/>
    <w:rsid w:val="0048533A"/>
    <w:rsid w:val="00485935"/>
    <w:rsid w:val="00485C67"/>
    <w:rsid w:val="00485E60"/>
    <w:rsid w:val="00486CFD"/>
    <w:rsid w:val="00486F45"/>
    <w:rsid w:val="00487379"/>
    <w:rsid w:val="004877C5"/>
    <w:rsid w:val="00487F95"/>
    <w:rsid w:val="004902CC"/>
    <w:rsid w:val="00490F89"/>
    <w:rsid w:val="004911DC"/>
    <w:rsid w:val="00492026"/>
    <w:rsid w:val="004920F1"/>
    <w:rsid w:val="00492156"/>
    <w:rsid w:val="004922AF"/>
    <w:rsid w:val="00492864"/>
    <w:rsid w:val="00492A6A"/>
    <w:rsid w:val="004931E8"/>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1B4"/>
    <w:rsid w:val="004A2728"/>
    <w:rsid w:val="004A29F7"/>
    <w:rsid w:val="004A30E9"/>
    <w:rsid w:val="004A3D17"/>
    <w:rsid w:val="004A4508"/>
    <w:rsid w:val="004A4BE5"/>
    <w:rsid w:val="004A4CD6"/>
    <w:rsid w:val="004A4D17"/>
    <w:rsid w:val="004A5EAC"/>
    <w:rsid w:val="004A6C0F"/>
    <w:rsid w:val="004A70E3"/>
    <w:rsid w:val="004A7519"/>
    <w:rsid w:val="004A78AF"/>
    <w:rsid w:val="004A79B4"/>
    <w:rsid w:val="004A7B65"/>
    <w:rsid w:val="004B02F8"/>
    <w:rsid w:val="004B0634"/>
    <w:rsid w:val="004B0BB2"/>
    <w:rsid w:val="004B0D23"/>
    <w:rsid w:val="004B0D7C"/>
    <w:rsid w:val="004B1E14"/>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0738"/>
    <w:rsid w:val="004C0C65"/>
    <w:rsid w:val="004C141E"/>
    <w:rsid w:val="004C1A13"/>
    <w:rsid w:val="004C1DB7"/>
    <w:rsid w:val="004C2043"/>
    <w:rsid w:val="004C204B"/>
    <w:rsid w:val="004C21E0"/>
    <w:rsid w:val="004C2300"/>
    <w:rsid w:val="004C27F6"/>
    <w:rsid w:val="004C38C3"/>
    <w:rsid w:val="004C3C90"/>
    <w:rsid w:val="004C56B2"/>
    <w:rsid w:val="004C68CE"/>
    <w:rsid w:val="004C7302"/>
    <w:rsid w:val="004C7311"/>
    <w:rsid w:val="004C733B"/>
    <w:rsid w:val="004C7531"/>
    <w:rsid w:val="004C7619"/>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4C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78D"/>
    <w:rsid w:val="004E0B83"/>
    <w:rsid w:val="004E0C22"/>
    <w:rsid w:val="004E1703"/>
    <w:rsid w:val="004E1F32"/>
    <w:rsid w:val="004E25ED"/>
    <w:rsid w:val="004E268E"/>
    <w:rsid w:val="004E3133"/>
    <w:rsid w:val="004E367A"/>
    <w:rsid w:val="004E3F22"/>
    <w:rsid w:val="004E47F4"/>
    <w:rsid w:val="004E48EC"/>
    <w:rsid w:val="004E4913"/>
    <w:rsid w:val="004E4E4D"/>
    <w:rsid w:val="004E5083"/>
    <w:rsid w:val="004E5554"/>
    <w:rsid w:val="004E5C88"/>
    <w:rsid w:val="004E65E1"/>
    <w:rsid w:val="004E680C"/>
    <w:rsid w:val="004E6B20"/>
    <w:rsid w:val="004E6B4F"/>
    <w:rsid w:val="004E6BBD"/>
    <w:rsid w:val="004E6CFE"/>
    <w:rsid w:val="004E6F32"/>
    <w:rsid w:val="004F0096"/>
    <w:rsid w:val="004F0AFC"/>
    <w:rsid w:val="004F1DD9"/>
    <w:rsid w:val="004F2033"/>
    <w:rsid w:val="004F23EE"/>
    <w:rsid w:val="004F2EC4"/>
    <w:rsid w:val="004F2F23"/>
    <w:rsid w:val="004F3ED9"/>
    <w:rsid w:val="004F47C9"/>
    <w:rsid w:val="004F4DB8"/>
    <w:rsid w:val="004F4DC2"/>
    <w:rsid w:val="004F4EDA"/>
    <w:rsid w:val="004F5D0B"/>
    <w:rsid w:val="004F5DF8"/>
    <w:rsid w:val="004F64C0"/>
    <w:rsid w:val="00500197"/>
    <w:rsid w:val="0050124B"/>
    <w:rsid w:val="0050149D"/>
    <w:rsid w:val="00501EE9"/>
    <w:rsid w:val="00501F0F"/>
    <w:rsid w:val="00502455"/>
    <w:rsid w:val="005027F5"/>
    <w:rsid w:val="00502B45"/>
    <w:rsid w:val="00502D74"/>
    <w:rsid w:val="00503275"/>
    <w:rsid w:val="00504111"/>
    <w:rsid w:val="00504839"/>
    <w:rsid w:val="00504871"/>
    <w:rsid w:val="00504F45"/>
    <w:rsid w:val="0050508C"/>
    <w:rsid w:val="00505465"/>
    <w:rsid w:val="00505557"/>
    <w:rsid w:val="00505CD8"/>
    <w:rsid w:val="00506590"/>
    <w:rsid w:val="005066A6"/>
    <w:rsid w:val="005069DC"/>
    <w:rsid w:val="00506BE8"/>
    <w:rsid w:val="00507325"/>
    <w:rsid w:val="005075C9"/>
    <w:rsid w:val="00507866"/>
    <w:rsid w:val="0051021A"/>
    <w:rsid w:val="0051032E"/>
    <w:rsid w:val="00510572"/>
    <w:rsid w:val="00510F37"/>
    <w:rsid w:val="005113EF"/>
    <w:rsid w:val="005114B9"/>
    <w:rsid w:val="005117B3"/>
    <w:rsid w:val="00511A9A"/>
    <w:rsid w:val="00511BD3"/>
    <w:rsid w:val="00512216"/>
    <w:rsid w:val="0051232A"/>
    <w:rsid w:val="00512342"/>
    <w:rsid w:val="00512BF3"/>
    <w:rsid w:val="00512D17"/>
    <w:rsid w:val="0051300D"/>
    <w:rsid w:val="00513074"/>
    <w:rsid w:val="00513980"/>
    <w:rsid w:val="00513A69"/>
    <w:rsid w:val="00513B2A"/>
    <w:rsid w:val="00513D1C"/>
    <w:rsid w:val="0051407B"/>
    <w:rsid w:val="0051432D"/>
    <w:rsid w:val="00514B48"/>
    <w:rsid w:val="005153D1"/>
    <w:rsid w:val="00515440"/>
    <w:rsid w:val="0051545D"/>
    <w:rsid w:val="00515DAC"/>
    <w:rsid w:val="00516134"/>
    <w:rsid w:val="00516584"/>
    <w:rsid w:val="00516ED3"/>
    <w:rsid w:val="00517305"/>
    <w:rsid w:val="00517B38"/>
    <w:rsid w:val="00517ED0"/>
    <w:rsid w:val="005200DC"/>
    <w:rsid w:val="0052021D"/>
    <w:rsid w:val="005202D8"/>
    <w:rsid w:val="005202E5"/>
    <w:rsid w:val="0052087E"/>
    <w:rsid w:val="005208D2"/>
    <w:rsid w:val="00520EC8"/>
    <w:rsid w:val="00521ABD"/>
    <w:rsid w:val="00521D38"/>
    <w:rsid w:val="00521F15"/>
    <w:rsid w:val="0052207D"/>
    <w:rsid w:val="00522C94"/>
    <w:rsid w:val="005236AD"/>
    <w:rsid w:val="00523C03"/>
    <w:rsid w:val="005241C7"/>
    <w:rsid w:val="005243AB"/>
    <w:rsid w:val="00525282"/>
    <w:rsid w:val="00525AE7"/>
    <w:rsid w:val="00525EE4"/>
    <w:rsid w:val="0052693F"/>
    <w:rsid w:val="005269F3"/>
    <w:rsid w:val="00526A9D"/>
    <w:rsid w:val="005270A9"/>
    <w:rsid w:val="005273DE"/>
    <w:rsid w:val="00527598"/>
    <w:rsid w:val="005276A7"/>
    <w:rsid w:val="00527E90"/>
    <w:rsid w:val="00530417"/>
    <w:rsid w:val="00530D53"/>
    <w:rsid w:val="00530FEF"/>
    <w:rsid w:val="005311A7"/>
    <w:rsid w:val="005319C4"/>
    <w:rsid w:val="005328A7"/>
    <w:rsid w:val="005329F5"/>
    <w:rsid w:val="00532D4B"/>
    <w:rsid w:val="005343AF"/>
    <w:rsid w:val="005346BD"/>
    <w:rsid w:val="00534B43"/>
    <w:rsid w:val="005356B1"/>
    <w:rsid w:val="00535942"/>
    <w:rsid w:val="00535981"/>
    <w:rsid w:val="0053599F"/>
    <w:rsid w:val="00535A77"/>
    <w:rsid w:val="00535C3A"/>
    <w:rsid w:val="00535D0A"/>
    <w:rsid w:val="00536029"/>
    <w:rsid w:val="005365F9"/>
    <w:rsid w:val="00536CCE"/>
    <w:rsid w:val="00536CD9"/>
    <w:rsid w:val="00536D71"/>
    <w:rsid w:val="00536F39"/>
    <w:rsid w:val="00536F8E"/>
    <w:rsid w:val="00537A2E"/>
    <w:rsid w:val="005407AA"/>
    <w:rsid w:val="00540B26"/>
    <w:rsid w:val="00541A8E"/>
    <w:rsid w:val="00542249"/>
    <w:rsid w:val="00542A3D"/>
    <w:rsid w:val="00543022"/>
    <w:rsid w:val="00543214"/>
    <w:rsid w:val="00543509"/>
    <w:rsid w:val="00543960"/>
    <w:rsid w:val="0054401B"/>
    <w:rsid w:val="0054491D"/>
    <w:rsid w:val="005457DB"/>
    <w:rsid w:val="00546DFA"/>
    <w:rsid w:val="00547029"/>
    <w:rsid w:val="00547BBA"/>
    <w:rsid w:val="00547FEA"/>
    <w:rsid w:val="005507A0"/>
    <w:rsid w:val="00550BC6"/>
    <w:rsid w:val="00550EBE"/>
    <w:rsid w:val="0055176E"/>
    <w:rsid w:val="005518DA"/>
    <w:rsid w:val="00551CA9"/>
    <w:rsid w:val="0055248A"/>
    <w:rsid w:val="00552E82"/>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D98"/>
    <w:rsid w:val="00570F05"/>
    <w:rsid w:val="00570F2B"/>
    <w:rsid w:val="0057136A"/>
    <w:rsid w:val="00571BA1"/>
    <w:rsid w:val="00571E99"/>
    <w:rsid w:val="00571F99"/>
    <w:rsid w:val="005721B2"/>
    <w:rsid w:val="00572461"/>
    <w:rsid w:val="00572634"/>
    <w:rsid w:val="005729FC"/>
    <w:rsid w:val="00572E81"/>
    <w:rsid w:val="00572E87"/>
    <w:rsid w:val="00573193"/>
    <w:rsid w:val="00573A1B"/>
    <w:rsid w:val="00574F65"/>
    <w:rsid w:val="0057537D"/>
    <w:rsid w:val="00575ABB"/>
    <w:rsid w:val="00576505"/>
    <w:rsid w:val="0057789D"/>
    <w:rsid w:val="00577A87"/>
    <w:rsid w:val="00580835"/>
    <w:rsid w:val="00580AED"/>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B5"/>
    <w:rsid w:val="00585734"/>
    <w:rsid w:val="005858DF"/>
    <w:rsid w:val="00586737"/>
    <w:rsid w:val="005867B5"/>
    <w:rsid w:val="00586DF7"/>
    <w:rsid w:val="00587559"/>
    <w:rsid w:val="005876E9"/>
    <w:rsid w:val="005900E7"/>
    <w:rsid w:val="005905B1"/>
    <w:rsid w:val="00590D94"/>
    <w:rsid w:val="005913A7"/>
    <w:rsid w:val="005919FA"/>
    <w:rsid w:val="00591B79"/>
    <w:rsid w:val="00591C7B"/>
    <w:rsid w:val="005922BD"/>
    <w:rsid w:val="005923D0"/>
    <w:rsid w:val="0059268D"/>
    <w:rsid w:val="00593233"/>
    <w:rsid w:val="00593D85"/>
    <w:rsid w:val="00593DF4"/>
    <w:rsid w:val="00594109"/>
    <w:rsid w:val="00594546"/>
    <w:rsid w:val="00594869"/>
    <w:rsid w:val="0059503F"/>
    <w:rsid w:val="0059518E"/>
    <w:rsid w:val="00595783"/>
    <w:rsid w:val="00595DD9"/>
    <w:rsid w:val="00595EAF"/>
    <w:rsid w:val="00595FF9"/>
    <w:rsid w:val="0059657F"/>
    <w:rsid w:val="00596B43"/>
    <w:rsid w:val="005974AB"/>
    <w:rsid w:val="00597591"/>
    <w:rsid w:val="00597960"/>
    <w:rsid w:val="00597DCE"/>
    <w:rsid w:val="005A0231"/>
    <w:rsid w:val="005A0E84"/>
    <w:rsid w:val="005A0F07"/>
    <w:rsid w:val="005A158F"/>
    <w:rsid w:val="005A17C1"/>
    <w:rsid w:val="005A29DE"/>
    <w:rsid w:val="005A2A47"/>
    <w:rsid w:val="005A2AC7"/>
    <w:rsid w:val="005A3D51"/>
    <w:rsid w:val="005A3DFA"/>
    <w:rsid w:val="005A470E"/>
    <w:rsid w:val="005A48B1"/>
    <w:rsid w:val="005A555C"/>
    <w:rsid w:val="005A61DD"/>
    <w:rsid w:val="005A6C00"/>
    <w:rsid w:val="005A7ACD"/>
    <w:rsid w:val="005B0153"/>
    <w:rsid w:val="005B084A"/>
    <w:rsid w:val="005B0C15"/>
    <w:rsid w:val="005B0E38"/>
    <w:rsid w:val="005B175D"/>
    <w:rsid w:val="005B198F"/>
    <w:rsid w:val="005B1C47"/>
    <w:rsid w:val="005B1C87"/>
    <w:rsid w:val="005B2CD5"/>
    <w:rsid w:val="005B362F"/>
    <w:rsid w:val="005B380E"/>
    <w:rsid w:val="005B3820"/>
    <w:rsid w:val="005B3A4B"/>
    <w:rsid w:val="005B440B"/>
    <w:rsid w:val="005B4977"/>
    <w:rsid w:val="005B4A80"/>
    <w:rsid w:val="005B4C77"/>
    <w:rsid w:val="005B5AA6"/>
    <w:rsid w:val="005B5B6E"/>
    <w:rsid w:val="005B5F12"/>
    <w:rsid w:val="005B7540"/>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6424"/>
    <w:rsid w:val="005C7240"/>
    <w:rsid w:val="005C77DC"/>
    <w:rsid w:val="005C7C26"/>
    <w:rsid w:val="005C7FE2"/>
    <w:rsid w:val="005D049E"/>
    <w:rsid w:val="005D0567"/>
    <w:rsid w:val="005D1387"/>
    <w:rsid w:val="005D15B4"/>
    <w:rsid w:val="005D1A03"/>
    <w:rsid w:val="005D1C0B"/>
    <w:rsid w:val="005D1D99"/>
    <w:rsid w:val="005D2AE5"/>
    <w:rsid w:val="005D36B0"/>
    <w:rsid w:val="005D3A17"/>
    <w:rsid w:val="005D3E1B"/>
    <w:rsid w:val="005D3EAD"/>
    <w:rsid w:val="005D4D34"/>
    <w:rsid w:val="005D4DB0"/>
    <w:rsid w:val="005D52AB"/>
    <w:rsid w:val="005D534D"/>
    <w:rsid w:val="005D5BCB"/>
    <w:rsid w:val="005D5D42"/>
    <w:rsid w:val="005D5DE2"/>
    <w:rsid w:val="005D6362"/>
    <w:rsid w:val="005D67D7"/>
    <w:rsid w:val="005D6DB6"/>
    <w:rsid w:val="005D71C5"/>
    <w:rsid w:val="005D7243"/>
    <w:rsid w:val="005D75A0"/>
    <w:rsid w:val="005D7A3F"/>
    <w:rsid w:val="005D7BE0"/>
    <w:rsid w:val="005D7FD3"/>
    <w:rsid w:val="005E04F7"/>
    <w:rsid w:val="005E07B2"/>
    <w:rsid w:val="005E089A"/>
    <w:rsid w:val="005E0B6D"/>
    <w:rsid w:val="005E0B87"/>
    <w:rsid w:val="005E15E9"/>
    <w:rsid w:val="005E1C60"/>
    <w:rsid w:val="005E211A"/>
    <w:rsid w:val="005E2B14"/>
    <w:rsid w:val="005E3BBD"/>
    <w:rsid w:val="005E3D4C"/>
    <w:rsid w:val="005E42F4"/>
    <w:rsid w:val="005E4B50"/>
    <w:rsid w:val="005E54C8"/>
    <w:rsid w:val="005E5D72"/>
    <w:rsid w:val="005E61CB"/>
    <w:rsid w:val="005E6C6E"/>
    <w:rsid w:val="005E6F6E"/>
    <w:rsid w:val="005E6FC5"/>
    <w:rsid w:val="005E7070"/>
    <w:rsid w:val="005E741E"/>
    <w:rsid w:val="005E7536"/>
    <w:rsid w:val="005E7CDB"/>
    <w:rsid w:val="005E7DF4"/>
    <w:rsid w:val="005F125A"/>
    <w:rsid w:val="005F260B"/>
    <w:rsid w:val="005F269E"/>
    <w:rsid w:val="005F3B7F"/>
    <w:rsid w:val="005F45C1"/>
    <w:rsid w:val="005F4AAB"/>
    <w:rsid w:val="005F549B"/>
    <w:rsid w:val="005F59DF"/>
    <w:rsid w:val="005F6192"/>
    <w:rsid w:val="005F61D0"/>
    <w:rsid w:val="005F629B"/>
    <w:rsid w:val="005F6DDC"/>
    <w:rsid w:val="005F6F7B"/>
    <w:rsid w:val="005F72FF"/>
    <w:rsid w:val="005F795F"/>
    <w:rsid w:val="005F7BD7"/>
    <w:rsid w:val="0060023B"/>
    <w:rsid w:val="00600AA0"/>
    <w:rsid w:val="00600B53"/>
    <w:rsid w:val="006015A0"/>
    <w:rsid w:val="0060199A"/>
    <w:rsid w:val="00601E80"/>
    <w:rsid w:val="006024F9"/>
    <w:rsid w:val="00602936"/>
    <w:rsid w:val="00602DB1"/>
    <w:rsid w:val="006037A8"/>
    <w:rsid w:val="006037C0"/>
    <w:rsid w:val="00603D05"/>
    <w:rsid w:val="00603EA9"/>
    <w:rsid w:val="00604576"/>
    <w:rsid w:val="0060550A"/>
    <w:rsid w:val="00605EA3"/>
    <w:rsid w:val="006060A9"/>
    <w:rsid w:val="00606151"/>
    <w:rsid w:val="006068F5"/>
    <w:rsid w:val="006070F2"/>
    <w:rsid w:val="00610596"/>
    <w:rsid w:val="00610648"/>
    <w:rsid w:val="00610AC2"/>
    <w:rsid w:val="006113DF"/>
    <w:rsid w:val="006116C3"/>
    <w:rsid w:val="00612252"/>
    <w:rsid w:val="00612697"/>
    <w:rsid w:val="0061287A"/>
    <w:rsid w:val="00612A65"/>
    <w:rsid w:val="00612D3C"/>
    <w:rsid w:val="0061315E"/>
    <w:rsid w:val="00614516"/>
    <w:rsid w:val="00614802"/>
    <w:rsid w:val="00614967"/>
    <w:rsid w:val="00615402"/>
    <w:rsid w:val="00615D90"/>
    <w:rsid w:val="00616A25"/>
    <w:rsid w:val="00616F08"/>
    <w:rsid w:val="00617404"/>
    <w:rsid w:val="00617F6A"/>
    <w:rsid w:val="006210A7"/>
    <w:rsid w:val="00621741"/>
    <w:rsid w:val="006221C6"/>
    <w:rsid w:val="00622FFA"/>
    <w:rsid w:val="0062358D"/>
    <w:rsid w:val="006235BD"/>
    <w:rsid w:val="0062464C"/>
    <w:rsid w:val="00624667"/>
    <w:rsid w:val="0062467F"/>
    <w:rsid w:val="00625217"/>
    <w:rsid w:val="00625582"/>
    <w:rsid w:val="00625621"/>
    <w:rsid w:val="00625E1A"/>
    <w:rsid w:val="006263C2"/>
    <w:rsid w:val="006264FE"/>
    <w:rsid w:val="0062673E"/>
    <w:rsid w:val="0062695A"/>
    <w:rsid w:val="00626F40"/>
    <w:rsid w:val="006271D4"/>
    <w:rsid w:val="00627864"/>
    <w:rsid w:val="00627D77"/>
    <w:rsid w:val="00627E10"/>
    <w:rsid w:val="006308FC"/>
    <w:rsid w:val="00630D0D"/>
    <w:rsid w:val="00630DA7"/>
    <w:rsid w:val="00631BAB"/>
    <w:rsid w:val="00632469"/>
    <w:rsid w:val="006324C3"/>
    <w:rsid w:val="00632681"/>
    <w:rsid w:val="006328B9"/>
    <w:rsid w:val="00632B85"/>
    <w:rsid w:val="0063315D"/>
    <w:rsid w:val="00633244"/>
    <w:rsid w:val="006338F8"/>
    <w:rsid w:val="0063393A"/>
    <w:rsid w:val="00633A42"/>
    <w:rsid w:val="00633B69"/>
    <w:rsid w:val="00633CEC"/>
    <w:rsid w:val="006349F9"/>
    <w:rsid w:val="00634A7E"/>
    <w:rsid w:val="0063525D"/>
    <w:rsid w:val="00635824"/>
    <w:rsid w:val="006358C3"/>
    <w:rsid w:val="00636CA4"/>
    <w:rsid w:val="00636D7D"/>
    <w:rsid w:val="00637272"/>
    <w:rsid w:val="006375BA"/>
    <w:rsid w:val="00640681"/>
    <w:rsid w:val="00640D33"/>
    <w:rsid w:val="006412F0"/>
    <w:rsid w:val="00642058"/>
    <w:rsid w:val="006428E5"/>
    <w:rsid w:val="006429BC"/>
    <w:rsid w:val="00642EE6"/>
    <w:rsid w:val="00643573"/>
    <w:rsid w:val="00643881"/>
    <w:rsid w:val="00643D61"/>
    <w:rsid w:val="00644245"/>
    <w:rsid w:val="006443FD"/>
    <w:rsid w:val="006447D9"/>
    <w:rsid w:val="00645663"/>
    <w:rsid w:val="00645EE4"/>
    <w:rsid w:val="0064606D"/>
    <w:rsid w:val="006461D3"/>
    <w:rsid w:val="006462B5"/>
    <w:rsid w:val="00646838"/>
    <w:rsid w:val="00646B29"/>
    <w:rsid w:val="00646E37"/>
    <w:rsid w:val="006470F8"/>
    <w:rsid w:val="0064726A"/>
    <w:rsid w:val="0065087F"/>
    <w:rsid w:val="00651686"/>
    <w:rsid w:val="0065178A"/>
    <w:rsid w:val="00651823"/>
    <w:rsid w:val="00652504"/>
    <w:rsid w:val="00652928"/>
    <w:rsid w:val="00653615"/>
    <w:rsid w:val="00653A57"/>
    <w:rsid w:val="00654244"/>
    <w:rsid w:val="00654257"/>
    <w:rsid w:val="0065455C"/>
    <w:rsid w:val="006549B1"/>
    <w:rsid w:val="00655817"/>
    <w:rsid w:val="00655EE2"/>
    <w:rsid w:val="00655F82"/>
    <w:rsid w:val="00655FA6"/>
    <w:rsid w:val="00656A94"/>
    <w:rsid w:val="00656B1D"/>
    <w:rsid w:val="00656C54"/>
    <w:rsid w:val="00656C8C"/>
    <w:rsid w:val="00657CD7"/>
    <w:rsid w:val="0066006B"/>
    <w:rsid w:val="006604BF"/>
    <w:rsid w:val="00660591"/>
    <w:rsid w:val="00661CAF"/>
    <w:rsid w:val="00661D14"/>
    <w:rsid w:val="00662E0B"/>
    <w:rsid w:val="00663743"/>
    <w:rsid w:val="00663A19"/>
    <w:rsid w:val="00664BC5"/>
    <w:rsid w:val="0066536F"/>
    <w:rsid w:val="00665B52"/>
    <w:rsid w:val="00665EE4"/>
    <w:rsid w:val="00666183"/>
    <w:rsid w:val="00666908"/>
    <w:rsid w:val="00666BA8"/>
    <w:rsid w:val="00666D3B"/>
    <w:rsid w:val="00667022"/>
    <w:rsid w:val="00667028"/>
    <w:rsid w:val="006678FB"/>
    <w:rsid w:val="00667A0C"/>
    <w:rsid w:val="00667BD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2FB"/>
    <w:rsid w:val="0067563B"/>
    <w:rsid w:val="006758A7"/>
    <w:rsid w:val="00675926"/>
    <w:rsid w:val="00675B7F"/>
    <w:rsid w:val="00675BC1"/>
    <w:rsid w:val="0067601F"/>
    <w:rsid w:val="00676023"/>
    <w:rsid w:val="006760B0"/>
    <w:rsid w:val="00676557"/>
    <w:rsid w:val="006769FD"/>
    <w:rsid w:val="00676DA4"/>
    <w:rsid w:val="006778A5"/>
    <w:rsid w:val="006778F0"/>
    <w:rsid w:val="00680371"/>
    <w:rsid w:val="006806DF"/>
    <w:rsid w:val="006807A5"/>
    <w:rsid w:val="00680EF6"/>
    <w:rsid w:val="00681179"/>
    <w:rsid w:val="006817BD"/>
    <w:rsid w:val="00682957"/>
    <w:rsid w:val="00682EB1"/>
    <w:rsid w:val="006831B2"/>
    <w:rsid w:val="006840EA"/>
    <w:rsid w:val="00684C62"/>
    <w:rsid w:val="00684D51"/>
    <w:rsid w:val="0068521D"/>
    <w:rsid w:val="0068548E"/>
    <w:rsid w:val="00686971"/>
    <w:rsid w:val="006875F5"/>
    <w:rsid w:val="00690992"/>
    <w:rsid w:val="00690F4C"/>
    <w:rsid w:val="00690FBF"/>
    <w:rsid w:val="00691373"/>
    <w:rsid w:val="006913AA"/>
    <w:rsid w:val="0069157C"/>
    <w:rsid w:val="0069173C"/>
    <w:rsid w:val="00691823"/>
    <w:rsid w:val="00691E39"/>
    <w:rsid w:val="0069239A"/>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868"/>
    <w:rsid w:val="00695957"/>
    <w:rsid w:val="006963BD"/>
    <w:rsid w:val="00696F6D"/>
    <w:rsid w:val="006974D8"/>
    <w:rsid w:val="006978B1"/>
    <w:rsid w:val="00697E32"/>
    <w:rsid w:val="006A12BC"/>
    <w:rsid w:val="006A140F"/>
    <w:rsid w:val="006A1A1A"/>
    <w:rsid w:val="006A223E"/>
    <w:rsid w:val="006A22DC"/>
    <w:rsid w:val="006A30EB"/>
    <w:rsid w:val="006A341E"/>
    <w:rsid w:val="006A4710"/>
    <w:rsid w:val="006A4978"/>
    <w:rsid w:val="006A51D8"/>
    <w:rsid w:val="006A57DF"/>
    <w:rsid w:val="006A5C9A"/>
    <w:rsid w:val="006A62CB"/>
    <w:rsid w:val="006A64D0"/>
    <w:rsid w:val="006A698F"/>
    <w:rsid w:val="006A7170"/>
    <w:rsid w:val="006A72DE"/>
    <w:rsid w:val="006A7A6C"/>
    <w:rsid w:val="006B0261"/>
    <w:rsid w:val="006B06F3"/>
    <w:rsid w:val="006B09C7"/>
    <w:rsid w:val="006B0B80"/>
    <w:rsid w:val="006B0F38"/>
    <w:rsid w:val="006B179C"/>
    <w:rsid w:val="006B1B1F"/>
    <w:rsid w:val="006B281A"/>
    <w:rsid w:val="006B2A1E"/>
    <w:rsid w:val="006B3441"/>
    <w:rsid w:val="006B49CC"/>
    <w:rsid w:val="006B4F9B"/>
    <w:rsid w:val="006B5671"/>
    <w:rsid w:val="006B5CF2"/>
    <w:rsid w:val="006B5F90"/>
    <w:rsid w:val="006B6904"/>
    <w:rsid w:val="006B6AED"/>
    <w:rsid w:val="006B6DD4"/>
    <w:rsid w:val="006B7655"/>
    <w:rsid w:val="006B7832"/>
    <w:rsid w:val="006B791A"/>
    <w:rsid w:val="006B7AC0"/>
    <w:rsid w:val="006B7E36"/>
    <w:rsid w:val="006C0EF0"/>
    <w:rsid w:val="006C1C61"/>
    <w:rsid w:val="006C1C6D"/>
    <w:rsid w:val="006C2532"/>
    <w:rsid w:val="006C2A43"/>
    <w:rsid w:val="006C2F9B"/>
    <w:rsid w:val="006C2FB4"/>
    <w:rsid w:val="006C39E4"/>
    <w:rsid w:val="006C3B52"/>
    <w:rsid w:val="006C3FB4"/>
    <w:rsid w:val="006C67BF"/>
    <w:rsid w:val="006C7741"/>
    <w:rsid w:val="006C77F9"/>
    <w:rsid w:val="006C7856"/>
    <w:rsid w:val="006C7F85"/>
    <w:rsid w:val="006D0400"/>
    <w:rsid w:val="006D0798"/>
    <w:rsid w:val="006D08ED"/>
    <w:rsid w:val="006D0B6A"/>
    <w:rsid w:val="006D0D82"/>
    <w:rsid w:val="006D1424"/>
    <w:rsid w:val="006D1A57"/>
    <w:rsid w:val="006D21B3"/>
    <w:rsid w:val="006D249A"/>
    <w:rsid w:val="006D2681"/>
    <w:rsid w:val="006D2AD6"/>
    <w:rsid w:val="006D2B64"/>
    <w:rsid w:val="006D38F0"/>
    <w:rsid w:val="006D3994"/>
    <w:rsid w:val="006D4250"/>
    <w:rsid w:val="006D4364"/>
    <w:rsid w:val="006D4592"/>
    <w:rsid w:val="006D5036"/>
    <w:rsid w:val="006D5037"/>
    <w:rsid w:val="006D564F"/>
    <w:rsid w:val="006D5888"/>
    <w:rsid w:val="006D5E7B"/>
    <w:rsid w:val="006D660E"/>
    <w:rsid w:val="006D689C"/>
    <w:rsid w:val="006D6AAB"/>
    <w:rsid w:val="006D7F8C"/>
    <w:rsid w:val="006E04CE"/>
    <w:rsid w:val="006E08DB"/>
    <w:rsid w:val="006E0E67"/>
    <w:rsid w:val="006E3429"/>
    <w:rsid w:val="006E34F7"/>
    <w:rsid w:val="006E3CA3"/>
    <w:rsid w:val="006E3EF5"/>
    <w:rsid w:val="006E3FAB"/>
    <w:rsid w:val="006E4ED9"/>
    <w:rsid w:val="006E5384"/>
    <w:rsid w:val="006E5480"/>
    <w:rsid w:val="006E5579"/>
    <w:rsid w:val="006E5B20"/>
    <w:rsid w:val="006E5E5B"/>
    <w:rsid w:val="006E6075"/>
    <w:rsid w:val="006E64BC"/>
    <w:rsid w:val="006E6A88"/>
    <w:rsid w:val="006E7282"/>
    <w:rsid w:val="006E7EA8"/>
    <w:rsid w:val="006F02E6"/>
    <w:rsid w:val="006F04AF"/>
    <w:rsid w:val="006F0601"/>
    <w:rsid w:val="006F081E"/>
    <w:rsid w:val="006F1005"/>
    <w:rsid w:val="006F1A50"/>
    <w:rsid w:val="006F2700"/>
    <w:rsid w:val="006F2DA6"/>
    <w:rsid w:val="006F3157"/>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3EB4"/>
    <w:rsid w:val="0070492C"/>
    <w:rsid w:val="007054E7"/>
    <w:rsid w:val="00705709"/>
    <w:rsid w:val="0070586E"/>
    <w:rsid w:val="00705D79"/>
    <w:rsid w:val="00705FEF"/>
    <w:rsid w:val="0070629F"/>
    <w:rsid w:val="007062AF"/>
    <w:rsid w:val="007063A9"/>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835"/>
    <w:rsid w:val="00713F7A"/>
    <w:rsid w:val="007141D6"/>
    <w:rsid w:val="007144F6"/>
    <w:rsid w:val="007146EA"/>
    <w:rsid w:val="00714EF8"/>
    <w:rsid w:val="00715FDC"/>
    <w:rsid w:val="007161AB"/>
    <w:rsid w:val="0071647A"/>
    <w:rsid w:val="007168A1"/>
    <w:rsid w:val="0071722F"/>
    <w:rsid w:val="007173F4"/>
    <w:rsid w:val="0071765E"/>
    <w:rsid w:val="00717924"/>
    <w:rsid w:val="00717B27"/>
    <w:rsid w:val="007200EA"/>
    <w:rsid w:val="00720118"/>
    <w:rsid w:val="007203D8"/>
    <w:rsid w:val="00720AE4"/>
    <w:rsid w:val="007216B7"/>
    <w:rsid w:val="007218B5"/>
    <w:rsid w:val="00721F9E"/>
    <w:rsid w:val="00722880"/>
    <w:rsid w:val="00722F28"/>
    <w:rsid w:val="00722F66"/>
    <w:rsid w:val="00723214"/>
    <w:rsid w:val="007236C9"/>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1DDC"/>
    <w:rsid w:val="007320FC"/>
    <w:rsid w:val="00733603"/>
    <w:rsid w:val="00733B39"/>
    <w:rsid w:val="00733B6A"/>
    <w:rsid w:val="007341C5"/>
    <w:rsid w:val="00734300"/>
    <w:rsid w:val="00734834"/>
    <w:rsid w:val="00734BBF"/>
    <w:rsid w:val="00734C07"/>
    <w:rsid w:val="00734D75"/>
    <w:rsid w:val="007355CF"/>
    <w:rsid w:val="007356B2"/>
    <w:rsid w:val="00735704"/>
    <w:rsid w:val="00735E41"/>
    <w:rsid w:val="00736354"/>
    <w:rsid w:val="00736C34"/>
    <w:rsid w:val="007370DA"/>
    <w:rsid w:val="00737489"/>
    <w:rsid w:val="007374F5"/>
    <w:rsid w:val="00737C33"/>
    <w:rsid w:val="0074027F"/>
    <w:rsid w:val="007413B6"/>
    <w:rsid w:val="00741668"/>
    <w:rsid w:val="00741774"/>
    <w:rsid w:val="0074202E"/>
    <w:rsid w:val="00742F74"/>
    <w:rsid w:val="00743C5C"/>
    <w:rsid w:val="00743DAF"/>
    <w:rsid w:val="00743E8F"/>
    <w:rsid w:val="007444AB"/>
    <w:rsid w:val="0074466F"/>
    <w:rsid w:val="00745595"/>
    <w:rsid w:val="00745A78"/>
    <w:rsid w:val="00745EB6"/>
    <w:rsid w:val="0074633B"/>
    <w:rsid w:val="00746AC2"/>
    <w:rsid w:val="00747484"/>
    <w:rsid w:val="00747B98"/>
    <w:rsid w:val="00747D73"/>
    <w:rsid w:val="007500CF"/>
    <w:rsid w:val="00750D47"/>
    <w:rsid w:val="00750FAD"/>
    <w:rsid w:val="00751155"/>
    <w:rsid w:val="0075130F"/>
    <w:rsid w:val="00751AC6"/>
    <w:rsid w:val="00751C20"/>
    <w:rsid w:val="007522D6"/>
    <w:rsid w:val="007527DF"/>
    <w:rsid w:val="00754106"/>
    <w:rsid w:val="007541C9"/>
    <w:rsid w:val="007544C7"/>
    <w:rsid w:val="00754607"/>
    <w:rsid w:val="007550CC"/>
    <w:rsid w:val="007552E0"/>
    <w:rsid w:val="00755BB0"/>
    <w:rsid w:val="00756407"/>
    <w:rsid w:val="00756448"/>
    <w:rsid w:val="00756488"/>
    <w:rsid w:val="00756826"/>
    <w:rsid w:val="00756DBD"/>
    <w:rsid w:val="0075771D"/>
    <w:rsid w:val="00760CE8"/>
    <w:rsid w:val="007616C3"/>
    <w:rsid w:val="00761804"/>
    <w:rsid w:val="00761855"/>
    <w:rsid w:val="00761D3F"/>
    <w:rsid w:val="00761F88"/>
    <w:rsid w:val="007625EB"/>
    <w:rsid w:val="007629FC"/>
    <w:rsid w:val="00763CD7"/>
    <w:rsid w:val="007642D1"/>
    <w:rsid w:val="0076439B"/>
    <w:rsid w:val="00764788"/>
    <w:rsid w:val="007649B7"/>
    <w:rsid w:val="007651CB"/>
    <w:rsid w:val="00765744"/>
    <w:rsid w:val="007658CB"/>
    <w:rsid w:val="00765DD1"/>
    <w:rsid w:val="00765E86"/>
    <w:rsid w:val="0076618A"/>
    <w:rsid w:val="007661D6"/>
    <w:rsid w:val="007661F9"/>
    <w:rsid w:val="0076675F"/>
    <w:rsid w:val="00766F76"/>
    <w:rsid w:val="00767A81"/>
    <w:rsid w:val="0077070A"/>
    <w:rsid w:val="00770EA7"/>
    <w:rsid w:val="00772808"/>
    <w:rsid w:val="00773257"/>
    <w:rsid w:val="007734FE"/>
    <w:rsid w:val="007735E6"/>
    <w:rsid w:val="00773A56"/>
    <w:rsid w:val="00773B69"/>
    <w:rsid w:val="00774FFA"/>
    <w:rsid w:val="007751A7"/>
    <w:rsid w:val="007755B5"/>
    <w:rsid w:val="00775917"/>
    <w:rsid w:val="00775D69"/>
    <w:rsid w:val="00775D80"/>
    <w:rsid w:val="0077619D"/>
    <w:rsid w:val="00776463"/>
    <w:rsid w:val="00776848"/>
    <w:rsid w:val="0077707C"/>
    <w:rsid w:val="0077720F"/>
    <w:rsid w:val="007779BC"/>
    <w:rsid w:val="00777CCC"/>
    <w:rsid w:val="007809AC"/>
    <w:rsid w:val="007817CC"/>
    <w:rsid w:val="007818F8"/>
    <w:rsid w:val="00781B1C"/>
    <w:rsid w:val="00781C15"/>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84"/>
    <w:rsid w:val="00787AEE"/>
    <w:rsid w:val="007900D1"/>
    <w:rsid w:val="00790BDE"/>
    <w:rsid w:val="00790E72"/>
    <w:rsid w:val="00790F6D"/>
    <w:rsid w:val="00792576"/>
    <w:rsid w:val="00792722"/>
    <w:rsid w:val="00792BEA"/>
    <w:rsid w:val="007931FD"/>
    <w:rsid w:val="0079402C"/>
    <w:rsid w:val="007941C8"/>
    <w:rsid w:val="007943E6"/>
    <w:rsid w:val="0079457A"/>
    <w:rsid w:val="007958F8"/>
    <w:rsid w:val="00795973"/>
    <w:rsid w:val="00795C09"/>
    <w:rsid w:val="007A04F5"/>
    <w:rsid w:val="007A08BD"/>
    <w:rsid w:val="007A1961"/>
    <w:rsid w:val="007A2002"/>
    <w:rsid w:val="007A217A"/>
    <w:rsid w:val="007A2554"/>
    <w:rsid w:val="007A2A05"/>
    <w:rsid w:val="007A2F2F"/>
    <w:rsid w:val="007A3801"/>
    <w:rsid w:val="007A3C0C"/>
    <w:rsid w:val="007A3F7F"/>
    <w:rsid w:val="007A44D7"/>
    <w:rsid w:val="007A4850"/>
    <w:rsid w:val="007A494C"/>
    <w:rsid w:val="007A4EF9"/>
    <w:rsid w:val="007A4FB3"/>
    <w:rsid w:val="007A547C"/>
    <w:rsid w:val="007A582F"/>
    <w:rsid w:val="007A5B42"/>
    <w:rsid w:val="007A5ECA"/>
    <w:rsid w:val="007A5F71"/>
    <w:rsid w:val="007A6D89"/>
    <w:rsid w:val="007A6EC2"/>
    <w:rsid w:val="007A7190"/>
    <w:rsid w:val="007A7225"/>
    <w:rsid w:val="007A727F"/>
    <w:rsid w:val="007A72E5"/>
    <w:rsid w:val="007A77D8"/>
    <w:rsid w:val="007B00CE"/>
    <w:rsid w:val="007B19A9"/>
    <w:rsid w:val="007B1CC6"/>
    <w:rsid w:val="007B2028"/>
    <w:rsid w:val="007B265B"/>
    <w:rsid w:val="007B27FD"/>
    <w:rsid w:val="007B296E"/>
    <w:rsid w:val="007B2B36"/>
    <w:rsid w:val="007B30D5"/>
    <w:rsid w:val="007B3758"/>
    <w:rsid w:val="007B379E"/>
    <w:rsid w:val="007B3990"/>
    <w:rsid w:val="007B3F40"/>
    <w:rsid w:val="007B4EE6"/>
    <w:rsid w:val="007B5319"/>
    <w:rsid w:val="007B59B6"/>
    <w:rsid w:val="007B5C99"/>
    <w:rsid w:val="007B5EF4"/>
    <w:rsid w:val="007B62F0"/>
    <w:rsid w:val="007B68B2"/>
    <w:rsid w:val="007B697A"/>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40D3"/>
    <w:rsid w:val="007C4473"/>
    <w:rsid w:val="007C4832"/>
    <w:rsid w:val="007C51C1"/>
    <w:rsid w:val="007C540C"/>
    <w:rsid w:val="007C5B1D"/>
    <w:rsid w:val="007C5D7C"/>
    <w:rsid w:val="007C6562"/>
    <w:rsid w:val="007C6D7A"/>
    <w:rsid w:val="007C6EB3"/>
    <w:rsid w:val="007D013B"/>
    <w:rsid w:val="007D09CF"/>
    <w:rsid w:val="007D09E5"/>
    <w:rsid w:val="007D15FB"/>
    <w:rsid w:val="007D1680"/>
    <w:rsid w:val="007D1A15"/>
    <w:rsid w:val="007D1FF1"/>
    <w:rsid w:val="007D215C"/>
    <w:rsid w:val="007D2173"/>
    <w:rsid w:val="007D251A"/>
    <w:rsid w:val="007D2540"/>
    <w:rsid w:val="007D269E"/>
    <w:rsid w:val="007D34B9"/>
    <w:rsid w:val="007D42D9"/>
    <w:rsid w:val="007D4332"/>
    <w:rsid w:val="007D458E"/>
    <w:rsid w:val="007D572F"/>
    <w:rsid w:val="007D5D2E"/>
    <w:rsid w:val="007D67D7"/>
    <w:rsid w:val="007D7186"/>
    <w:rsid w:val="007D7394"/>
    <w:rsid w:val="007D745B"/>
    <w:rsid w:val="007D7942"/>
    <w:rsid w:val="007E101E"/>
    <w:rsid w:val="007E16CC"/>
    <w:rsid w:val="007E1BC5"/>
    <w:rsid w:val="007E1C04"/>
    <w:rsid w:val="007E1EC7"/>
    <w:rsid w:val="007E1F8E"/>
    <w:rsid w:val="007E2570"/>
    <w:rsid w:val="007E28D3"/>
    <w:rsid w:val="007E2914"/>
    <w:rsid w:val="007E2EB6"/>
    <w:rsid w:val="007E325F"/>
    <w:rsid w:val="007E351F"/>
    <w:rsid w:val="007E4F34"/>
    <w:rsid w:val="007E5916"/>
    <w:rsid w:val="007E65B8"/>
    <w:rsid w:val="007E73FB"/>
    <w:rsid w:val="007E7EAD"/>
    <w:rsid w:val="007F0800"/>
    <w:rsid w:val="007F1252"/>
    <w:rsid w:val="007F190C"/>
    <w:rsid w:val="007F1E35"/>
    <w:rsid w:val="007F2720"/>
    <w:rsid w:val="007F3364"/>
    <w:rsid w:val="007F3575"/>
    <w:rsid w:val="007F361A"/>
    <w:rsid w:val="007F3BBF"/>
    <w:rsid w:val="007F3FC0"/>
    <w:rsid w:val="007F4523"/>
    <w:rsid w:val="007F4646"/>
    <w:rsid w:val="007F4AE5"/>
    <w:rsid w:val="007F5132"/>
    <w:rsid w:val="007F52C6"/>
    <w:rsid w:val="007F530B"/>
    <w:rsid w:val="007F6889"/>
    <w:rsid w:val="007F6BD4"/>
    <w:rsid w:val="007F72F2"/>
    <w:rsid w:val="007F7CAE"/>
    <w:rsid w:val="00800555"/>
    <w:rsid w:val="008008EB"/>
    <w:rsid w:val="00800B60"/>
    <w:rsid w:val="008010A2"/>
    <w:rsid w:val="00801CD0"/>
    <w:rsid w:val="00801DF9"/>
    <w:rsid w:val="00802346"/>
    <w:rsid w:val="00802D5A"/>
    <w:rsid w:val="00803426"/>
    <w:rsid w:val="00803D35"/>
    <w:rsid w:val="00804A8F"/>
    <w:rsid w:val="00804BF1"/>
    <w:rsid w:val="008051AE"/>
    <w:rsid w:val="008051CA"/>
    <w:rsid w:val="008053EF"/>
    <w:rsid w:val="00805937"/>
    <w:rsid w:val="00806B69"/>
    <w:rsid w:val="008070E0"/>
    <w:rsid w:val="008070E1"/>
    <w:rsid w:val="0080747E"/>
    <w:rsid w:val="00807807"/>
    <w:rsid w:val="00807DE5"/>
    <w:rsid w:val="00807ED4"/>
    <w:rsid w:val="00810E4F"/>
    <w:rsid w:val="00811001"/>
    <w:rsid w:val="0081176E"/>
    <w:rsid w:val="00811A30"/>
    <w:rsid w:val="00811C45"/>
    <w:rsid w:val="0081276E"/>
    <w:rsid w:val="00812CB0"/>
    <w:rsid w:val="008132AD"/>
    <w:rsid w:val="00813B81"/>
    <w:rsid w:val="00813F14"/>
    <w:rsid w:val="00814692"/>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32B"/>
    <w:rsid w:val="00823CF8"/>
    <w:rsid w:val="00823F2C"/>
    <w:rsid w:val="00823FDC"/>
    <w:rsid w:val="008248EE"/>
    <w:rsid w:val="00824ECB"/>
    <w:rsid w:val="0082540F"/>
    <w:rsid w:val="00825810"/>
    <w:rsid w:val="00825DDE"/>
    <w:rsid w:val="00825F71"/>
    <w:rsid w:val="0082658A"/>
    <w:rsid w:val="008265C8"/>
    <w:rsid w:val="00826700"/>
    <w:rsid w:val="00826A8A"/>
    <w:rsid w:val="00827435"/>
    <w:rsid w:val="0082770D"/>
    <w:rsid w:val="00827FB6"/>
    <w:rsid w:val="0083056C"/>
    <w:rsid w:val="00830D41"/>
    <w:rsid w:val="00831103"/>
    <w:rsid w:val="00831B33"/>
    <w:rsid w:val="00832B32"/>
    <w:rsid w:val="008330E6"/>
    <w:rsid w:val="008332F7"/>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1838"/>
    <w:rsid w:val="008421F8"/>
    <w:rsid w:val="008428D0"/>
    <w:rsid w:val="00842974"/>
    <w:rsid w:val="00842E07"/>
    <w:rsid w:val="00842E24"/>
    <w:rsid w:val="0084340D"/>
    <w:rsid w:val="008439AB"/>
    <w:rsid w:val="00843E57"/>
    <w:rsid w:val="00843F84"/>
    <w:rsid w:val="00844CA0"/>
    <w:rsid w:val="008454DE"/>
    <w:rsid w:val="00845571"/>
    <w:rsid w:val="00846125"/>
    <w:rsid w:val="00846983"/>
    <w:rsid w:val="00846A61"/>
    <w:rsid w:val="00847093"/>
    <w:rsid w:val="008471F7"/>
    <w:rsid w:val="0084734D"/>
    <w:rsid w:val="00847718"/>
    <w:rsid w:val="00847D38"/>
    <w:rsid w:val="00850339"/>
    <w:rsid w:val="0085034E"/>
    <w:rsid w:val="008504D8"/>
    <w:rsid w:val="00850CB5"/>
    <w:rsid w:val="0085178B"/>
    <w:rsid w:val="00851AE9"/>
    <w:rsid w:val="00851FBB"/>
    <w:rsid w:val="00852541"/>
    <w:rsid w:val="00852D12"/>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57B"/>
    <w:rsid w:val="008616BF"/>
    <w:rsid w:val="008617E8"/>
    <w:rsid w:val="00862995"/>
    <w:rsid w:val="008645FE"/>
    <w:rsid w:val="008649A4"/>
    <w:rsid w:val="00864A62"/>
    <w:rsid w:val="00864B2B"/>
    <w:rsid w:val="00864BEA"/>
    <w:rsid w:val="008660DB"/>
    <w:rsid w:val="008661E3"/>
    <w:rsid w:val="008667D6"/>
    <w:rsid w:val="00866865"/>
    <w:rsid w:val="0086688E"/>
    <w:rsid w:val="008670C0"/>
    <w:rsid w:val="00867BB1"/>
    <w:rsid w:val="00867E0B"/>
    <w:rsid w:val="00870958"/>
    <w:rsid w:val="00870A6B"/>
    <w:rsid w:val="00870B33"/>
    <w:rsid w:val="00871029"/>
    <w:rsid w:val="008714A5"/>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0C3"/>
    <w:rsid w:val="008751B0"/>
    <w:rsid w:val="00876895"/>
    <w:rsid w:val="0087725E"/>
    <w:rsid w:val="0087741C"/>
    <w:rsid w:val="008779F2"/>
    <w:rsid w:val="008804C1"/>
    <w:rsid w:val="00880580"/>
    <w:rsid w:val="00880C0F"/>
    <w:rsid w:val="00881586"/>
    <w:rsid w:val="0088193F"/>
    <w:rsid w:val="00881ABA"/>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28B"/>
    <w:rsid w:val="0088745E"/>
    <w:rsid w:val="00887504"/>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4483"/>
    <w:rsid w:val="00895932"/>
    <w:rsid w:val="00895A0A"/>
    <w:rsid w:val="00896120"/>
    <w:rsid w:val="008964C9"/>
    <w:rsid w:val="008966CC"/>
    <w:rsid w:val="00896DA4"/>
    <w:rsid w:val="00896FCE"/>
    <w:rsid w:val="0089706B"/>
    <w:rsid w:val="008A07FE"/>
    <w:rsid w:val="008A0C19"/>
    <w:rsid w:val="008A15EE"/>
    <w:rsid w:val="008A1730"/>
    <w:rsid w:val="008A1E56"/>
    <w:rsid w:val="008A27E2"/>
    <w:rsid w:val="008A2853"/>
    <w:rsid w:val="008A2949"/>
    <w:rsid w:val="008A313B"/>
    <w:rsid w:val="008A3A86"/>
    <w:rsid w:val="008A3ADF"/>
    <w:rsid w:val="008A429C"/>
    <w:rsid w:val="008A4959"/>
    <w:rsid w:val="008A4CAD"/>
    <w:rsid w:val="008A4DD1"/>
    <w:rsid w:val="008A502C"/>
    <w:rsid w:val="008A55D3"/>
    <w:rsid w:val="008A62A2"/>
    <w:rsid w:val="008A672B"/>
    <w:rsid w:val="008A6B5D"/>
    <w:rsid w:val="008A72A4"/>
    <w:rsid w:val="008A7B0C"/>
    <w:rsid w:val="008B0287"/>
    <w:rsid w:val="008B059F"/>
    <w:rsid w:val="008B06AB"/>
    <w:rsid w:val="008B09F2"/>
    <w:rsid w:val="008B0A8C"/>
    <w:rsid w:val="008B0E23"/>
    <w:rsid w:val="008B18AA"/>
    <w:rsid w:val="008B1DA8"/>
    <w:rsid w:val="008B21EA"/>
    <w:rsid w:val="008B235E"/>
    <w:rsid w:val="008B24FB"/>
    <w:rsid w:val="008B2748"/>
    <w:rsid w:val="008B2DAE"/>
    <w:rsid w:val="008B2F1C"/>
    <w:rsid w:val="008B309D"/>
    <w:rsid w:val="008B33D9"/>
    <w:rsid w:val="008B3B77"/>
    <w:rsid w:val="008B3B9C"/>
    <w:rsid w:val="008B3FB6"/>
    <w:rsid w:val="008B47B1"/>
    <w:rsid w:val="008B5090"/>
    <w:rsid w:val="008B555E"/>
    <w:rsid w:val="008B59FD"/>
    <w:rsid w:val="008B5BBE"/>
    <w:rsid w:val="008B5CED"/>
    <w:rsid w:val="008B69C0"/>
    <w:rsid w:val="008B7EB6"/>
    <w:rsid w:val="008C0A53"/>
    <w:rsid w:val="008C1401"/>
    <w:rsid w:val="008C181F"/>
    <w:rsid w:val="008C1FF7"/>
    <w:rsid w:val="008C2884"/>
    <w:rsid w:val="008C2AD1"/>
    <w:rsid w:val="008C2CE8"/>
    <w:rsid w:val="008C3643"/>
    <w:rsid w:val="008C36DF"/>
    <w:rsid w:val="008C3D1F"/>
    <w:rsid w:val="008C3F11"/>
    <w:rsid w:val="008C4AE1"/>
    <w:rsid w:val="008C5E49"/>
    <w:rsid w:val="008C6729"/>
    <w:rsid w:val="008C6906"/>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981"/>
    <w:rsid w:val="008D2ABF"/>
    <w:rsid w:val="008D2BB8"/>
    <w:rsid w:val="008D33DF"/>
    <w:rsid w:val="008D34A6"/>
    <w:rsid w:val="008D3668"/>
    <w:rsid w:val="008D4283"/>
    <w:rsid w:val="008D4733"/>
    <w:rsid w:val="008D496C"/>
    <w:rsid w:val="008D49AE"/>
    <w:rsid w:val="008D4D23"/>
    <w:rsid w:val="008D5839"/>
    <w:rsid w:val="008D5B28"/>
    <w:rsid w:val="008D5DF5"/>
    <w:rsid w:val="008D61F9"/>
    <w:rsid w:val="008D660B"/>
    <w:rsid w:val="008D6ACB"/>
    <w:rsid w:val="008D6E7E"/>
    <w:rsid w:val="008D750B"/>
    <w:rsid w:val="008D7651"/>
    <w:rsid w:val="008D7728"/>
    <w:rsid w:val="008D7C26"/>
    <w:rsid w:val="008D7DE1"/>
    <w:rsid w:val="008E0367"/>
    <w:rsid w:val="008E1388"/>
    <w:rsid w:val="008E14DE"/>
    <w:rsid w:val="008E25C9"/>
    <w:rsid w:val="008E2C8E"/>
    <w:rsid w:val="008E2D9F"/>
    <w:rsid w:val="008E39CD"/>
    <w:rsid w:val="008E3A93"/>
    <w:rsid w:val="008E442C"/>
    <w:rsid w:val="008E4BDE"/>
    <w:rsid w:val="008E4FB3"/>
    <w:rsid w:val="008E52FA"/>
    <w:rsid w:val="008E5517"/>
    <w:rsid w:val="008E5CC4"/>
    <w:rsid w:val="008E5E0A"/>
    <w:rsid w:val="008E5F46"/>
    <w:rsid w:val="008E62DC"/>
    <w:rsid w:val="008E6470"/>
    <w:rsid w:val="008E657E"/>
    <w:rsid w:val="008E7F22"/>
    <w:rsid w:val="008F0C50"/>
    <w:rsid w:val="008F11DC"/>
    <w:rsid w:val="008F155C"/>
    <w:rsid w:val="008F1924"/>
    <w:rsid w:val="008F201B"/>
    <w:rsid w:val="008F2D9E"/>
    <w:rsid w:val="008F2E9B"/>
    <w:rsid w:val="008F3234"/>
    <w:rsid w:val="008F331F"/>
    <w:rsid w:val="008F3CB0"/>
    <w:rsid w:val="008F3DB0"/>
    <w:rsid w:val="008F4115"/>
    <w:rsid w:val="008F419E"/>
    <w:rsid w:val="008F4630"/>
    <w:rsid w:val="008F4657"/>
    <w:rsid w:val="008F4A45"/>
    <w:rsid w:val="008F4B86"/>
    <w:rsid w:val="008F4F16"/>
    <w:rsid w:val="008F4FA6"/>
    <w:rsid w:val="008F508E"/>
    <w:rsid w:val="008F55DF"/>
    <w:rsid w:val="008F593E"/>
    <w:rsid w:val="008F5C10"/>
    <w:rsid w:val="008F5D35"/>
    <w:rsid w:val="008F6082"/>
    <w:rsid w:val="008F6592"/>
    <w:rsid w:val="008F6782"/>
    <w:rsid w:val="008F7624"/>
    <w:rsid w:val="008F765E"/>
    <w:rsid w:val="008F7F3F"/>
    <w:rsid w:val="008F7FBD"/>
    <w:rsid w:val="00900152"/>
    <w:rsid w:val="00900366"/>
    <w:rsid w:val="009009D8"/>
    <w:rsid w:val="00900B44"/>
    <w:rsid w:val="00900D32"/>
    <w:rsid w:val="0090144F"/>
    <w:rsid w:val="009015AC"/>
    <w:rsid w:val="00901605"/>
    <w:rsid w:val="00901ABA"/>
    <w:rsid w:val="00902816"/>
    <w:rsid w:val="00902877"/>
    <w:rsid w:val="00903524"/>
    <w:rsid w:val="00903AA3"/>
    <w:rsid w:val="009040EA"/>
    <w:rsid w:val="009047EE"/>
    <w:rsid w:val="00905522"/>
    <w:rsid w:val="00905D7C"/>
    <w:rsid w:val="00905D8A"/>
    <w:rsid w:val="00906161"/>
    <w:rsid w:val="009063B5"/>
    <w:rsid w:val="00906C5D"/>
    <w:rsid w:val="009071F8"/>
    <w:rsid w:val="00907A3E"/>
    <w:rsid w:val="00910A5B"/>
    <w:rsid w:val="00911660"/>
    <w:rsid w:val="00912289"/>
    <w:rsid w:val="00912E7E"/>
    <w:rsid w:val="0091331C"/>
    <w:rsid w:val="00913447"/>
    <w:rsid w:val="00913468"/>
    <w:rsid w:val="009135D2"/>
    <w:rsid w:val="00913C87"/>
    <w:rsid w:val="00914AD3"/>
    <w:rsid w:val="00914C00"/>
    <w:rsid w:val="00914F37"/>
    <w:rsid w:val="009153F8"/>
    <w:rsid w:val="00916699"/>
    <w:rsid w:val="0091712A"/>
    <w:rsid w:val="00917830"/>
    <w:rsid w:val="00917B57"/>
    <w:rsid w:val="00917D1C"/>
    <w:rsid w:val="00920CE5"/>
    <w:rsid w:val="00921D91"/>
    <w:rsid w:val="00921F7C"/>
    <w:rsid w:val="009220FF"/>
    <w:rsid w:val="0092264C"/>
    <w:rsid w:val="00922687"/>
    <w:rsid w:val="009227B8"/>
    <w:rsid w:val="0092287E"/>
    <w:rsid w:val="00922B40"/>
    <w:rsid w:val="00924964"/>
    <w:rsid w:val="00924A7A"/>
    <w:rsid w:val="00925041"/>
    <w:rsid w:val="00925698"/>
    <w:rsid w:val="0092580E"/>
    <w:rsid w:val="00925819"/>
    <w:rsid w:val="0092596E"/>
    <w:rsid w:val="00925CD1"/>
    <w:rsid w:val="00925F2D"/>
    <w:rsid w:val="009261B0"/>
    <w:rsid w:val="00926858"/>
    <w:rsid w:val="00927052"/>
    <w:rsid w:val="00927755"/>
    <w:rsid w:val="009278B7"/>
    <w:rsid w:val="00927A65"/>
    <w:rsid w:val="00930281"/>
    <w:rsid w:val="009308BB"/>
    <w:rsid w:val="00931158"/>
    <w:rsid w:val="00931989"/>
    <w:rsid w:val="00931FAF"/>
    <w:rsid w:val="0093227F"/>
    <w:rsid w:val="00932DCB"/>
    <w:rsid w:val="00933D3E"/>
    <w:rsid w:val="009348B2"/>
    <w:rsid w:val="00934FA3"/>
    <w:rsid w:val="00935090"/>
    <w:rsid w:val="00935128"/>
    <w:rsid w:val="0093525C"/>
    <w:rsid w:val="009353B2"/>
    <w:rsid w:val="00935C7E"/>
    <w:rsid w:val="00935CB8"/>
    <w:rsid w:val="00935DD9"/>
    <w:rsid w:val="009378F4"/>
    <w:rsid w:val="00937DF2"/>
    <w:rsid w:val="00940B52"/>
    <w:rsid w:val="00940B5F"/>
    <w:rsid w:val="00941515"/>
    <w:rsid w:val="0094159D"/>
    <w:rsid w:val="00941729"/>
    <w:rsid w:val="00941798"/>
    <w:rsid w:val="00941AD7"/>
    <w:rsid w:val="00941F84"/>
    <w:rsid w:val="00942162"/>
    <w:rsid w:val="0094266A"/>
    <w:rsid w:val="00942A24"/>
    <w:rsid w:val="00942D70"/>
    <w:rsid w:val="00942DF1"/>
    <w:rsid w:val="009430F2"/>
    <w:rsid w:val="00943380"/>
    <w:rsid w:val="00943BF8"/>
    <w:rsid w:val="00943E7F"/>
    <w:rsid w:val="00944A14"/>
    <w:rsid w:val="00944BBE"/>
    <w:rsid w:val="00945A84"/>
    <w:rsid w:val="00946037"/>
    <w:rsid w:val="009464D8"/>
    <w:rsid w:val="009466F1"/>
    <w:rsid w:val="00946FE0"/>
    <w:rsid w:val="00947032"/>
    <w:rsid w:val="00947488"/>
    <w:rsid w:val="009502B7"/>
    <w:rsid w:val="0095054C"/>
    <w:rsid w:val="00950585"/>
    <w:rsid w:val="00950D0F"/>
    <w:rsid w:val="00951762"/>
    <w:rsid w:val="00952145"/>
    <w:rsid w:val="00952512"/>
    <w:rsid w:val="009525B0"/>
    <w:rsid w:val="00952864"/>
    <w:rsid w:val="0095296C"/>
    <w:rsid w:val="00952DAB"/>
    <w:rsid w:val="00953382"/>
    <w:rsid w:val="00953A5E"/>
    <w:rsid w:val="00953D23"/>
    <w:rsid w:val="00953E65"/>
    <w:rsid w:val="009547C8"/>
    <w:rsid w:val="00954B96"/>
    <w:rsid w:val="00954D23"/>
    <w:rsid w:val="00954D52"/>
    <w:rsid w:val="0095542A"/>
    <w:rsid w:val="0095630A"/>
    <w:rsid w:val="00956C5F"/>
    <w:rsid w:val="00957165"/>
    <w:rsid w:val="00957901"/>
    <w:rsid w:val="00957C01"/>
    <w:rsid w:val="00957C1D"/>
    <w:rsid w:val="00957E86"/>
    <w:rsid w:val="00960948"/>
    <w:rsid w:val="0096095E"/>
    <w:rsid w:val="00960FBF"/>
    <w:rsid w:val="00961526"/>
    <w:rsid w:val="009617D8"/>
    <w:rsid w:val="0096182B"/>
    <w:rsid w:val="00962299"/>
    <w:rsid w:val="00962CBC"/>
    <w:rsid w:val="00963B8A"/>
    <w:rsid w:val="009642A4"/>
    <w:rsid w:val="009642DC"/>
    <w:rsid w:val="0096465C"/>
    <w:rsid w:val="0096526C"/>
    <w:rsid w:val="00965B57"/>
    <w:rsid w:val="00967130"/>
    <w:rsid w:val="0096731D"/>
    <w:rsid w:val="00967A17"/>
    <w:rsid w:val="00967E93"/>
    <w:rsid w:val="00970619"/>
    <w:rsid w:val="00971165"/>
    <w:rsid w:val="00971698"/>
    <w:rsid w:val="00971764"/>
    <w:rsid w:val="00971827"/>
    <w:rsid w:val="00971922"/>
    <w:rsid w:val="009720F3"/>
    <w:rsid w:val="0097247B"/>
    <w:rsid w:val="00972583"/>
    <w:rsid w:val="00972853"/>
    <w:rsid w:val="00972862"/>
    <w:rsid w:val="00972981"/>
    <w:rsid w:val="00972A82"/>
    <w:rsid w:val="00972B00"/>
    <w:rsid w:val="009733C8"/>
    <w:rsid w:val="009733F5"/>
    <w:rsid w:val="00973888"/>
    <w:rsid w:val="00974203"/>
    <w:rsid w:val="009745F9"/>
    <w:rsid w:val="0097559D"/>
    <w:rsid w:val="00975C03"/>
    <w:rsid w:val="009764B2"/>
    <w:rsid w:val="00976751"/>
    <w:rsid w:val="009767B0"/>
    <w:rsid w:val="00976DFD"/>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4E16"/>
    <w:rsid w:val="00985994"/>
    <w:rsid w:val="00985BB7"/>
    <w:rsid w:val="009863CA"/>
    <w:rsid w:val="009863F1"/>
    <w:rsid w:val="009864D6"/>
    <w:rsid w:val="009867B5"/>
    <w:rsid w:val="00986CB9"/>
    <w:rsid w:val="00986F1F"/>
    <w:rsid w:val="009904F8"/>
    <w:rsid w:val="009908D7"/>
    <w:rsid w:val="0099093A"/>
    <w:rsid w:val="0099142B"/>
    <w:rsid w:val="009915B5"/>
    <w:rsid w:val="00991741"/>
    <w:rsid w:val="0099213E"/>
    <w:rsid w:val="009921B8"/>
    <w:rsid w:val="009922F8"/>
    <w:rsid w:val="00993261"/>
    <w:rsid w:val="0099372B"/>
    <w:rsid w:val="00993C44"/>
    <w:rsid w:val="00994072"/>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637"/>
    <w:rsid w:val="009A1B35"/>
    <w:rsid w:val="009A1B94"/>
    <w:rsid w:val="009A2572"/>
    <w:rsid w:val="009A2E7C"/>
    <w:rsid w:val="009A30A5"/>
    <w:rsid w:val="009A354E"/>
    <w:rsid w:val="009A4CBD"/>
    <w:rsid w:val="009A5200"/>
    <w:rsid w:val="009A5282"/>
    <w:rsid w:val="009A53C2"/>
    <w:rsid w:val="009A570B"/>
    <w:rsid w:val="009A5FC1"/>
    <w:rsid w:val="009A6B44"/>
    <w:rsid w:val="009A7077"/>
    <w:rsid w:val="009A70B9"/>
    <w:rsid w:val="009A7301"/>
    <w:rsid w:val="009A752D"/>
    <w:rsid w:val="009A7636"/>
    <w:rsid w:val="009B06B4"/>
    <w:rsid w:val="009B083B"/>
    <w:rsid w:val="009B095F"/>
    <w:rsid w:val="009B0D00"/>
    <w:rsid w:val="009B0DB6"/>
    <w:rsid w:val="009B120A"/>
    <w:rsid w:val="009B1782"/>
    <w:rsid w:val="009B1EFA"/>
    <w:rsid w:val="009B271C"/>
    <w:rsid w:val="009B2CDB"/>
    <w:rsid w:val="009B30E9"/>
    <w:rsid w:val="009B3697"/>
    <w:rsid w:val="009B40AA"/>
    <w:rsid w:val="009B419D"/>
    <w:rsid w:val="009B49BA"/>
    <w:rsid w:val="009B50AC"/>
    <w:rsid w:val="009B52F0"/>
    <w:rsid w:val="009B58E7"/>
    <w:rsid w:val="009B5D31"/>
    <w:rsid w:val="009B5D43"/>
    <w:rsid w:val="009B603F"/>
    <w:rsid w:val="009B6464"/>
    <w:rsid w:val="009B6E77"/>
    <w:rsid w:val="009B75D6"/>
    <w:rsid w:val="009B7A5E"/>
    <w:rsid w:val="009B7C16"/>
    <w:rsid w:val="009B7DE0"/>
    <w:rsid w:val="009C039D"/>
    <w:rsid w:val="009C09A0"/>
    <w:rsid w:val="009C0AC1"/>
    <w:rsid w:val="009C0DE7"/>
    <w:rsid w:val="009C0F57"/>
    <w:rsid w:val="009C12DD"/>
    <w:rsid w:val="009C17D1"/>
    <w:rsid w:val="009C218A"/>
    <w:rsid w:val="009C2445"/>
    <w:rsid w:val="009C2B5F"/>
    <w:rsid w:val="009C38ED"/>
    <w:rsid w:val="009C3D62"/>
    <w:rsid w:val="009C4E0C"/>
    <w:rsid w:val="009C5B34"/>
    <w:rsid w:val="009C60C2"/>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783"/>
    <w:rsid w:val="009D5BB2"/>
    <w:rsid w:val="009D6783"/>
    <w:rsid w:val="009D6A07"/>
    <w:rsid w:val="009D6CB1"/>
    <w:rsid w:val="009D7038"/>
    <w:rsid w:val="009D74CB"/>
    <w:rsid w:val="009E027A"/>
    <w:rsid w:val="009E05AA"/>
    <w:rsid w:val="009E06E2"/>
    <w:rsid w:val="009E0701"/>
    <w:rsid w:val="009E0C9D"/>
    <w:rsid w:val="009E119A"/>
    <w:rsid w:val="009E172F"/>
    <w:rsid w:val="009E2108"/>
    <w:rsid w:val="009E2855"/>
    <w:rsid w:val="009E3323"/>
    <w:rsid w:val="009E36E2"/>
    <w:rsid w:val="009E3805"/>
    <w:rsid w:val="009E38C2"/>
    <w:rsid w:val="009E44E8"/>
    <w:rsid w:val="009E45DB"/>
    <w:rsid w:val="009E4BE9"/>
    <w:rsid w:val="009E4FD8"/>
    <w:rsid w:val="009E5511"/>
    <w:rsid w:val="009E560D"/>
    <w:rsid w:val="009E57DF"/>
    <w:rsid w:val="009E6089"/>
    <w:rsid w:val="009E6CFC"/>
    <w:rsid w:val="009E79BB"/>
    <w:rsid w:val="009E7F0E"/>
    <w:rsid w:val="009E7F90"/>
    <w:rsid w:val="009F062D"/>
    <w:rsid w:val="009F1C38"/>
    <w:rsid w:val="009F286A"/>
    <w:rsid w:val="009F2874"/>
    <w:rsid w:val="009F2942"/>
    <w:rsid w:val="009F2B7C"/>
    <w:rsid w:val="009F2E3F"/>
    <w:rsid w:val="009F2F13"/>
    <w:rsid w:val="009F2F27"/>
    <w:rsid w:val="009F30FB"/>
    <w:rsid w:val="009F324A"/>
    <w:rsid w:val="009F3414"/>
    <w:rsid w:val="009F43DA"/>
    <w:rsid w:val="009F4C7D"/>
    <w:rsid w:val="009F4F52"/>
    <w:rsid w:val="009F510F"/>
    <w:rsid w:val="009F5295"/>
    <w:rsid w:val="009F5799"/>
    <w:rsid w:val="009F5BC3"/>
    <w:rsid w:val="009F5CFA"/>
    <w:rsid w:val="009F5F66"/>
    <w:rsid w:val="009F6C53"/>
    <w:rsid w:val="009F772D"/>
    <w:rsid w:val="009F7F83"/>
    <w:rsid w:val="009F7FFD"/>
    <w:rsid w:val="00A00ABC"/>
    <w:rsid w:val="00A0172F"/>
    <w:rsid w:val="00A01AA5"/>
    <w:rsid w:val="00A02CA5"/>
    <w:rsid w:val="00A03B07"/>
    <w:rsid w:val="00A0422F"/>
    <w:rsid w:val="00A04233"/>
    <w:rsid w:val="00A04280"/>
    <w:rsid w:val="00A046FF"/>
    <w:rsid w:val="00A054FE"/>
    <w:rsid w:val="00A05B60"/>
    <w:rsid w:val="00A064B1"/>
    <w:rsid w:val="00A0687D"/>
    <w:rsid w:val="00A071F0"/>
    <w:rsid w:val="00A072D2"/>
    <w:rsid w:val="00A07BDF"/>
    <w:rsid w:val="00A11308"/>
    <w:rsid w:val="00A114A8"/>
    <w:rsid w:val="00A11C58"/>
    <w:rsid w:val="00A12640"/>
    <w:rsid w:val="00A129DE"/>
    <w:rsid w:val="00A12A7E"/>
    <w:rsid w:val="00A12FB2"/>
    <w:rsid w:val="00A14D90"/>
    <w:rsid w:val="00A14DE7"/>
    <w:rsid w:val="00A158B4"/>
    <w:rsid w:val="00A15EB4"/>
    <w:rsid w:val="00A16318"/>
    <w:rsid w:val="00A170A7"/>
    <w:rsid w:val="00A17A90"/>
    <w:rsid w:val="00A20461"/>
    <w:rsid w:val="00A21069"/>
    <w:rsid w:val="00A227D6"/>
    <w:rsid w:val="00A22B18"/>
    <w:rsid w:val="00A23ACD"/>
    <w:rsid w:val="00A23E95"/>
    <w:rsid w:val="00A24A78"/>
    <w:rsid w:val="00A24C5E"/>
    <w:rsid w:val="00A2567A"/>
    <w:rsid w:val="00A25E2D"/>
    <w:rsid w:val="00A263B7"/>
    <w:rsid w:val="00A2677F"/>
    <w:rsid w:val="00A26AB0"/>
    <w:rsid w:val="00A26AD8"/>
    <w:rsid w:val="00A26DA3"/>
    <w:rsid w:val="00A26FEF"/>
    <w:rsid w:val="00A2758E"/>
    <w:rsid w:val="00A27855"/>
    <w:rsid w:val="00A30929"/>
    <w:rsid w:val="00A30FE5"/>
    <w:rsid w:val="00A311CD"/>
    <w:rsid w:val="00A31B44"/>
    <w:rsid w:val="00A324AA"/>
    <w:rsid w:val="00A329E7"/>
    <w:rsid w:val="00A32AE3"/>
    <w:rsid w:val="00A32E27"/>
    <w:rsid w:val="00A339E9"/>
    <w:rsid w:val="00A34826"/>
    <w:rsid w:val="00A34EA6"/>
    <w:rsid w:val="00A350E0"/>
    <w:rsid w:val="00A35FBC"/>
    <w:rsid w:val="00A3665E"/>
    <w:rsid w:val="00A36EA6"/>
    <w:rsid w:val="00A36F50"/>
    <w:rsid w:val="00A37F9A"/>
    <w:rsid w:val="00A4026E"/>
    <w:rsid w:val="00A403E2"/>
    <w:rsid w:val="00A40F05"/>
    <w:rsid w:val="00A426C7"/>
    <w:rsid w:val="00A42FEB"/>
    <w:rsid w:val="00A43FE8"/>
    <w:rsid w:val="00A441A0"/>
    <w:rsid w:val="00A447D7"/>
    <w:rsid w:val="00A44879"/>
    <w:rsid w:val="00A44AB8"/>
    <w:rsid w:val="00A44BBF"/>
    <w:rsid w:val="00A44DE4"/>
    <w:rsid w:val="00A45487"/>
    <w:rsid w:val="00A454BD"/>
    <w:rsid w:val="00A45702"/>
    <w:rsid w:val="00A45A98"/>
    <w:rsid w:val="00A463A6"/>
    <w:rsid w:val="00A46454"/>
    <w:rsid w:val="00A46AB1"/>
    <w:rsid w:val="00A46C15"/>
    <w:rsid w:val="00A47082"/>
    <w:rsid w:val="00A4708D"/>
    <w:rsid w:val="00A47357"/>
    <w:rsid w:val="00A474D7"/>
    <w:rsid w:val="00A47C49"/>
    <w:rsid w:val="00A50B39"/>
    <w:rsid w:val="00A50E21"/>
    <w:rsid w:val="00A51339"/>
    <w:rsid w:val="00A514E3"/>
    <w:rsid w:val="00A51738"/>
    <w:rsid w:val="00A51AE4"/>
    <w:rsid w:val="00A52092"/>
    <w:rsid w:val="00A52162"/>
    <w:rsid w:val="00A52264"/>
    <w:rsid w:val="00A523E1"/>
    <w:rsid w:val="00A523FE"/>
    <w:rsid w:val="00A533F8"/>
    <w:rsid w:val="00A5347E"/>
    <w:rsid w:val="00A54969"/>
    <w:rsid w:val="00A54D96"/>
    <w:rsid w:val="00A5537B"/>
    <w:rsid w:val="00A553B5"/>
    <w:rsid w:val="00A55F0B"/>
    <w:rsid w:val="00A56BCA"/>
    <w:rsid w:val="00A570BB"/>
    <w:rsid w:val="00A57442"/>
    <w:rsid w:val="00A57729"/>
    <w:rsid w:val="00A60363"/>
    <w:rsid w:val="00A60A9D"/>
    <w:rsid w:val="00A617D7"/>
    <w:rsid w:val="00A6181B"/>
    <w:rsid w:val="00A61C33"/>
    <w:rsid w:val="00A61D31"/>
    <w:rsid w:val="00A6229B"/>
    <w:rsid w:val="00A62466"/>
    <w:rsid w:val="00A62579"/>
    <w:rsid w:val="00A625CE"/>
    <w:rsid w:val="00A627F2"/>
    <w:rsid w:val="00A62B43"/>
    <w:rsid w:val="00A635E4"/>
    <w:rsid w:val="00A6468C"/>
    <w:rsid w:val="00A64895"/>
    <w:rsid w:val="00A64F93"/>
    <w:rsid w:val="00A66B6D"/>
    <w:rsid w:val="00A702F4"/>
    <w:rsid w:val="00A7067A"/>
    <w:rsid w:val="00A7082E"/>
    <w:rsid w:val="00A70FBB"/>
    <w:rsid w:val="00A710E4"/>
    <w:rsid w:val="00A71939"/>
    <w:rsid w:val="00A71941"/>
    <w:rsid w:val="00A727B0"/>
    <w:rsid w:val="00A73041"/>
    <w:rsid w:val="00A74D71"/>
    <w:rsid w:val="00A75C4A"/>
    <w:rsid w:val="00A75EE4"/>
    <w:rsid w:val="00A760E2"/>
    <w:rsid w:val="00A761FA"/>
    <w:rsid w:val="00A7728E"/>
    <w:rsid w:val="00A77517"/>
    <w:rsid w:val="00A776E2"/>
    <w:rsid w:val="00A77842"/>
    <w:rsid w:val="00A77CAF"/>
    <w:rsid w:val="00A80E0A"/>
    <w:rsid w:val="00A81465"/>
    <w:rsid w:val="00A81701"/>
    <w:rsid w:val="00A81A91"/>
    <w:rsid w:val="00A81AE8"/>
    <w:rsid w:val="00A81D78"/>
    <w:rsid w:val="00A81FC4"/>
    <w:rsid w:val="00A82387"/>
    <w:rsid w:val="00A830C5"/>
    <w:rsid w:val="00A8333F"/>
    <w:rsid w:val="00A83463"/>
    <w:rsid w:val="00A83728"/>
    <w:rsid w:val="00A8399B"/>
    <w:rsid w:val="00A83EE5"/>
    <w:rsid w:val="00A84641"/>
    <w:rsid w:val="00A84E4A"/>
    <w:rsid w:val="00A8554A"/>
    <w:rsid w:val="00A85CEC"/>
    <w:rsid w:val="00A86AEB"/>
    <w:rsid w:val="00A8702A"/>
    <w:rsid w:val="00A90812"/>
    <w:rsid w:val="00A90D31"/>
    <w:rsid w:val="00A91F63"/>
    <w:rsid w:val="00A92019"/>
    <w:rsid w:val="00A924DB"/>
    <w:rsid w:val="00A93B47"/>
    <w:rsid w:val="00A94655"/>
    <w:rsid w:val="00A96005"/>
    <w:rsid w:val="00A966C1"/>
    <w:rsid w:val="00A96F6A"/>
    <w:rsid w:val="00A970C0"/>
    <w:rsid w:val="00A97367"/>
    <w:rsid w:val="00A97BF1"/>
    <w:rsid w:val="00A97DE1"/>
    <w:rsid w:val="00AA0B3F"/>
    <w:rsid w:val="00AA0FBB"/>
    <w:rsid w:val="00AA29E3"/>
    <w:rsid w:val="00AA2EF6"/>
    <w:rsid w:val="00AA326E"/>
    <w:rsid w:val="00AA3CC6"/>
    <w:rsid w:val="00AA3E17"/>
    <w:rsid w:val="00AA3EC7"/>
    <w:rsid w:val="00AA3F8F"/>
    <w:rsid w:val="00AA4BA4"/>
    <w:rsid w:val="00AA55FE"/>
    <w:rsid w:val="00AA5E18"/>
    <w:rsid w:val="00AA68B1"/>
    <w:rsid w:val="00AA6E95"/>
    <w:rsid w:val="00AA725B"/>
    <w:rsid w:val="00AA73BB"/>
    <w:rsid w:val="00AA77B2"/>
    <w:rsid w:val="00AA77EF"/>
    <w:rsid w:val="00AA7D08"/>
    <w:rsid w:val="00AB00B5"/>
    <w:rsid w:val="00AB0B93"/>
    <w:rsid w:val="00AB0EC2"/>
    <w:rsid w:val="00AB10C5"/>
    <w:rsid w:val="00AB1E6B"/>
    <w:rsid w:val="00AB1F0D"/>
    <w:rsid w:val="00AB33A4"/>
    <w:rsid w:val="00AB408E"/>
    <w:rsid w:val="00AB40C5"/>
    <w:rsid w:val="00AB51A3"/>
    <w:rsid w:val="00AB56CE"/>
    <w:rsid w:val="00AB5A47"/>
    <w:rsid w:val="00AB5A62"/>
    <w:rsid w:val="00AB5F1A"/>
    <w:rsid w:val="00AB63EA"/>
    <w:rsid w:val="00AB64EF"/>
    <w:rsid w:val="00AB6599"/>
    <w:rsid w:val="00AB685D"/>
    <w:rsid w:val="00AB6D25"/>
    <w:rsid w:val="00AB71FA"/>
    <w:rsid w:val="00AB7D70"/>
    <w:rsid w:val="00AB7DF7"/>
    <w:rsid w:val="00AC0124"/>
    <w:rsid w:val="00AC0359"/>
    <w:rsid w:val="00AC04BA"/>
    <w:rsid w:val="00AC0CEE"/>
    <w:rsid w:val="00AC0D4A"/>
    <w:rsid w:val="00AC1318"/>
    <w:rsid w:val="00AC1462"/>
    <w:rsid w:val="00AC17A2"/>
    <w:rsid w:val="00AC1EA8"/>
    <w:rsid w:val="00AC2F6B"/>
    <w:rsid w:val="00AC32FE"/>
    <w:rsid w:val="00AC35AD"/>
    <w:rsid w:val="00AC372D"/>
    <w:rsid w:val="00AC4848"/>
    <w:rsid w:val="00AC49B1"/>
    <w:rsid w:val="00AC4C39"/>
    <w:rsid w:val="00AC4D3D"/>
    <w:rsid w:val="00AC53CB"/>
    <w:rsid w:val="00AC5B2F"/>
    <w:rsid w:val="00AC5C1D"/>
    <w:rsid w:val="00AC5D7A"/>
    <w:rsid w:val="00AC5E09"/>
    <w:rsid w:val="00AC613A"/>
    <w:rsid w:val="00AC67DF"/>
    <w:rsid w:val="00AC6828"/>
    <w:rsid w:val="00AC6D3D"/>
    <w:rsid w:val="00AC7230"/>
    <w:rsid w:val="00AC76C5"/>
    <w:rsid w:val="00AD0033"/>
    <w:rsid w:val="00AD0228"/>
    <w:rsid w:val="00AD0CF6"/>
    <w:rsid w:val="00AD0F5C"/>
    <w:rsid w:val="00AD11C3"/>
    <w:rsid w:val="00AD197A"/>
    <w:rsid w:val="00AD289D"/>
    <w:rsid w:val="00AD29CB"/>
    <w:rsid w:val="00AD3352"/>
    <w:rsid w:val="00AD3A35"/>
    <w:rsid w:val="00AD429B"/>
    <w:rsid w:val="00AD4329"/>
    <w:rsid w:val="00AD471A"/>
    <w:rsid w:val="00AD5FE5"/>
    <w:rsid w:val="00AD6123"/>
    <w:rsid w:val="00AD684F"/>
    <w:rsid w:val="00AD68B3"/>
    <w:rsid w:val="00AD6980"/>
    <w:rsid w:val="00AD7DA7"/>
    <w:rsid w:val="00AE007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E76AF"/>
    <w:rsid w:val="00AF0936"/>
    <w:rsid w:val="00AF0BE2"/>
    <w:rsid w:val="00AF15FE"/>
    <w:rsid w:val="00AF27AA"/>
    <w:rsid w:val="00AF2A50"/>
    <w:rsid w:val="00AF2B09"/>
    <w:rsid w:val="00AF3106"/>
    <w:rsid w:val="00AF3611"/>
    <w:rsid w:val="00AF3814"/>
    <w:rsid w:val="00AF3B26"/>
    <w:rsid w:val="00AF45D7"/>
    <w:rsid w:val="00AF49D9"/>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0EA0"/>
    <w:rsid w:val="00B01742"/>
    <w:rsid w:val="00B0265D"/>
    <w:rsid w:val="00B02785"/>
    <w:rsid w:val="00B02AD4"/>
    <w:rsid w:val="00B0337A"/>
    <w:rsid w:val="00B03D7D"/>
    <w:rsid w:val="00B0411E"/>
    <w:rsid w:val="00B0486F"/>
    <w:rsid w:val="00B060CD"/>
    <w:rsid w:val="00B061E1"/>
    <w:rsid w:val="00B0683C"/>
    <w:rsid w:val="00B0745D"/>
    <w:rsid w:val="00B07709"/>
    <w:rsid w:val="00B07764"/>
    <w:rsid w:val="00B079EA"/>
    <w:rsid w:val="00B106F2"/>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4B90"/>
    <w:rsid w:val="00B151B9"/>
    <w:rsid w:val="00B152A2"/>
    <w:rsid w:val="00B155C6"/>
    <w:rsid w:val="00B15604"/>
    <w:rsid w:val="00B15C04"/>
    <w:rsid w:val="00B165BD"/>
    <w:rsid w:val="00B16D6A"/>
    <w:rsid w:val="00B170BF"/>
    <w:rsid w:val="00B17AC2"/>
    <w:rsid w:val="00B203BA"/>
    <w:rsid w:val="00B204D2"/>
    <w:rsid w:val="00B21462"/>
    <w:rsid w:val="00B2196F"/>
    <w:rsid w:val="00B223BE"/>
    <w:rsid w:val="00B2264E"/>
    <w:rsid w:val="00B22875"/>
    <w:rsid w:val="00B22C93"/>
    <w:rsid w:val="00B2303D"/>
    <w:rsid w:val="00B2347A"/>
    <w:rsid w:val="00B235DC"/>
    <w:rsid w:val="00B23BC3"/>
    <w:rsid w:val="00B23E3B"/>
    <w:rsid w:val="00B240EE"/>
    <w:rsid w:val="00B24BB3"/>
    <w:rsid w:val="00B25924"/>
    <w:rsid w:val="00B25F38"/>
    <w:rsid w:val="00B262D5"/>
    <w:rsid w:val="00B2697E"/>
    <w:rsid w:val="00B278BA"/>
    <w:rsid w:val="00B278D2"/>
    <w:rsid w:val="00B3090F"/>
    <w:rsid w:val="00B30B7C"/>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809"/>
    <w:rsid w:val="00B36FA6"/>
    <w:rsid w:val="00B36FF8"/>
    <w:rsid w:val="00B37413"/>
    <w:rsid w:val="00B374EF"/>
    <w:rsid w:val="00B37527"/>
    <w:rsid w:val="00B37B91"/>
    <w:rsid w:val="00B4064C"/>
    <w:rsid w:val="00B41136"/>
    <w:rsid w:val="00B41686"/>
    <w:rsid w:val="00B416CE"/>
    <w:rsid w:val="00B41713"/>
    <w:rsid w:val="00B42166"/>
    <w:rsid w:val="00B4228B"/>
    <w:rsid w:val="00B42C7A"/>
    <w:rsid w:val="00B42DB8"/>
    <w:rsid w:val="00B42FFA"/>
    <w:rsid w:val="00B43434"/>
    <w:rsid w:val="00B43526"/>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D58"/>
    <w:rsid w:val="00B51046"/>
    <w:rsid w:val="00B51ACC"/>
    <w:rsid w:val="00B53151"/>
    <w:rsid w:val="00B532C9"/>
    <w:rsid w:val="00B53913"/>
    <w:rsid w:val="00B5410A"/>
    <w:rsid w:val="00B54175"/>
    <w:rsid w:val="00B5501E"/>
    <w:rsid w:val="00B56669"/>
    <w:rsid w:val="00B56CA0"/>
    <w:rsid w:val="00B57302"/>
    <w:rsid w:val="00B601F2"/>
    <w:rsid w:val="00B605F1"/>
    <w:rsid w:val="00B60634"/>
    <w:rsid w:val="00B6088E"/>
    <w:rsid w:val="00B60C58"/>
    <w:rsid w:val="00B61AFE"/>
    <w:rsid w:val="00B62331"/>
    <w:rsid w:val="00B6273E"/>
    <w:rsid w:val="00B62B2E"/>
    <w:rsid w:val="00B63939"/>
    <w:rsid w:val="00B64575"/>
    <w:rsid w:val="00B64865"/>
    <w:rsid w:val="00B64A71"/>
    <w:rsid w:val="00B64FC7"/>
    <w:rsid w:val="00B65102"/>
    <w:rsid w:val="00B654FF"/>
    <w:rsid w:val="00B66156"/>
    <w:rsid w:val="00B661CC"/>
    <w:rsid w:val="00B67032"/>
    <w:rsid w:val="00B67197"/>
    <w:rsid w:val="00B67EED"/>
    <w:rsid w:val="00B67F43"/>
    <w:rsid w:val="00B7036A"/>
    <w:rsid w:val="00B70762"/>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733"/>
    <w:rsid w:val="00B80F7C"/>
    <w:rsid w:val="00B81681"/>
    <w:rsid w:val="00B81DAB"/>
    <w:rsid w:val="00B81DD5"/>
    <w:rsid w:val="00B8233B"/>
    <w:rsid w:val="00B828A5"/>
    <w:rsid w:val="00B82F32"/>
    <w:rsid w:val="00B82FE8"/>
    <w:rsid w:val="00B83512"/>
    <w:rsid w:val="00B8589A"/>
    <w:rsid w:val="00B8648D"/>
    <w:rsid w:val="00B87137"/>
    <w:rsid w:val="00B87775"/>
    <w:rsid w:val="00B877D5"/>
    <w:rsid w:val="00B90861"/>
    <w:rsid w:val="00B90A6B"/>
    <w:rsid w:val="00B91264"/>
    <w:rsid w:val="00B91611"/>
    <w:rsid w:val="00B92E6F"/>
    <w:rsid w:val="00B93096"/>
    <w:rsid w:val="00B934C8"/>
    <w:rsid w:val="00B93700"/>
    <w:rsid w:val="00B94033"/>
    <w:rsid w:val="00B941B3"/>
    <w:rsid w:val="00B9509D"/>
    <w:rsid w:val="00B95414"/>
    <w:rsid w:val="00B95C6E"/>
    <w:rsid w:val="00B96651"/>
    <w:rsid w:val="00B967B2"/>
    <w:rsid w:val="00B970AF"/>
    <w:rsid w:val="00B971B1"/>
    <w:rsid w:val="00B9755B"/>
    <w:rsid w:val="00B97597"/>
    <w:rsid w:val="00B97C61"/>
    <w:rsid w:val="00BA0B87"/>
    <w:rsid w:val="00BA0C90"/>
    <w:rsid w:val="00BA0E68"/>
    <w:rsid w:val="00BA14E6"/>
    <w:rsid w:val="00BA1542"/>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A7C9F"/>
    <w:rsid w:val="00BB05A4"/>
    <w:rsid w:val="00BB107A"/>
    <w:rsid w:val="00BB1D3E"/>
    <w:rsid w:val="00BB1FA4"/>
    <w:rsid w:val="00BB2225"/>
    <w:rsid w:val="00BB2609"/>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B7E7C"/>
    <w:rsid w:val="00BC081F"/>
    <w:rsid w:val="00BC08BB"/>
    <w:rsid w:val="00BC0F22"/>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601D"/>
    <w:rsid w:val="00BC7BF6"/>
    <w:rsid w:val="00BD02C9"/>
    <w:rsid w:val="00BD0607"/>
    <w:rsid w:val="00BD066B"/>
    <w:rsid w:val="00BD1B4C"/>
    <w:rsid w:val="00BD251A"/>
    <w:rsid w:val="00BD28E4"/>
    <w:rsid w:val="00BD2F5D"/>
    <w:rsid w:val="00BD4647"/>
    <w:rsid w:val="00BD4D3A"/>
    <w:rsid w:val="00BD537C"/>
    <w:rsid w:val="00BD5537"/>
    <w:rsid w:val="00BD565B"/>
    <w:rsid w:val="00BD578E"/>
    <w:rsid w:val="00BD5906"/>
    <w:rsid w:val="00BD60AC"/>
    <w:rsid w:val="00BD668A"/>
    <w:rsid w:val="00BD7271"/>
    <w:rsid w:val="00BD7273"/>
    <w:rsid w:val="00BD7760"/>
    <w:rsid w:val="00BD786B"/>
    <w:rsid w:val="00BD78F0"/>
    <w:rsid w:val="00BE06DB"/>
    <w:rsid w:val="00BE08FF"/>
    <w:rsid w:val="00BE117B"/>
    <w:rsid w:val="00BE1C94"/>
    <w:rsid w:val="00BE22C1"/>
    <w:rsid w:val="00BE24C0"/>
    <w:rsid w:val="00BE31BF"/>
    <w:rsid w:val="00BE380E"/>
    <w:rsid w:val="00BE3C1F"/>
    <w:rsid w:val="00BE48EE"/>
    <w:rsid w:val="00BE4DDF"/>
    <w:rsid w:val="00BE5E64"/>
    <w:rsid w:val="00BE68E7"/>
    <w:rsid w:val="00BE68EE"/>
    <w:rsid w:val="00BE6915"/>
    <w:rsid w:val="00BE6D51"/>
    <w:rsid w:val="00BE6E76"/>
    <w:rsid w:val="00BE6FCA"/>
    <w:rsid w:val="00BE7236"/>
    <w:rsid w:val="00BE78BE"/>
    <w:rsid w:val="00BE7FCB"/>
    <w:rsid w:val="00BF0A7B"/>
    <w:rsid w:val="00BF0D14"/>
    <w:rsid w:val="00BF1860"/>
    <w:rsid w:val="00BF1D28"/>
    <w:rsid w:val="00BF1FC3"/>
    <w:rsid w:val="00BF24EA"/>
    <w:rsid w:val="00BF2BED"/>
    <w:rsid w:val="00BF2CE0"/>
    <w:rsid w:val="00BF3619"/>
    <w:rsid w:val="00BF3704"/>
    <w:rsid w:val="00BF39E5"/>
    <w:rsid w:val="00BF3B5A"/>
    <w:rsid w:val="00BF4244"/>
    <w:rsid w:val="00BF4D89"/>
    <w:rsid w:val="00BF4F15"/>
    <w:rsid w:val="00BF522D"/>
    <w:rsid w:val="00BF593B"/>
    <w:rsid w:val="00BF5E83"/>
    <w:rsid w:val="00BF669D"/>
    <w:rsid w:val="00BF674C"/>
    <w:rsid w:val="00BF7299"/>
    <w:rsid w:val="00BF7336"/>
    <w:rsid w:val="00C00F93"/>
    <w:rsid w:val="00C015B2"/>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5CC4"/>
    <w:rsid w:val="00C06B9D"/>
    <w:rsid w:val="00C07731"/>
    <w:rsid w:val="00C0784C"/>
    <w:rsid w:val="00C07CA6"/>
    <w:rsid w:val="00C07D0A"/>
    <w:rsid w:val="00C07DC5"/>
    <w:rsid w:val="00C10343"/>
    <w:rsid w:val="00C105EE"/>
    <w:rsid w:val="00C10628"/>
    <w:rsid w:val="00C10A3F"/>
    <w:rsid w:val="00C1101B"/>
    <w:rsid w:val="00C1199B"/>
    <w:rsid w:val="00C12AFD"/>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E30"/>
    <w:rsid w:val="00C20FC3"/>
    <w:rsid w:val="00C21084"/>
    <w:rsid w:val="00C219FB"/>
    <w:rsid w:val="00C22124"/>
    <w:rsid w:val="00C228A6"/>
    <w:rsid w:val="00C22998"/>
    <w:rsid w:val="00C22B38"/>
    <w:rsid w:val="00C22F19"/>
    <w:rsid w:val="00C22FCB"/>
    <w:rsid w:val="00C231D8"/>
    <w:rsid w:val="00C23D38"/>
    <w:rsid w:val="00C241C5"/>
    <w:rsid w:val="00C24FD1"/>
    <w:rsid w:val="00C255CD"/>
    <w:rsid w:val="00C25608"/>
    <w:rsid w:val="00C266DF"/>
    <w:rsid w:val="00C267BB"/>
    <w:rsid w:val="00C27B7E"/>
    <w:rsid w:val="00C27F47"/>
    <w:rsid w:val="00C3008B"/>
    <w:rsid w:val="00C30130"/>
    <w:rsid w:val="00C30917"/>
    <w:rsid w:val="00C3131C"/>
    <w:rsid w:val="00C3136B"/>
    <w:rsid w:val="00C3246C"/>
    <w:rsid w:val="00C325F0"/>
    <w:rsid w:val="00C328A2"/>
    <w:rsid w:val="00C33949"/>
    <w:rsid w:val="00C33EE2"/>
    <w:rsid w:val="00C33F09"/>
    <w:rsid w:val="00C345B9"/>
    <w:rsid w:val="00C34788"/>
    <w:rsid w:val="00C348E6"/>
    <w:rsid w:val="00C353AF"/>
    <w:rsid w:val="00C35775"/>
    <w:rsid w:val="00C35B90"/>
    <w:rsid w:val="00C35C94"/>
    <w:rsid w:val="00C361DE"/>
    <w:rsid w:val="00C3622D"/>
    <w:rsid w:val="00C36E2D"/>
    <w:rsid w:val="00C37A35"/>
    <w:rsid w:val="00C37AC8"/>
    <w:rsid w:val="00C404CF"/>
    <w:rsid w:val="00C409F3"/>
    <w:rsid w:val="00C4128B"/>
    <w:rsid w:val="00C42374"/>
    <w:rsid w:val="00C427F9"/>
    <w:rsid w:val="00C428AD"/>
    <w:rsid w:val="00C42AA9"/>
    <w:rsid w:val="00C42D6A"/>
    <w:rsid w:val="00C42F0A"/>
    <w:rsid w:val="00C431B5"/>
    <w:rsid w:val="00C435B4"/>
    <w:rsid w:val="00C43625"/>
    <w:rsid w:val="00C43E39"/>
    <w:rsid w:val="00C45B38"/>
    <w:rsid w:val="00C45D2E"/>
    <w:rsid w:val="00C46043"/>
    <w:rsid w:val="00C4696D"/>
    <w:rsid w:val="00C46FE5"/>
    <w:rsid w:val="00C47A08"/>
    <w:rsid w:val="00C5058D"/>
    <w:rsid w:val="00C506B4"/>
    <w:rsid w:val="00C50EA5"/>
    <w:rsid w:val="00C50EC5"/>
    <w:rsid w:val="00C50F93"/>
    <w:rsid w:val="00C51036"/>
    <w:rsid w:val="00C51A89"/>
    <w:rsid w:val="00C51D38"/>
    <w:rsid w:val="00C52909"/>
    <w:rsid w:val="00C52CF3"/>
    <w:rsid w:val="00C53331"/>
    <w:rsid w:val="00C5337C"/>
    <w:rsid w:val="00C53F73"/>
    <w:rsid w:val="00C545C6"/>
    <w:rsid w:val="00C546FF"/>
    <w:rsid w:val="00C54BDE"/>
    <w:rsid w:val="00C54D45"/>
    <w:rsid w:val="00C5583F"/>
    <w:rsid w:val="00C558F2"/>
    <w:rsid w:val="00C55A4A"/>
    <w:rsid w:val="00C5637D"/>
    <w:rsid w:val="00C57992"/>
    <w:rsid w:val="00C57BB3"/>
    <w:rsid w:val="00C57C77"/>
    <w:rsid w:val="00C57F4C"/>
    <w:rsid w:val="00C60EBE"/>
    <w:rsid w:val="00C611A3"/>
    <w:rsid w:val="00C613FD"/>
    <w:rsid w:val="00C614E6"/>
    <w:rsid w:val="00C6157C"/>
    <w:rsid w:val="00C623FB"/>
    <w:rsid w:val="00C63F9D"/>
    <w:rsid w:val="00C64760"/>
    <w:rsid w:val="00C64C2D"/>
    <w:rsid w:val="00C65619"/>
    <w:rsid w:val="00C65FA8"/>
    <w:rsid w:val="00C6678B"/>
    <w:rsid w:val="00C66ABE"/>
    <w:rsid w:val="00C671BF"/>
    <w:rsid w:val="00C6744D"/>
    <w:rsid w:val="00C675D5"/>
    <w:rsid w:val="00C67FA1"/>
    <w:rsid w:val="00C702C7"/>
    <w:rsid w:val="00C702D0"/>
    <w:rsid w:val="00C704A4"/>
    <w:rsid w:val="00C70869"/>
    <w:rsid w:val="00C708F2"/>
    <w:rsid w:val="00C709A0"/>
    <w:rsid w:val="00C71038"/>
    <w:rsid w:val="00C72728"/>
    <w:rsid w:val="00C727DD"/>
    <w:rsid w:val="00C72EB7"/>
    <w:rsid w:val="00C72F10"/>
    <w:rsid w:val="00C7374C"/>
    <w:rsid w:val="00C73B08"/>
    <w:rsid w:val="00C73FC2"/>
    <w:rsid w:val="00C741CE"/>
    <w:rsid w:val="00C7441B"/>
    <w:rsid w:val="00C74F36"/>
    <w:rsid w:val="00C75172"/>
    <w:rsid w:val="00C7570D"/>
    <w:rsid w:val="00C75CAA"/>
    <w:rsid w:val="00C7607D"/>
    <w:rsid w:val="00C771F7"/>
    <w:rsid w:val="00C776E5"/>
    <w:rsid w:val="00C777AF"/>
    <w:rsid w:val="00C81842"/>
    <w:rsid w:val="00C81CFA"/>
    <w:rsid w:val="00C81F35"/>
    <w:rsid w:val="00C835BD"/>
    <w:rsid w:val="00C83612"/>
    <w:rsid w:val="00C839CB"/>
    <w:rsid w:val="00C83B4C"/>
    <w:rsid w:val="00C8408D"/>
    <w:rsid w:val="00C84616"/>
    <w:rsid w:val="00C85115"/>
    <w:rsid w:val="00C85EF9"/>
    <w:rsid w:val="00C86C16"/>
    <w:rsid w:val="00C86C1E"/>
    <w:rsid w:val="00C87831"/>
    <w:rsid w:val="00C87AC1"/>
    <w:rsid w:val="00C90A07"/>
    <w:rsid w:val="00C90C38"/>
    <w:rsid w:val="00C9136B"/>
    <w:rsid w:val="00C914BE"/>
    <w:rsid w:val="00C920D5"/>
    <w:rsid w:val="00C9225B"/>
    <w:rsid w:val="00C93033"/>
    <w:rsid w:val="00C9407A"/>
    <w:rsid w:val="00C94226"/>
    <w:rsid w:val="00C9463E"/>
    <w:rsid w:val="00C95151"/>
    <w:rsid w:val="00C95519"/>
    <w:rsid w:val="00C957EB"/>
    <w:rsid w:val="00C958C1"/>
    <w:rsid w:val="00C96463"/>
    <w:rsid w:val="00C965C6"/>
    <w:rsid w:val="00C96679"/>
    <w:rsid w:val="00C96956"/>
    <w:rsid w:val="00C96960"/>
    <w:rsid w:val="00C97433"/>
    <w:rsid w:val="00C974E4"/>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6058"/>
    <w:rsid w:val="00CB60EB"/>
    <w:rsid w:val="00CB6250"/>
    <w:rsid w:val="00CB643F"/>
    <w:rsid w:val="00CB686F"/>
    <w:rsid w:val="00CB71A8"/>
    <w:rsid w:val="00CB7281"/>
    <w:rsid w:val="00CB77B1"/>
    <w:rsid w:val="00CC0676"/>
    <w:rsid w:val="00CC0E38"/>
    <w:rsid w:val="00CC14FA"/>
    <w:rsid w:val="00CC200F"/>
    <w:rsid w:val="00CC21D2"/>
    <w:rsid w:val="00CC2536"/>
    <w:rsid w:val="00CC29A3"/>
    <w:rsid w:val="00CC2FA5"/>
    <w:rsid w:val="00CC432C"/>
    <w:rsid w:val="00CC4C46"/>
    <w:rsid w:val="00CC52A9"/>
    <w:rsid w:val="00CC567F"/>
    <w:rsid w:val="00CC6A2E"/>
    <w:rsid w:val="00CC6AB3"/>
    <w:rsid w:val="00CC7428"/>
    <w:rsid w:val="00CC7C75"/>
    <w:rsid w:val="00CC7DF4"/>
    <w:rsid w:val="00CD1320"/>
    <w:rsid w:val="00CD1569"/>
    <w:rsid w:val="00CD15FE"/>
    <w:rsid w:val="00CD25FD"/>
    <w:rsid w:val="00CD3B22"/>
    <w:rsid w:val="00CD3F00"/>
    <w:rsid w:val="00CD42A8"/>
    <w:rsid w:val="00CD4E37"/>
    <w:rsid w:val="00CD5E50"/>
    <w:rsid w:val="00CD6309"/>
    <w:rsid w:val="00CD67C0"/>
    <w:rsid w:val="00CD7084"/>
    <w:rsid w:val="00CD7732"/>
    <w:rsid w:val="00CD7CFB"/>
    <w:rsid w:val="00CD7E33"/>
    <w:rsid w:val="00CE0189"/>
    <w:rsid w:val="00CE0768"/>
    <w:rsid w:val="00CE0C23"/>
    <w:rsid w:val="00CE0CA6"/>
    <w:rsid w:val="00CE0F56"/>
    <w:rsid w:val="00CE23FB"/>
    <w:rsid w:val="00CE297F"/>
    <w:rsid w:val="00CE2DBF"/>
    <w:rsid w:val="00CE328B"/>
    <w:rsid w:val="00CE336D"/>
    <w:rsid w:val="00CE34D4"/>
    <w:rsid w:val="00CE399D"/>
    <w:rsid w:val="00CE3C80"/>
    <w:rsid w:val="00CE3E9B"/>
    <w:rsid w:val="00CE4333"/>
    <w:rsid w:val="00CE466F"/>
    <w:rsid w:val="00CE5961"/>
    <w:rsid w:val="00CE623B"/>
    <w:rsid w:val="00CE676B"/>
    <w:rsid w:val="00CE6E33"/>
    <w:rsid w:val="00CF0A68"/>
    <w:rsid w:val="00CF1050"/>
    <w:rsid w:val="00CF14A2"/>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33"/>
    <w:rsid w:val="00CF6586"/>
    <w:rsid w:val="00CF668E"/>
    <w:rsid w:val="00CF6AF5"/>
    <w:rsid w:val="00CF7A64"/>
    <w:rsid w:val="00CF7D2A"/>
    <w:rsid w:val="00CF7D92"/>
    <w:rsid w:val="00D002DB"/>
    <w:rsid w:val="00D00C8B"/>
    <w:rsid w:val="00D01BFA"/>
    <w:rsid w:val="00D025D1"/>
    <w:rsid w:val="00D02C11"/>
    <w:rsid w:val="00D02EC3"/>
    <w:rsid w:val="00D0397C"/>
    <w:rsid w:val="00D03E59"/>
    <w:rsid w:val="00D0420A"/>
    <w:rsid w:val="00D04466"/>
    <w:rsid w:val="00D04A7A"/>
    <w:rsid w:val="00D04CE1"/>
    <w:rsid w:val="00D04D78"/>
    <w:rsid w:val="00D04D7A"/>
    <w:rsid w:val="00D053AB"/>
    <w:rsid w:val="00D05D96"/>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CB4"/>
    <w:rsid w:val="00D14F5D"/>
    <w:rsid w:val="00D14F80"/>
    <w:rsid w:val="00D15657"/>
    <w:rsid w:val="00D15B0C"/>
    <w:rsid w:val="00D15EF3"/>
    <w:rsid w:val="00D160BD"/>
    <w:rsid w:val="00D1659D"/>
    <w:rsid w:val="00D17B4E"/>
    <w:rsid w:val="00D17F86"/>
    <w:rsid w:val="00D21B61"/>
    <w:rsid w:val="00D22168"/>
    <w:rsid w:val="00D225A5"/>
    <w:rsid w:val="00D22745"/>
    <w:rsid w:val="00D22FA6"/>
    <w:rsid w:val="00D24668"/>
    <w:rsid w:val="00D259B5"/>
    <w:rsid w:val="00D26079"/>
    <w:rsid w:val="00D27036"/>
    <w:rsid w:val="00D274BE"/>
    <w:rsid w:val="00D2760C"/>
    <w:rsid w:val="00D27A25"/>
    <w:rsid w:val="00D27C36"/>
    <w:rsid w:val="00D27CFB"/>
    <w:rsid w:val="00D27EA8"/>
    <w:rsid w:val="00D30342"/>
    <w:rsid w:val="00D304F4"/>
    <w:rsid w:val="00D308E0"/>
    <w:rsid w:val="00D30BFB"/>
    <w:rsid w:val="00D30D1A"/>
    <w:rsid w:val="00D31696"/>
    <w:rsid w:val="00D31788"/>
    <w:rsid w:val="00D31DAB"/>
    <w:rsid w:val="00D31FEA"/>
    <w:rsid w:val="00D3217E"/>
    <w:rsid w:val="00D32D22"/>
    <w:rsid w:val="00D33711"/>
    <w:rsid w:val="00D33914"/>
    <w:rsid w:val="00D33CE6"/>
    <w:rsid w:val="00D347EE"/>
    <w:rsid w:val="00D34BF8"/>
    <w:rsid w:val="00D34FE8"/>
    <w:rsid w:val="00D35AF9"/>
    <w:rsid w:val="00D35E06"/>
    <w:rsid w:val="00D35E17"/>
    <w:rsid w:val="00D35F43"/>
    <w:rsid w:val="00D36424"/>
    <w:rsid w:val="00D3687D"/>
    <w:rsid w:val="00D36AFA"/>
    <w:rsid w:val="00D36CB0"/>
    <w:rsid w:val="00D36ECD"/>
    <w:rsid w:val="00D371E9"/>
    <w:rsid w:val="00D371EA"/>
    <w:rsid w:val="00D37B9D"/>
    <w:rsid w:val="00D37D32"/>
    <w:rsid w:val="00D40064"/>
    <w:rsid w:val="00D40144"/>
    <w:rsid w:val="00D4093B"/>
    <w:rsid w:val="00D40B84"/>
    <w:rsid w:val="00D419D4"/>
    <w:rsid w:val="00D41E0A"/>
    <w:rsid w:val="00D42156"/>
    <w:rsid w:val="00D42C6D"/>
    <w:rsid w:val="00D442F6"/>
    <w:rsid w:val="00D444B7"/>
    <w:rsid w:val="00D451B4"/>
    <w:rsid w:val="00D45971"/>
    <w:rsid w:val="00D459BD"/>
    <w:rsid w:val="00D45A9E"/>
    <w:rsid w:val="00D45ED1"/>
    <w:rsid w:val="00D46557"/>
    <w:rsid w:val="00D46752"/>
    <w:rsid w:val="00D4716F"/>
    <w:rsid w:val="00D47C16"/>
    <w:rsid w:val="00D47E31"/>
    <w:rsid w:val="00D47E61"/>
    <w:rsid w:val="00D50C99"/>
    <w:rsid w:val="00D516B3"/>
    <w:rsid w:val="00D51850"/>
    <w:rsid w:val="00D5199D"/>
    <w:rsid w:val="00D51EA5"/>
    <w:rsid w:val="00D523ED"/>
    <w:rsid w:val="00D52540"/>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56CE4"/>
    <w:rsid w:val="00D60E8D"/>
    <w:rsid w:val="00D60F80"/>
    <w:rsid w:val="00D61137"/>
    <w:rsid w:val="00D61215"/>
    <w:rsid w:val="00D617C9"/>
    <w:rsid w:val="00D61C7A"/>
    <w:rsid w:val="00D61EA8"/>
    <w:rsid w:val="00D61F09"/>
    <w:rsid w:val="00D62427"/>
    <w:rsid w:val="00D62BF7"/>
    <w:rsid w:val="00D63611"/>
    <w:rsid w:val="00D63664"/>
    <w:rsid w:val="00D63705"/>
    <w:rsid w:val="00D637D1"/>
    <w:rsid w:val="00D63CCF"/>
    <w:rsid w:val="00D64366"/>
    <w:rsid w:val="00D64D93"/>
    <w:rsid w:val="00D65576"/>
    <w:rsid w:val="00D656C3"/>
    <w:rsid w:val="00D65BBD"/>
    <w:rsid w:val="00D65C5A"/>
    <w:rsid w:val="00D663B3"/>
    <w:rsid w:val="00D66579"/>
    <w:rsid w:val="00D67140"/>
    <w:rsid w:val="00D679C8"/>
    <w:rsid w:val="00D706F4"/>
    <w:rsid w:val="00D707B1"/>
    <w:rsid w:val="00D70D37"/>
    <w:rsid w:val="00D7149A"/>
    <w:rsid w:val="00D71FCF"/>
    <w:rsid w:val="00D72031"/>
    <w:rsid w:val="00D723E2"/>
    <w:rsid w:val="00D727BF"/>
    <w:rsid w:val="00D730CE"/>
    <w:rsid w:val="00D73267"/>
    <w:rsid w:val="00D735A8"/>
    <w:rsid w:val="00D73701"/>
    <w:rsid w:val="00D73C3E"/>
    <w:rsid w:val="00D74873"/>
    <w:rsid w:val="00D74A8A"/>
    <w:rsid w:val="00D7503E"/>
    <w:rsid w:val="00D7563D"/>
    <w:rsid w:val="00D75FC4"/>
    <w:rsid w:val="00D7633F"/>
    <w:rsid w:val="00D764CA"/>
    <w:rsid w:val="00D77351"/>
    <w:rsid w:val="00D77607"/>
    <w:rsid w:val="00D778DC"/>
    <w:rsid w:val="00D77CA0"/>
    <w:rsid w:val="00D77D4C"/>
    <w:rsid w:val="00D77F1E"/>
    <w:rsid w:val="00D80365"/>
    <w:rsid w:val="00D80768"/>
    <w:rsid w:val="00D80EA5"/>
    <w:rsid w:val="00D81836"/>
    <w:rsid w:val="00D81A6D"/>
    <w:rsid w:val="00D822AB"/>
    <w:rsid w:val="00D8245C"/>
    <w:rsid w:val="00D82ACC"/>
    <w:rsid w:val="00D82F78"/>
    <w:rsid w:val="00D83E6A"/>
    <w:rsid w:val="00D848E1"/>
    <w:rsid w:val="00D849F3"/>
    <w:rsid w:val="00D85569"/>
    <w:rsid w:val="00D85848"/>
    <w:rsid w:val="00D86059"/>
    <w:rsid w:val="00D86B08"/>
    <w:rsid w:val="00D87837"/>
    <w:rsid w:val="00D87E2C"/>
    <w:rsid w:val="00D87F5C"/>
    <w:rsid w:val="00D911A7"/>
    <w:rsid w:val="00D91930"/>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0A6"/>
    <w:rsid w:val="00D953FB"/>
    <w:rsid w:val="00D95689"/>
    <w:rsid w:val="00D956E9"/>
    <w:rsid w:val="00D9584F"/>
    <w:rsid w:val="00D975A6"/>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2E"/>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523"/>
    <w:rsid w:val="00DB593E"/>
    <w:rsid w:val="00DB5953"/>
    <w:rsid w:val="00DB5C71"/>
    <w:rsid w:val="00DB6306"/>
    <w:rsid w:val="00DB6ABD"/>
    <w:rsid w:val="00DB6C5B"/>
    <w:rsid w:val="00DB7B03"/>
    <w:rsid w:val="00DC0883"/>
    <w:rsid w:val="00DC08CF"/>
    <w:rsid w:val="00DC1001"/>
    <w:rsid w:val="00DC10E9"/>
    <w:rsid w:val="00DC135F"/>
    <w:rsid w:val="00DC1B58"/>
    <w:rsid w:val="00DC2334"/>
    <w:rsid w:val="00DC298E"/>
    <w:rsid w:val="00DC2B65"/>
    <w:rsid w:val="00DC3110"/>
    <w:rsid w:val="00DC4EC3"/>
    <w:rsid w:val="00DC4FE2"/>
    <w:rsid w:val="00DC51B2"/>
    <w:rsid w:val="00DC5B6D"/>
    <w:rsid w:val="00DC5C64"/>
    <w:rsid w:val="00DC6193"/>
    <w:rsid w:val="00DC67B9"/>
    <w:rsid w:val="00DC6A90"/>
    <w:rsid w:val="00DC6F7A"/>
    <w:rsid w:val="00DC7365"/>
    <w:rsid w:val="00DC7919"/>
    <w:rsid w:val="00DC7F80"/>
    <w:rsid w:val="00DD06BC"/>
    <w:rsid w:val="00DD0932"/>
    <w:rsid w:val="00DD11C2"/>
    <w:rsid w:val="00DD1F1D"/>
    <w:rsid w:val="00DD31BE"/>
    <w:rsid w:val="00DD327D"/>
    <w:rsid w:val="00DD3936"/>
    <w:rsid w:val="00DD3CF5"/>
    <w:rsid w:val="00DD4786"/>
    <w:rsid w:val="00DD4B55"/>
    <w:rsid w:val="00DD4E08"/>
    <w:rsid w:val="00DD5C0B"/>
    <w:rsid w:val="00DD5C27"/>
    <w:rsid w:val="00DD6B4E"/>
    <w:rsid w:val="00DD777C"/>
    <w:rsid w:val="00DD7D3D"/>
    <w:rsid w:val="00DD7DB6"/>
    <w:rsid w:val="00DE02B3"/>
    <w:rsid w:val="00DE037C"/>
    <w:rsid w:val="00DE05A5"/>
    <w:rsid w:val="00DE0E95"/>
    <w:rsid w:val="00DE1001"/>
    <w:rsid w:val="00DE10AA"/>
    <w:rsid w:val="00DE1540"/>
    <w:rsid w:val="00DE2149"/>
    <w:rsid w:val="00DE2EDE"/>
    <w:rsid w:val="00DE34EF"/>
    <w:rsid w:val="00DE37F0"/>
    <w:rsid w:val="00DE3CCD"/>
    <w:rsid w:val="00DE4C10"/>
    <w:rsid w:val="00DE4EE9"/>
    <w:rsid w:val="00DE5511"/>
    <w:rsid w:val="00DE569C"/>
    <w:rsid w:val="00DE5AD6"/>
    <w:rsid w:val="00DE5C85"/>
    <w:rsid w:val="00DE60D0"/>
    <w:rsid w:val="00DE643F"/>
    <w:rsid w:val="00DE666A"/>
    <w:rsid w:val="00DE6770"/>
    <w:rsid w:val="00DE78AF"/>
    <w:rsid w:val="00DE7A58"/>
    <w:rsid w:val="00DE7E59"/>
    <w:rsid w:val="00DF0042"/>
    <w:rsid w:val="00DF05A0"/>
    <w:rsid w:val="00DF1C7D"/>
    <w:rsid w:val="00DF1FA6"/>
    <w:rsid w:val="00DF23C0"/>
    <w:rsid w:val="00DF258F"/>
    <w:rsid w:val="00DF2824"/>
    <w:rsid w:val="00DF2AEF"/>
    <w:rsid w:val="00DF2AFB"/>
    <w:rsid w:val="00DF2DF5"/>
    <w:rsid w:val="00DF442C"/>
    <w:rsid w:val="00DF467E"/>
    <w:rsid w:val="00DF5157"/>
    <w:rsid w:val="00DF5691"/>
    <w:rsid w:val="00DF57E5"/>
    <w:rsid w:val="00DF6A48"/>
    <w:rsid w:val="00DF6E7E"/>
    <w:rsid w:val="00DF73B9"/>
    <w:rsid w:val="00DF7598"/>
    <w:rsid w:val="00DF75AB"/>
    <w:rsid w:val="00DF7B3E"/>
    <w:rsid w:val="00DF7BE4"/>
    <w:rsid w:val="00DF7E1D"/>
    <w:rsid w:val="00E001B2"/>
    <w:rsid w:val="00E00201"/>
    <w:rsid w:val="00E00F4B"/>
    <w:rsid w:val="00E01348"/>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089C"/>
    <w:rsid w:val="00E108F0"/>
    <w:rsid w:val="00E10959"/>
    <w:rsid w:val="00E112B6"/>
    <w:rsid w:val="00E11DA3"/>
    <w:rsid w:val="00E137B3"/>
    <w:rsid w:val="00E13A08"/>
    <w:rsid w:val="00E158EB"/>
    <w:rsid w:val="00E16B44"/>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883"/>
    <w:rsid w:val="00E25A3B"/>
    <w:rsid w:val="00E26356"/>
    <w:rsid w:val="00E30BC5"/>
    <w:rsid w:val="00E314E6"/>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C0"/>
    <w:rsid w:val="00E35B33"/>
    <w:rsid w:val="00E3645E"/>
    <w:rsid w:val="00E36543"/>
    <w:rsid w:val="00E36579"/>
    <w:rsid w:val="00E36D95"/>
    <w:rsid w:val="00E373D3"/>
    <w:rsid w:val="00E37598"/>
    <w:rsid w:val="00E37FD4"/>
    <w:rsid w:val="00E40B51"/>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40"/>
    <w:rsid w:val="00E5339E"/>
    <w:rsid w:val="00E53403"/>
    <w:rsid w:val="00E534B8"/>
    <w:rsid w:val="00E53A48"/>
    <w:rsid w:val="00E53B25"/>
    <w:rsid w:val="00E53B3B"/>
    <w:rsid w:val="00E53CB5"/>
    <w:rsid w:val="00E54AB0"/>
    <w:rsid w:val="00E54B6E"/>
    <w:rsid w:val="00E55020"/>
    <w:rsid w:val="00E55316"/>
    <w:rsid w:val="00E556F8"/>
    <w:rsid w:val="00E55DD5"/>
    <w:rsid w:val="00E55EBD"/>
    <w:rsid w:val="00E567E8"/>
    <w:rsid w:val="00E56AAF"/>
    <w:rsid w:val="00E56E5C"/>
    <w:rsid w:val="00E56F18"/>
    <w:rsid w:val="00E57055"/>
    <w:rsid w:val="00E578DD"/>
    <w:rsid w:val="00E60EC8"/>
    <w:rsid w:val="00E60F06"/>
    <w:rsid w:val="00E60FC6"/>
    <w:rsid w:val="00E61210"/>
    <w:rsid w:val="00E6127C"/>
    <w:rsid w:val="00E61616"/>
    <w:rsid w:val="00E61E4E"/>
    <w:rsid w:val="00E62430"/>
    <w:rsid w:val="00E629A6"/>
    <w:rsid w:val="00E63544"/>
    <w:rsid w:val="00E639E1"/>
    <w:rsid w:val="00E63EEE"/>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1BF"/>
    <w:rsid w:val="00E704AC"/>
    <w:rsid w:val="00E70A45"/>
    <w:rsid w:val="00E716BA"/>
    <w:rsid w:val="00E721EB"/>
    <w:rsid w:val="00E72308"/>
    <w:rsid w:val="00E7367D"/>
    <w:rsid w:val="00E73FAF"/>
    <w:rsid w:val="00E75603"/>
    <w:rsid w:val="00E75831"/>
    <w:rsid w:val="00E7587A"/>
    <w:rsid w:val="00E75FAC"/>
    <w:rsid w:val="00E7620D"/>
    <w:rsid w:val="00E7651B"/>
    <w:rsid w:val="00E76D5D"/>
    <w:rsid w:val="00E775F7"/>
    <w:rsid w:val="00E779D7"/>
    <w:rsid w:val="00E77EA8"/>
    <w:rsid w:val="00E800F3"/>
    <w:rsid w:val="00E80C33"/>
    <w:rsid w:val="00E81460"/>
    <w:rsid w:val="00E81A44"/>
    <w:rsid w:val="00E81D0F"/>
    <w:rsid w:val="00E81E15"/>
    <w:rsid w:val="00E82405"/>
    <w:rsid w:val="00E82A7A"/>
    <w:rsid w:val="00E82E9C"/>
    <w:rsid w:val="00E83089"/>
    <w:rsid w:val="00E832B2"/>
    <w:rsid w:val="00E83C21"/>
    <w:rsid w:val="00E8415E"/>
    <w:rsid w:val="00E844BF"/>
    <w:rsid w:val="00E84962"/>
    <w:rsid w:val="00E84EF2"/>
    <w:rsid w:val="00E84F2F"/>
    <w:rsid w:val="00E85AFF"/>
    <w:rsid w:val="00E86222"/>
    <w:rsid w:val="00E8633E"/>
    <w:rsid w:val="00E86455"/>
    <w:rsid w:val="00E8706C"/>
    <w:rsid w:val="00E870F6"/>
    <w:rsid w:val="00E87246"/>
    <w:rsid w:val="00E8768E"/>
    <w:rsid w:val="00E87AFC"/>
    <w:rsid w:val="00E906FC"/>
    <w:rsid w:val="00E90B6A"/>
    <w:rsid w:val="00E90BE2"/>
    <w:rsid w:val="00E9105C"/>
    <w:rsid w:val="00E91F9C"/>
    <w:rsid w:val="00E930B1"/>
    <w:rsid w:val="00E9327D"/>
    <w:rsid w:val="00E93B87"/>
    <w:rsid w:val="00E93E69"/>
    <w:rsid w:val="00E9448C"/>
    <w:rsid w:val="00E94E84"/>
    <w:rsid w:val="00E9550B"/>
    <w:rsid w:val="00E95944"/>
    <w:rsid w:val="00E96D08"/>
    <w:rsid w:val="00E97423"/>
    <w:rsid w:val="00E97553"/>
    <w:rsid w:val="00E97A5E"/>
    <w:rsid w:val="00EA1073"/>
    <w:rsid w:val="00EA153E"/>
    <w:rsid w:val="00EA1640"/>
    <w:rsid w:val="00EA17DE"/>
    <w:rsid w:val="00EA2081"/>
    <w:rsid w:val="00EA3474"/>
    <w:rsid w:val="00EA407D"/>
    <w:rsid w:val="00EA51D6"/>
    <w:rsid w:val="00EA521B"/>
    <w:rsid w:val="00EA52C1"/>
    <w:rsid w:val="00EA5B78"/>
    <w:rsid w:val="00EA7195"/>
    <w:rsid w:val="00EA71EF"/>
    <w:rsid w:val="00EA78F2"/>
    <w:rsid w:val="00EB07E5"/>
    <w:rsid w:val="00EB0ABD"/>
    <w:rsid w:val="00EB109E"/>
    <w:rsid w:val="00EB118B"/>
    <w:rsid w:val="00EB1793"/>
    <w:rsid w:val="00EB2168"/>
    <w:rsid w:val="00EB21E0"/>
    <w:rsid w:val="00EB257E"/>
    <w:rsid w:val="00EB2816"/>
    <w:rsid w:val="00EB2E7C"/>
    <w:rsid w:val="00EB2E7D"/>
    <w:rsid w:val="00EB3F63"/>
    <w:rsid w:val="00EB43D0"/>
    <w:rsid w:val="00EB4A40"/>
    <w:rsid w:val="00EB57AF"/>
    <w:rsid w:val="00EB5967"/>
    <w:rsid w:val="00EB59D4"/>
    <w:rsid w:val="00EB5C60"/>
    <w:rsid w:val="00EB5F4B"/>
    <w:rsid w:val="00EB613B"/>
    <w:rsid w:val="00EB6211"/>
    <w:rsid w:val="00EB6434"/>
    <w:rsid w:val="00EB6B97"/>
    <w:rsid w:val="00EB72AE"/>
    <w:rsid w:val="00EB7623"/>
    <w:rsid w:val="00EB7C9A"/>
    <w:rsid w:val="00EC0032"/>
    <w:rsid w:val="00EC030A"/>
    <w:rsid w:val="00EC04CC"/>
    <w:rsid w:val="00EC11EC"/>
    <w:rsid w:val="00EC187B"/>
    <w:rsid w:val="00EC20ED"/>
    <w:rsid w:val="00EC25E0"/>
    <w:rsid w:val="00EC2A14"/>
    <w:rsid w:val="00EC2A4E"/>
    <w:rsid w:val="00EC3088"/>
    <w:rsid w:val="00EC36EF"/>
    <w:rsid w:val="00EC44D1"/>
    <w:rsid w:val="00EC4B3C"/>
    <w:rsid w:val="00EC4C57"/>
    <w:rsid w:val="00EC4ECE"/>
    <w:rsid w:val="00EC61AC"/>
    <w:rsid w:val="00EC65E9"/>
    <w:rsid w:val="00EC6DCE"/>
    <w:rsid w:val="00EC71C3"/>
    <w:rsid w:val="00ED009C"/>
    <w:rsid w:val="00ED00FF"/>
    <w:rsid w:val="00ED0281"/>
    <w:rsid w:val="00ED0392"/>
    <w:rsid w:val="00ED04A9"/>
    <w:rsid w:val="00ED05EB"/>
    <w:rsid w:val="00ED0AC0"/>
    <w:rsid w:val="00ED1232"/>
    <w:rsid w:val="00ED14D8"/>
    <w:rsid w:val="00ED1CDE"/>
    <w:rsid w:val="00ED1E61"/>
    <w:rsid w:val="00ED2026"/>
    <w:rsid w:val="00ED2707"/>
    <w:rsid w:val="00ED28AB"/>
    <w:rsid w:val="00ED2C29"/>
    <w:rsid w:val="00ED2D39"/>
    <w:rsid w:val="00ED35BD"/>
    <w:rsid w:val="00ED370D"/>
    <w:rsid w:val="00ED3DB4"/>
    <w:rsid w:val="00ED4567"/>
    <w:rsid w:val="00ED48E5"/>
    <w:rsid w:val="00ED56F2"/>
    <w:rsid w:val="00ED58E6"/>
    <w:rsid w:val="00ED5EBD"/>
    <w:rsid w:val="00ED60D9"/>
    <w:rsid w:val="00ED634A"/>
    <w:rsid w:val="00ED76CF"/>
    <w:rsid w:val="00ED7A0E"/>
    <w:rsid w:val="00ED7C58"/>
    <w:rsid w:val="00EE0104"/>
    <w:rsid w:val="00EE0111"/>
    <w:rsid w:val="00EE0C3F"/>
    <w:rsid w:val="00EE1086"/>
    <w:rsid w:val="00EE10A3"/>
    <w:rsid w:val="00EE15B4"/>
    <w:rsid w:val="00EE17A1"/>
    <w:rsid w:val="00EE2308"/>
    <w:rsid w:val="00EE3551"/>
    <w:rsid w:val="00EE3A47"/>
    <w:rsid w:val="00EE3D4A"/>
    <w:rsid w:val="00EE3FBA"/>
    <w:rsid w:val="00EE44ED"/>
    <w:rsid w:val="00EE541B"/>
    <w:rsid w:val="00EE5C0D"/>
    <w:rsid w:val="00EE6081"/>
    <w:rsid w:val="00EE6631"/>
    <w:rsid w:val="00EE7C59"/>
    <w:rsid w:val="00EE7D13"/>
    <w:rsid w:val="00EF0568"/>
    <w:rsid w:val="00EF06F2"/>
    <w:rsid w:val="00EF07D5"/>
    <w:rsid w:val="00EF08BB"/>
    <w:rsid w:val="00EF0C3A"/>
    <w:rsid w:val="00EF13AA"/>
    <w:rsid w:val="00EF1592"/>
    <w:rsid w:val="00EF1A72"/>
    <w:rsid w:val="00EF1E4C"/>
    <w:rsid w:val="00EF1F9F"/>
    <w:rsid w:val="00EF2A33"/>
    <w:rsid w:val="00EF2B29"/>
    <w:rsid w:val="00EF2B7D"/>
    <w:rsid w:val="00EF2B99"/>
    <w:rsid w:val="00EF3A82"/>
    <w:rsid w:val="00EF3BEB"/>
    <w:rsid w:val="00EF40F5"/>
    <w:rsid w:val="00EF44DE"/>
    <w:rsid w:val="00EF4726"/>
    <w:rsid w:val="00EF4AD2"/>
    <w:rsid w:val="00EF552D"/>
    <w:rsid w:val="00EF562B"/>
    <w:rsid w:val="00EF6DAC"/>
    <w:rsid w:val="00EF7A2E"/>
    <w:rsid w:val="00EF7A85"/>
    <w:rsid w:val="00EF7B6B"/>
    <w:rsid w:val="00EF7DE4"/>
    <w:rsid w:val="00EF7F8C"/>
    <w:rsid w:val="00F00089"/>
    <w:rsid w:val="00F0211F"/>
    <w:rsid w:val="00F03190"/>
    <w:rsid w:val="00F038B9"/>
    <w:rsid w:val="00F03B03"/>
    <w:rsid w:val="00F04122"/>
    <w:rsid w:val="00F04556"/>
    <w:rsid w:val="00F04582"/>
    <w:rsid w:val="00F04C45"/>
    <w:rsid w:val="00F05512"/>
    <w:rsid w:val="00F05A0F"/>
    <w:rsid w:val="00F05C6B"/>
    <w:rsid w:val="00F05D16"/>
    <w:rsid w:val="00F06390"/>
    <w:rsid w:val="00F06415"/>
    <w:rsid w:val="00F06D6F"/>
    <w:rsid w:val="00F06D7C"/>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66F"/>
    <w:rsid w:val="00F14DFA"/>
    <w:rsid w:val="00F152AC"/>
    <w:rsid w:val="00F1531B"/>
    <w:rsid w:val="00F1580F"/>
    <w:rsid w:val="00F159A2"/>
    <w:rsid w:val="00F15ABE"/>
    <w:rsid w:val="00F16332"/>
    <w:rsid w:val="00F16858"/>
    <w:rsid w:val="00F168FC"/>
    <w:rsid w:val="00F16D5E"/>
    <w:rsid w:val="00F16F11"/>
    <w:rsid w:val="00F177EE"/>
    <w:rsid w:val="00F17B05"/>
    <w:rsid w:val="00F17ED9"/>
    <w:rsid w:val="00F20319"/>
    <w:rsid w:val="00F206B2"/>
    <w:rsid w:val="00F207E8"/>
    <w:rsid w:val="00F22AB8"/>
    <w:rsid w:val="00F22EFA"/>
    <w:rsid w:val="00F23184"/>
    <w:rsid w:val="00F234C0"/>
    <w:rsid w:val="00F24023"/>
    <w:rsid w:val="00F242DA"/>
    <w:rsid w:val="00F25093"/>
    <w:rsid w:val="00F26154"/>
    <w:rsid w:val="00F27A66"/>
    <w:rsid w:val="00F27B2A"/>
    <w:rsid w:val="00F27FC4"/>
    <w:rsid w:val="00F303CF"/>
    <w:rsid w:val="00F314BC"/>
    <w:rsid w:val="00F31664"/>
    <w:rsid w:val="00F317EA"/>
    <w:rsid w:val="00F31B44"/>
    <w:rsid w:val="00F32810"/>
    <w:rsid w:val="00F32AA6"/>
    <w:rsid w:val="00F32BF4"/>
    <w:rsid w:val="00F32D33"/>
    <w:rsid w:val="00F32FD0"/>
    <w:rsid w:val="00F330F8"/>
    <w:rsid w:val="00F331DC"/>
    <w:rsid w:val="00F3331E"/>
    <w:rsid w:val="00F33AD1"/>
    <w:rsid w:val="00F33DA4"/>
    <w:rsid w:val="00F342F3"/>
    <w:rsid w:val="00F34B89"/>
    <w:rsid w:val="00F35046"/>
    <w:rsid w:val="00F35244"/>
    <w:rsid w:val="00F358E3"/>
    <w:rsid w:val="00F35C25"/>
    <w:rsid w:val="00F35DFD"/>
    <w:rsid w:val="00F36073"/>
    <w:rsid w:val="00F3676B"/>
    <w:rsid w:val="00F36AC5"/>
    <w:rsid w:val="00F37257"/>
    <w:rsid w:val="00F37882"/>
    <w:rsid w:val="00F37FCA"/>
    <w:rsid w:val="00F400C9"/>
    <w:rsid w:val="00F406B2"/>
    <w:rsid w:val="00F407C6"/>
    <w:rsid w:val="00F40FF6"/>
    <w:rsid w:val="00F413D7"/>
    <w:rsid w:val="00F41CEC"/>
    <w:rsid w:val="00F41D3F"/>
    <w:rsid w:val="00F42347"/>
    <w:rsid w:val="00F42578"/>
    <w:rsid w:val="00F42B52"/>
    <w:rsid w:val="00F42C28"/>
    <w:rsid w:val="00F43104"/>
    <w:rsid w:val="00F43368"/>
    <w:rsid w:val="00F438AF"/>
    <w:rsid w:val="00F4414D"/>
    <w:rsid w:val="00F443AB"/>
    <w:rsid w:val="00F447F4"/>
    <w:rsid w:val="00F45770"/>
    <w:rsid w:val="00F45A42"/>
    <w:rsid w:val="00F45A78"/>
    <w:rsid w:val="00F45CBE"/>
    <w:rsid w:val="00F46CD7"/>
    <w:rsid w:val="00F47722"/>
    <w:rsid w:val="00F502AC"/>
    <w:rsid w:val="00F503BE"/>
    <w:rsid w:val="00F505E8"/>
    <w:rsid w:val="00F5078E"/>
    <w:rsid w:val="00F511DE"/>
    <w:rsid w:val="00F51A7A"/>
    <w:rsid w:val="00F51ABA"/>
    <w:rsid w:val="00F51F29"/>
    <w:rsid w:val="00F52317"/>
    <w:rsid w:val="00F5244E"/>
    <w:rsid w:val="00F52654"/>
    <w:rsid w:val="00F52923"/>
    <w:rsid w:val="00F5486B"/>
    <w:rsid w:val="00F54CF6"/>
    <w:rsid w:val="00F55334"/>
    <w:rsid w:val="00F55430"/>
    <w:rsid w:val="00F55708"/>
    <w:rsid w:val="00F55A6E"/>
    <w:rsid w:val="00F56821"/>
    <w:rsid w:val="00F56927"/>
    <w:rsid w:val="00F56D2B"/>
    <w:rsid w:val="00F56F55"/>
    <w:rsid w:val="00F56FF9"/>
    <w:rsid w:val="00F573AC"/>
    <w:rsid w:val="00F5760A"/>
    <w:rsid w:val="00F57A07"/>
    <w:rsid w:val="00F57F75"/>
    <w:rsid w:val="00F6027F"/>
    <w:rsid w:val="00F602FE"/>
    <w:rsid w:val="00F606E6"/>
    <w:rsid w:val="00F60866"/>
    <w:rsid w:val="00F60DE1"/>
    <w:rsid w:val="00F62771"/>
    <w:rsid w:val="00F6320C"/>
    <w:rsid w:val="00F636EB"/>
    <w:rsid w:val="00F6410B"/>
    <w:rsid w:val="00F6482F"/>
    <w:rsid w:val="00F64AC6"/>
    <w:rsid w:val="00F65058"/>
    <w:rsid w:val="00F654AF"/>
    <w:rsid w:val="00F6578C"/>
    <w:rsid w:val="00F65952"/>
    <w:rsid w:val="00F66632"/>
    <w:rsid w:val="00F668EF"/>
    <w:rsid w:val="00F669A8"/>
    <w:rsid w:val="00F66D2A"/>
    <w:rsid w:val="00F67120"/>
    <w:rsid w:val="00F678AA"/>
    <w:rsid w:val="00F679BA"/>
    <w:rsid w:val="00F67E95"/>
    <w:rsid w:val="00F7028F"/>
    <w:rsid w:val="00F7038F"/>
    <w:rsid w:val="00F709B4"/>
    <w:rsid w:val="00F71383"/>
    <w:rsid w:val="00F71D38"/>
    <w:rsid w:val="00F72100"/>
    <w:rsid w:val="00F72AD5"/>
    <w:rsid w:val="00F730EA"/>
    <w:rsid w:val="00F73C69"/>
    <w:rsid w:val="00F757F4"/>
    <w:rsid w:val="00F75FF9"/>
    <w:rsid w:val="00F7672D"/>
    <w:rsid w:val="00F76992"/>
    <w:rsid w:val="00F76B01"/>
    <w:rsid w:val="00F77165"/>
    <w:rsid w:val="00F77562"/>
    <w:rsid w:val="00F77886"/>
    <w:rsid w:val="00F77A05"/>
    <w:rsid w:val="00F77A0E"/>
    <w:rsid w:val="00F80787"/>
    <w:rsid w:val="00F80A0D"/>
    <w:rsid w:val="00F80AA3"/>
    <w:rsid w:val="00F80D99"/>
    <w:rsid w:val="00F80DD5"/>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BF3"/>
    <w:rsid w:val="00F86DD1"/>
    <w:rsid w:val="00F86FD0"/>
    <w:rsid w:val="00F879A2"/>
    <w:rsid w:val="00F9025F"/>
    <w:rsid w:val="00F91106"/>
    <w:rsid w:val="00F912E2"/>
    <w:rsid w:val="00F92332"/>
    <w:rsid w:val="00F92707"/>
    <w:rsid w:val="00F92AF4"/>
    <w:rsid w:val="00F92C0A"/>
    <w:rsid w:val="00F92C12"/>
    <w:rsid w:val="00F92D37"/>
    <w:rsid w:val="00F9357F"/>
    <w:rsid w:val="00F93804"/>
    <w:rsid w:val="00F93B96"/>
    <w:rsid w:val="00F94416"/>
    <w:rsid w:val="00F9485B"/>
    <w:rsid w:val="00F94C19"/>
    <w:rsid w:val="00F94F59"/>
    <w:rsid w:val="00F95056"/>
    <w:rsid w:val="00F950EE"/>
    <w:rsid w:val="00F95A20"/>
    <w:rsid w:val="00F95B9F"/>
    <w:rsid w:val="00F96150"/>
    <w:rsid w:val="00F9629E"/>
    <w:rsid w:val="00F96A1D"/>
    <w:rsid w:val="00F96E60"/>
    <w:rsid w:val="00F97D30"/>
    <w:rsid w:val="00F97DDE"/>
    <w:rsid w:val="00F97EA5"/>
    <w:rsid w:val="00F97FC5"/>
    <w:rsid w:val="00FA02F2"/>
    <w:rsid w:val="00FA0EFF"/>
    <w:rsid w:val="00FA10A1"/>
    <w:rsid w:val="00FA1189"/>
    <w:rsid w:val="00FA2159"/>
    <w:rsid w:val="00FA330D"/>
    <w:rsid w:val="00FA39FA"/>
    <w:rsid w:val="00FA3F04"/>
    <w:rsid w:val="00FA476D"/>
    <w:rsid w:val="00FA4900"/>
    <w:rsid w:val="00FA5199"/>
    <w:rsid w:val="00FA5599"/>
    <w:rsid w:val="00FA563F"/>
    <w:rsid w:val="00FA5712"/>
    <w:rsid w:val="00FA5AED"/>
    <w:rsid w:val="00FA6305"/>
    <w:rsid w:val="00FA6511"/>
    <w:rsid w:val="00FA6532"/>
    <w:rsid w:val="00FA704F"/>
    <w:rsid w:val="00FB046F"/>
    <w:rsid w:val="00FB0FD9"/>
    <w:rsid w:val="00FB1ADA"/>
    <w:rsid w:val="00FB23A8"/>
    <w:rsid w:val="00FB2560"/>
    <w:rsid w:val="00FB2D50"/>
    <w:rsid w:val="00FB2FAB"/>
    <w:rsid w:val="00FB3C35"/>
    <w:rsid w:val="00FB3C44"/>
    <w:rsid w:val="00FB3FF3"/>
    <w:rsid w:val="00FB429E"/>
    <w:rsid w:val="00FB475A"/>
    <w:rsid w:val="00FB4B75"/>
    <w:rsid w:val="00FB4C9E"/>
    <w:rsid w:val="00FB50E8"/>
    <w:rsid w:val="00FB543A"/>
    <w:rsid w:val="00FB55D9"/>
    <w:rsid w:val="00FB58BD"/>
    <w:rsid w:val="00FB59B0"/>
    <w:rsid w:val="00FB5AE6"/>
    <w:rsid w:val="00FB5D64"/>
    <w:rsid w:val="00FB67E0"/>
    <w:rsid w:val="00FB6AFF"/>
    <w:rsid w:val="00FB6C6A"/>
    <w:rsid w:val="00FB740F"/>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BB"/>
    <w:rsid w:val="00FC53F4"/>
    <w:rsid w:val="00FC5D47"/>
    <w:rsid w:val="00FC6230"/>
    <w:rsid w:val="00FC6AB4"/>
    <w:rsid w:val="00FC6ABA"/>
    <w:rsid w:val="00FC73E4"/>
    <w:rsid w:val="00FC755A"/>
    <w:rsid w:val="00FD03A5"/>
    <w:rsid w:val="00FD093C"/>
    <w:rsid w:val="00FD12CF"/>
    <w:rsid w:val="00FD1799"/>
    <w:rsid w:val="00FD1ABA"/>
    <w:rsid w:val="00FD1D0F"/>
    <w:rsid w:val="00FD1ED0"/>
    <w:rsid w:val="00FD2E3C"/>
    <w:rsid w:val="00FD36C4"/>
    <w:rsid w:val="00FD44B8"/>
    <w:rsid w:val="00FD4C38"/>
    <w:rsid w:val="00FD611A"/>
    <w:rsid w:val="00FD636A"/>
    <w:rsid w:val="00FD6812"/>
    <w:rsid w:val="00FD69AC"/>
    <w:rsid w:val="00FD704C"/>
    <w:rsid w:val="00FD77D7"/>
    <w:rsid w:val="00FD78C6"/>
    <w:rsid w:val="00FD7944"/>
    <w:rsid w:val="00FD7A7E"/>
    <w:rsid w:val="00FE0023"/>
    <w:rsid w:val="00FE0146"/>
    <w:rsid w:val="00FE0495"/>
    <w:rsid w:val="00FE067F"/>
    <w:rsid w:val="00FE06F6"/>
    <w:rsid w:val="00FE0CE8"/>
    <w:rsid w:val="00FE23CB"/>
    <w:rsid w:val="00FE2911"/>
    <w:rsid w:val="00FE2A76"/>
    <w:rsid w:val="00FE2C16"/>
    <w:rsid w:val="00FE2C93"/>
    <w:rsid w:val="00FE2E0F"/>
    <w:rsid w:val="00FE34D9"/>
    <w:rsid w:val="00FE3842"/>
    <w:rsid w:val="00FE4526"/>
    <w:rsid w:val="00FE5252"/>
    <w:rsid w:val="00FE527C"/>
    <w:rsid w:val="00FE5FEC"/>
    <w:rsid w:val="00FE6C10"/>
    <w:rsid w:val="00FE7232"/>
    <w:rsid w:val="00FE7B3D"/>
    <w:rsid w:val="00FF0181"/>
    <w:rsid w:val="00FF0B2D"/>
    <w:rsid w:val="00FF1198"/>
    <w:rsid w:val="00FF1353"/>
    <w:rsid w:val="00FF1D2E"/>
    <w:rsid w:val="00FF2064"/>
    <w:rsid w:val="00FF295C"/>
    <w:rsid w:val="00FF2F91"/>
    <w:rsid w:val="00FF2FC9"/>
    <w:rsid w:val="00FF3BB3"/>
    <w:rsid w:val="00FF3C18"/>
    <w:rsid w:val="00FF4F34"/>
    <w:rsid w:val="00FF76DD"/>
    <w:rsid w:val="00FF795A"/>
    <w:rsid w:val="00FF7B68"/>
    <w:rsid w:val="00FF7D25"/>
    <w:rsid w:val="074DAC18"/>
    <w:rsid w:val="0C7C4395"/>
    <w:rsid w:val="0FBEB5BC"/>
    <w:rsid w:val="16A62A51"/>
    <w:rsid w:val="1B9E3C1F"/>
    <w:rsid w:val="1F2438FA"/>
    <w:rsid w:val="3C946FF4"/>
    <w:rsid w:val="408FD47A"/>
    <w:rsid w:val="463E26CD"/>
    <w:rsid w:val="4FA08B47"/>
    <w:rsid w:val="54E9740D"/>
    <w:rsid w:val="6FA1A5B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C21EE41-9EB7-4AAF-866D-B8D67F28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kapit z listą1,ISCG Numerowanie,Obiekt,List Paragraph1,BulletC,Wyliczanie,Akapit z listą3,Akapit z listą31,maz_wyliczenie,opis dzialania,l,K-P_odwolanie"/>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Akapit z listą BS Znak,normalny tekst Znak,lp1 Znak,Preambuła Znak,Tytuły Znak,Akapit z listą1 Znak,ISCG Numerowanie Znak,Obiekt Znak,List Paragraph1 Znak,BulletC Znak,Wyliczanie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table" w:customStyle="1" w:styleId="Tabela-Siatka2">
    <w:name w:val="Tabela - Siatka2"/>
    <w:basedOn w:val="Standardowy"/>
    <w:next w:val="Tabela-Siatka"/>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D6794"/>
    <w:rPr>
      <w:color w:val="800080" w:themeColor="followedHyperlink"/>
      <w:u w:val="single"/>
    </w:rPr>
  </w:style>
  <w:style w:type="character" w:customStyle="1" w:styleId="cf01">
    <w:name w:val="cf01"/>
    <w:basedOn w:val="Domylnaczcionkaakapitu"/>
    <w:rsid w:val="00EB72A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2679FD"/>
    <w:rPr>
      <w:color w:val="605E5C"/>
      <w:shd w:val="clear" w:color="auto" w:fill="E1DFDD"/>
    </w:rPr>
  </w:style>
  <w:style w:type="table" w:customStyle="1" w:styleId="Tabela-Siatka1">
    <w:name w:val="Tabela - Siatka1"/>
    <w:basedOn w:val="Standardowy"/>
    <w:next w:val="Tabela-Siatka"/>
    <w:uiPriority w:val="39"/>
    <w:rsid w:val="00DB5C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02457139">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0517820">
      <w:bodyDiv w:val="1"/>
      <w:marLeft w:val="0"/>
      <w:marRight w:val="0"/>
      <w:marTop w:val="0"/>
      <w:marBottom w:val="0"/>
      <w:divBdr>
        <w:top w:val="none" w:sz="0" w:space="0" w:color="auto"/>
        <w:left w:val="none" w:sz="0" w:space="0" w:color="auto"/>
        <w:bottom w:val="none" w:sz="0" w:space="0" w:color="auto"/>
        <w:right w:val="none" w:sz="0" w:space="0" w:color="auto"/>
      </w:divBdr>
    </w:div>
    <w:div w:id="1184247462">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p.org.pl/component/fnp_pages/page/zamowienia-publiczne" TargetMode="External"/><Relationship Id="rId18" Type="http://schemas.openxmlformats.org/officeDocument/2006/relationships/hyperlink" Target="mailto:zamowienia@fnp.org.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mailto:czajka@fnp.org.pl" TargetMode="External"/><Relationship Id="rId2" Type="http://schemas.openxmlformats.org/officeDocument/2006/relationships/customXml" Target="../customXml/item2.xml"/><Relationship Id="rId16" Type="http://schemas.openxmlformats.org/officeDocument/2006/relationships/hyperlink" Target="mailto:zamowienia@fnp.org.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p.org.pl" TargetMode="External"/><Relationship Id="rId5" Type="http://schemas.openxmlformats.org/officeDocument/2006/relationships/numbering" Target="numbering.xml"/><Relationship Id="rId15" Type="http://schemas.openxmlformats.org/officeDocument/2006/relationships/hyperlink" Target="https://bazakonkurencyjnosci.funduszeeuropejskie.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odo@fnp.or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pl/en/english/levels-adults/c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df7868c6fdd2aff1035a39590379e9e0">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2a0b0ff40ccb484d7991c3c8d82f45fc"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D2B-9FCB-490D-98E2-F01F0A2A4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40824-ED17-475C-9886-E95F6344D816}">
  <ds:schemaRefs>
    <ds:schemaRef ds:uri="http://schemas.microsoft.com/office/2006/metadata/properties"/>
    <ds:schemaRef ds:uri="http://schemas.microsoft.com/office/infopath/2007/PartnerControls"/>
    <ds:schemaRef ds:uri="http://schemas.microsoft.com/sharepoint/v3"/>
    <ds:schemaRef ds:uri="a2d6994e-a8f7-4c3f-a9f1-7db173203f65"/>
  </ds:schemaRefs>
</ds:datastoreItem>
</file>

<file path=customXml/itemProps3.xml><?xml version="1.0" encoding="utf-8"?>
<ds:datastoreItem xmlns:ds="http://schemas.openxmlformats.org/officeDocument/2006/customXml" ds:itemID="{EA29F5EF-1A72-43BA-A6B7-4C663F5BCCC3}">
  <ds:schemaRefs>
    <ds:schemaRef ds:uri="http://schemas.openxmlformats.org/officeDocument/2006/bibliography"/>
  </ds:schemaRefs>
</ds:datastoreItem>
</file>

<file path=customXml/itemProps4.xml><?xml version="1.0" encoding="utf-8"?>
<ds:datastoreItem xmlns:ds="http://schemas.openxmlformats.org/officeDocument/2006/customXml" ds:itemID="{4E292D7D-0A8E-4D13-9DDD-886559506ABC}">
  <ds:schemaRefs>
    <ds:schemaRef ds:uri="http://schemas.microsoft.com/sharepoint/v3/contenttype/forms"/>
  </ds:schemaRefs>
</ds:datastoreItem>
</file>

<file path=docMetadata/LabelInfo.xml><?xml version="1.0" encoding="utf-8"?>
<clbl:labelList xmlns:clbl="http://schemas.microsoft.com/office/2020/mipLabelMetadata">
  <clbl:label id="{30d1594e-cc58-4d74-a846-785a47fd8683}" enabled="1" method="Privileged" siteId="{6b5e84bc-ccb4-4457-85a0-05c2a812f6c1}" contentBits="0" removed="0"/>
</clbl:labelList>
</file>

<file path=docProps/app.xml><?xml version="1.0" encoding="utf-8"?>
<Properties xmlns="http://schemas.openxmlformats.org/officeDocument/2006/extended-properties" xmlns:vt="http://schemas.openxmlformats.org/officeDocument/2006/docPropsVTypes">
  <Template>Normal</Template>
  <TotalTime>268</TotalTime>
  <Pages>13</Pages>
  <Words>5885</Words>
  <Characters>35313</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Andrzej Czajka</cp:lastModifiedBy>
  <cp:revision>14</cp:revision>
  <cp:lastPrinted>2021-08-22T16:20:00Z</cp:lastPrinted>
  <dcterms:created xsi:type="dcterms:W3CDTF">2026-05-07T06:52:00Z</dcterms:created>
  <dcterms:modified xsi:type="dcterms:W3CDTF">2026-05-15T07:48:00Z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