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BA23D" w14:textId="7621B555" w:rsidR="00A3670E" w:rsidRPr="00EA349A" w:rsidRDefault="00A3670E" w:rsidP="00A3670E">
      <w:pPr>
        <w:spacing w:after="0" w:line="240" w:lineRule="auto"/>
        <w:jc w:val="center"/>
        <w:rPr>
          <w:rFonts w:cstheme="minorHAnsi"/>
          <w:b/>
          <w:bCs/>
        </w:rPr>
      </w:pPr>
      <w:r w:rsidRPr="00EA349A">
        <w:rPr>
          <w:rFonts w:cstheme="minorHAnsi"/>
          <w:b/>
          <w:bCs/>
        </w:rPr>
        <w:t>Projektowane postanowienia umowy</w:t>
      </w:r>
      <w:r>
        <w:rPr>
          <w:rFonts w:cstheme="minorHAnsi"/>
          <w:b/>
          <w:bCs/>
        </w:rPr>
        <w:t xml:space="preserve"> (PPU)</w:t>
      </w:r>
    </w:p>
    <w:p w14:paraId="5734F6FF" w14:textId="2E222C9C" w:rsidR="00E97D02" w:rsidRDefault="00E97D02" w:rsidP="00E97D02">
      <w:pPr>
        <w:spacing w:after="0" w:line="240" w:lineRule="auto"/>
        <w:jc w:val="center"/>
        <w:rPr>
          <w:rFonts w:ascii="Calibri" w:hAnsi="Calibri" w:cs="Calibri"/>
        </w:rPr>
      </w:pPr>
      <w:r w:rsidRPr="001B1F72">
        <w:rPr>
          <w:rFonts w:cstheme="minorHAnsi"/>
          <w:b/>
        </w:rPr>
        <w:t xml:space="preserve">Umowa </w:t>
      </w:r>
      <w:r w:rsidRPr="00981500">
        <w:rPr>
          <w:rFonts w:cstheme="minorHAnsi"/>
          <w:b/>
        </w:rPr>
        <w:t>ramowa</w:t>
      </w:r>
      <w:r>
        <w:rPr>
          <w:rFonts w:cstheme="minorHAnsi"/>
          <w:b/>
        </w:rPr>
        <w:t xml:space="preserve"> </w:t>
      </w:r>
      <w:r w:rsidRPr="001B1F72">
        <w:rPr>
          <w:rFonts w:cstheme="minorHAnsi"/>
          <w:b/>
        </w:rPr>
        <w:t xml:space="preserve">nr </w:t>
      </w:r>
      <w:r>
        <w:rPr>
          <w:rFonts w:cstheme="minorHAnsi"/>
          <w:b/>
        </w:rPr>
        <w:t>…</w:t>
      </w:r>
    </w:p>
    <w:p w14:paraId="7AA5A545" w14:textId="77777777" w:rsidR="00E01796" w:rsidRDefault="00E01796" w:rsidP="00E97D02">
      <w:pPr>
        <w:spacing w:after="0" w:line="240" w:lineRule="auto"/>
        <w:jc w:val="center"/>
        <w:rPr>
          <w:rFonts w:cs="Times New Roman"/>
          <w:b/>
          <w:color w:val="000000" w:themeColor="text1"/>
        </w:rPr>
      </w:pPr>
      <w:r w:rsidRPr="00F873DC">
        <w:rPr>
          <w:rFonts w:cs="Times New Roman"/>
          <w:b/>
          <w:color w:val="000000" w:themeColor="text1"/>
        </w:rPr>
        <w:t xml:space="preserve">świadczenie usług public relations i doradztwa public relations </w:t>
      </w:r>
    </w:p>
    <w:p w14:paraId="6067DBEF" w14:textId="3FC23264" w:rsidR="00E01796" w:rsidRDefault="00E01796" w:rsidP="00E97D02">
      <w:pPr>
        <w:spacing w:after="0" w:line="240" w:lineRule="auto"/>
        <w:jc w:val="center"/>
        <w:rPr>
          <w:rFonts w:cs="Times New Roman"/>
          <w:b/>
          <w:color w:val="000000" w:themeColor="text1"/>
        </w:rPr>
      </w:pPr>
      <w:r w:rsidRPr="00F873DC">
        <w:rPr>
          <w:rFonts w:cs="Times New Roman"/>
          <w:b/>
          <w:color w:val="000000" w:themeColor="text1"/>
        </w:rPr>
        <w:t>dla Fundacji na rzecz Nauki Polskiej (FNP)</w:t>
      </w:r>
    </w:p>
    <w:p w14:paraId="2FC5D2E5" w14:textId="0B6D4967" w:rsidR="00E97D02" w:rsidRDefault="00E97D02" w:rsidP="00E97D02">
      <w:pPr>
        <w:spacing w:after="0" w:line="240" w:lineRule="auto"/>
        <w:jc w:val="center"/>
        <w:rPr>
          <w:rFonts w:cstheme="minorHAnsi"/>
          <w:b/>
          <w:bCs/>
        </w:rPr>
      </w:pPr>
      <w:r w:rsidRPr="001B1F72">
        <w:rPr>
          <w:rFonts w:cstheme="minorHAnsi"/>
        </w:rPr>
        <w:t>zwana dalej „</w:t>
      </w:r>
      <w:r w:rsidRPr="001B1F72">
        <w:rPr>
          <w:rFonts w:cstheme="minorHAnsi"/>
          <w:b/>
          <w:bCs/>
        </w:rPr>
        <w:t>Umową</w:t>
      </w:r>
      <w:r w:rsidRPr="001B1F72">
        <w:rPr>
          <w:rFonts w:cstheme="minorHAnsi"/>
        </w:rPr>
        <w:t>”</w:t>
      </w:r>
      <w:r w:rsidRPr="001B1F72">
        <w:rPr>
          <w:rFonts w:cstheme="minorHAnsi"/>
          <w:b/>
          <w:bCs/>
        </w:rPr>
        <w:t xml:space="preserve"> </w:t>
      </w:r>
      <w:r>
        <w:rPr>
          <w:rFonts w:cstheme="minorHAnsi"/>
          <w:b/>
          <w:bCs/>
        </w:rPr>
        <w:t xml:space="preserve"> </w:t>
      </w:r>
    </w:p>
    <w:p w14:paraId="53386E10" w14:textId="215CE167" w:rsidR="00E97D02" w:rsidRPr="001B1F72" w:rsidRDefault="00E97D02" w:rsidP="00E97D02">
      <w:pPr>
        <w:spacing w:before="120" w:after="120" w:line="240" w:lineRule="auto"/>
        <w:jc w:val="both"/>
        <w:rPr>
          <w:rFonts w:cstheme="minorHAnsi"/>
        </w:rPr>
      </w:pPr>
      <w:r w:rsidRPr="001B1F72">
        <w:rPr>
          <w:rFonts w:cstheme="minorHAnsi"/>
        </w:rPr>
        <w:t xml:space="preserve">Zawarta </w:t>
      </w:r>
      <w:r>
        <w:rPr>
          <w:rFonts w:cstheme="minorHAnsi"/>
        </w:rPr>
        <w:t xml:space="preserve">w formie </w:t>
      </w:r>
      <w:r w:rsidR="00CF2C13">
        <w:rPr>
          <w:rFonts w:cstheme="minorHAnsi"/>
        </w:rPr>
        <w:t>pisemnej/</w:t>
      </w:r>
      <w:r>
        <w:rPr>
          <w:rFonts w:cstheme="minorHAnsi"/>
        </w:rPr>
        <w:t>elektronicznej</w:t>
      </w:r>
      <w:r w:rsidRPr="001B1F72">
        <w:rPr>
          <w:rFonts w:cstheme="minorHAnsi"/>
        </w:rPr>
        <w:t xml:space="preserve"> pomiędzy:</w:t>
      </w:r>
    </w:p>
    <w:p w14:paraId="36E3319B" w14:textId="75C669FB" w:rsidR="00E97D02" w:rsidRDefault="00E97D02" w:rsidP="00E97D02">
      <w:pPr>
        <w:spacing w:after="0" w:line="240" w:lineRule="auto"/>
        <w:jc w:val="both"/>
        <w:rPr>
          <w:rFonts w:cstheme="minorHAnsi"/>
        </w:rPr>
      </w:pPr>
      <w:bookmarkStart w:id="0" w:name="_Hlk89356725"/>
      <w:r w:rsidRPr="001B1F72">
        <w:rPr>
          <w:rFonts w:cstheme="minorHAnsi"/>
          <w:b/>
        </w:rPr>
        <w:t>Fundacją na rzecz Nauki Polskiej</w:t>
      </w:r>
      <w:r w:rsidRPr="001B1F72">
        <w:rPr>
          <w:rFonts w:cstheme="minorHAnsi"/>
        </w:rPr>
        <w:t xml:space="preserve"> z siedzibą w Warszawie (02-611),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 </w:t>
      </w:r>
      <w:r w:rsidRPr="00FA2101">
        <w:rPr>
          <w:rFonts w:cstheme="minorHAnsi"/>
        </w:rPr>
        <w:t>VAT UE PL5260311952</w:t>
      </w:r>
      <w:r>
        <w:rPr>
          <w:rFonts w:cstheme="minorHAnsi"/>
        </w:rPr>
        <w:t xml:space="preserve">, </w:t>
      </w:r>
      <w:r w:rsidRPr="001B1F72">
        <w:rPr>
          <w:rFonts w:cstheme="minorHAnsi"/>
        </w:rPr>
        <w:t xml:space="preserve">reprezentowaną przez: </w:t>
      </w:r>
    </w:p>
    <w:bookmarkEnd w:id="0"/>
    <w:p w14:paraId="44F2E053" w14:textId="27192AE7" w:rsidR="00E97D02" w:rsidRDefault="004E0C33" w:rsidP="00E97D02">
      <w:pPr>
        <w:spacing w:before="120" w:after="120" w:line="240" w:lineRule="auto"/>
        <w:jc w:val="both"/>
        <w:rPr>
          <w:rFonts w:cstheme="minorHAnsi"/>
        </w:rPr>
      </w:pPr>
      <w:r>
        <w:rPr>
          <w:rFonts w:cstheme="minorHAnsi"/>
          <w:b/>
          <w:color w:val="000000" w:themeColor="text1"/>
        </w:rPr>
        <w:t>…</w:t>
      </w:r>
    </w:p>
    <w:p w14:paraId="3494A1E6" w14:textId="77777777" w:rsidR="00E97D02" w:rsidRPr="001B1F72" w:rsidRDefault="00E97D02" w:rsidP="00E97D02">
      <w:pPr>
        <w:spacing w:before="120" w:after="120" w:line="240" w:lineRule="auto"/>
        <w:jc w:val="both"/>
        <w:rPr>
          <w:rFonts w:cstheme="minorHAnsi"/>
        </w:rPr>
      </w:pPr>
      <w:r w:rsidRPr="001B1F72">
        <w:rPr>
          <w:rFonts w:cstheme="minorHAnsi"/>
        </w:rPr>
        <w:t>zwaną dalej „</w:t>
      </w:r>
      <w:r w:rsidRPr="001B1F72">
        <w:rPr>
          <w:rFonts w:cstheme="minorHAnsi"/>
          <w:b/>
        </w:rPr>
        <w:t>Zamawiającym</w:t>
      </w:r>
      <w:r w:rsidRPr="001B1F72">
        <w:rPr>
          <w:rFonts w:cstheme="minorHAnsi"/>
        </w:rPr>
        <w:t>”,</w:t>
      </w:r>
    </w:p>
    <w:p w14:paraId="4513D4EA" w14:textId="77777777" w:rsidR="00E97D02" w:rsidRPr="001B1F72" w:rsidRDefault="00E97D02" w:rsidP="00E97D02">
      <w:pPr>
        <w:spacing w:before="120" w:after="120" w:line="240" w:lineRule="auto"/>
        <w:jc w:val="both"/>
        <w:rPr>
          <w:rFonts w:cstheme="minorHAnsi"/>
        </w:rPr>
      </w:pPr>
      <w:r w:rsidRPr="001B1F72">
        <w:rPr>
          <w:rFonts w:cstheme="minorHAnsi"/>
        </w:rPr>
        <w:t>a</w:t>
      </w:r>
    </w:p>
    <w:p w14:paraId="47ECDDE0" w14:textId="77777777" w:rsidR="004E0C33" w:rsidRDefault="004E0C33" w:rsidP="00E97D02">
      <w:pPr>
        <w:pStyle w:val="Nagwek"/>
        <w:tabs>
          <w:tab w:val="clear" w:pos="4536"/>
          <w:tab w:val="clear" w:pos="9072"/>
        </w:tabs>
        <w:spacing w:before="120" w:after="120"/>
        <w:jc w:val="both"/>
        <w:rPr>
          <w:rFonts w:cstheme="minorHAnsi"/>
          <w:b/>
          <w:bCs/>
        </w:rPr>
      </w:pPr>
      <w:r>
        <w:rPr>
          <w:rFonts w:cstheme="minorHAnsi"/>
          <w:b/>
          <w:bCs/>
        </w:rPr>
        <w:t>…</w:t>
      </w:r>
    </w:p>
    <w:p w14:paraId="24DBDF1D" w14:textId="6508B20A" w:rsidR="00E97D02" w:rsidRPr="00171C5E" w:rsidRDefault="00E97D02" w:rsidP="00E97D02">
      <w:pPr>
        <w:pStyle w:val="Nagwek"/>
        <w:tabs>
          <w:tab w:val="clear" w:pos="4536"/>
          <w:tab w:val="clear" w:pos="9072"/>
        </w:tabs>
        <w:spacing w:before="120" w:after="120"/>
        <w:jc w:val="both"/>
        <w:rPr>
          <w:rFonts w:cstheme="minorHAnsi"/>
        </w:rPr>
      </w:pPr>
      <w:r w:rsidRPr="00171C5E">
        <w:rPr>
          <w:rFonts w:cstheme="minorHAnsi"/>
        </w:rPr>
        <w:t>reprezentowaną przez:</w:t>
      </w:r>
    </w:p>
    <w:p w14:paraId="220B27AA" w14:textId="20C5A83B" w:rsidR="00E97D02" w:rsidRPr="0092418E" w:rsidRDefault="004E0C33" w:rsidP="00E97D02">
      <w:pPr>
        <w:spacing w:before="120" w:after="120" w:line="240" w:lineRule="auto"/>
        <w:jc w:val="both"/>
        <w:rPr>
          <w:rFonts w:cstheme="minorHAnsi"/>
          <w:b/>
          <w:bCs/>
          <w:color w:val="000000"/>
        </w:rPr>
      </w:pPr>
      <w:r>
        <w:rPr>
          <w:rFonts w:cstheme="minorHAnsi"/>
          <w:b/>
          <w:bCs/>
          <w:color w:val="000000"/>
        </w:rPr>
        <w:t>…</w:t>
      </w:r>
    </w:p>
    <w:p w14:paraId="20FD6D37" w14:textId="77777777" w:rsidR="00E97D02" w:rsidRPr="00171C5E" w:rsidRDefault="00E97D02" w:rsidP="00E97D02">
      <w:pPr>
        <w:spacing w:after="120" w:line="240" w:lineRule="auto"/>
        <w:jc w:val="both"/>
        <w:rPr>
          <w:rFonts w:cstheme="minorHAnsi"/>
        </w:rPr>
      </w:pPr>
      <w:r w:rsidRPr="00171C5E">
        <w:rPr>
          <w:rFonts w:cstheme="minorHAnsi"/>
        </w:rPr>
        <w:t xml:space="preserve">zwaną dalej </w:t>
      </w:r>
      <w:r w:rsidRPr="00171C5E">
        <w:rPr>
          <w:rFonts w:cstheme="minorHAnsi"/>
          <w:b/>
        </w:rPr>
        <w:t>Wykonawcą,</w:t>
      </w:r>
    </w:p>
    <w:p w14:paraId="3553A342" w14:textId="77777777" w:rsidR="00E97D02" w:rsidRPr="00171C5E" w:rsidRDefault="00E97D02" w:rsidP="00E97D02">
      <w:pPr>
        <w:spacing w:after="120" w:line="240" w:lineRule="auto"/>
        <w:jc w:val="both"/>
        <w:rPr>
          <w:rFonts w:cstheme="minorHAnsi"/>
        </w:rPr>
      </w:pPr>
      <w:r w:rsidRPr="00171C5E">
        <w:rPr>
          <w:rFonts w:cstheme="minorHAnsi"/>
        </w:rPr>
        <w:t>łącznie zwanymi dalej „</w:t>
      </w:r>
      <w:r w:rsidRPr="00171C5E">
        <w:rPr>
          <w:rFonts w:cstheme="minorHAnsi"/>
          <w:b/>
          <w:bCs/>
        </w:rPr>
        <w:t>Stronami</w:t>
      </w:r>
      <w:r w:rsidRPr="00171C5E">
        <w:rPr>
          <w:rFonts w:cstheme="minorHAnsi"/>
        </w:rPr>
        <w:t>”,</w:t>
      </w:r>
    </w:p>
    <w:p w14:paraId="64AAF15E" w14:textId="10587ACF" w:rsidR="00E97D02" w:rsidRDefault="00E97D02" w:rsidP="00E97D02">
      <w:pPr>
        <w:spacing w:after="120" w:line="240" w:lineRule="auto"/>
        <w:jc w:val="both"/>
        <w:rPr>
          <w:rFonts w:cstheme="minorHAnsi"/>
        </w:rPr>
      </w:pPr>
      <w:r w:rsidRPr="00171C5E">
        <w:rPr>
          <w:rFonts w:cstheme="minorHAnsi"/>
        </w:rPr>
        <w:t>o następującej treści:</w:t>
      </w:r>
    </w:p>
    <w:p w14:paraId="2D6C0CB3" w14:textId="77777777" w:rsidR="00CB3C7C" w:rsidRDefault="00CB3C7C" w:rsidP="00E97D02">
      <w:pPr>
        <w:spacing w:after="120" w:line="240" w:lineRule="auto"/>
        <w:jc w:val="both"/>
        <w:rPr>
          <w:rFonts w:cstheme="minorHAnsi"/>
        </w:rPr>
      </w:pPr>
    </w:p>
    <w:p w14:paraId="4F0946EF" w14:textId="77777777" w:rsidR="000274E9" w:rsidRPr="001B1F72" w:rsidRDefault="000274E9" w:rsidP="000274E9">
      <w:pPr>
        <w:spacing w:before="120" w:after="0" w:line="240" w:lineRule="auto"/>
        <w:jc w:val="center"/>
        <w:rPr>
          <w:rFonts w:cstheme="minorHAnsi"/>
          <w:b/>
        </w:rPr>
      </w:pPr>
      <w:r w:rsidRPr="001B1F72">
        <w:rPr>
          <w:rFonts w:cstheme="minorHAnsi"/>
          <w:b/>
        </w:rPr>
        <w:t>§ 1</w:t>
      </w:r>
    </w:p>
    <w:p w14:paraId="31F31D76" w14:textId="77777777" w:rsidR="000274E9" w:rsidRPr="001B1F72" w:rsidRDefault="000274E9" w:rsidP="000274E9">
      <w:pPr>
        <w:spacing w:after="0" w:line="240" w:lineRule="auto"/>
        <w:jc w:val="center"/>
        <w:rPr>
          <w:rFonts w:cstheme="minorHAnsi"/>
          <w:b/>
        </w:rPr>
      </w:pPr>
      <w:r w:rsidRPr="001B1F72">
        <w:rPr>
          <w:rFonts w:cstheme="minorHAnsi"/>
          <w:b/>
        </w:rPr>
        <w:t>Przedmiot Umowy</w:t>
      </w:r>
    </w:p>
    <w:p w14:paraId="56BDFB27" w14:textId="11D7351D" w:rsidR="000274E9" w:rsidRPr="001B1F72" w:rsidRDefault="000274E9" w:rsidP="000274E9">
      <w:pPr>
        <w:pStyle w:val="Akapitzlist"/>
        <w:numPr>
          <w:ilvl w:val="0"/>
          <w:numId w:val="33"/>
        </w:numPr>
        <w:spacing w:after="0" w:line="240" w:lineRule="auto"/>
        <w:ind w:left="284" w:hanging="284"/>
        <w:jc w:val="both"/>
        <w:rPr>
          <w:rFonts w:cstheme="minorHAnsi"/>
          <w:bCs/>
        </w:rPr>
      </w:pPr>
      <w:r w:rsidRPr="001B1F72">
        <w:rPr>
          <w:rFonts w:cstheme="minorHAnsi"/>
          <w:bCs/>
        </w:rPr>
        <w:t>Przedmiotem Umowy</w:t>
      </w:r>
      <w:r>
        <w:rPr>
          <w:rFonts w:cstheme="minorHAnsi"/>
          <w:bCs/>
        </w:rPr>
        <w:t xml:space="preserve"> (zamówienia)</w:t>
      </w:r>
      <w:r w:rsidRPr="001B1F72">
        <w:rPr>
          <w:rFonts w:cstheme="minorHAnsi"/>
          <w:bCs/>
        </w:rPr>
        <w:t xml:space="preserve"> jest </w:t>
      </w:r>
      <w:r w:rsidRPr="001B1F72">
        <w:rPr>
          <w:rFonts w:cstheme="minorHAnsi"/>
          <w:b/>
          <w:color w:val="000000" w:themeColor="text1"/>
        </w:rPr>
        <w:t>świadczenie usług public relations i doradztwa public relations dla Fundacji na rzecz Nauki Polskiej (FNP)</w:t>
      </w:r>
      <w:r w:rsidRPr="001B1F72">
        <w:rPr>
          <w:rFonts w:cstheme="minorHAnsi"/>
          <w:bCs/>
        </w:rPr>
        <w:t xml:space="preserve"> polegające na obsłudze Zamawiającego, zgodnie z zakresem i wymaganiami określonymi w </w:t>
      </w:r>
      <w:r w:rsidRPr="001B1F72">
        <w:rPr>
          <w:rFonts w:cstheme="minorHAnsi"/>
        </w:rPr>
        <w:t>Załączniku nr 2 do Umowy – Opis przedmiotu zamówienia (OPZ).</w:t>
      </w:r>
    </w:p>
    <w:p w14:paraId="5158E55A" w14:textId="77777777" w:rsidR="000274E9" w:rsidRPr="001B1F72" w:rsidRDefault="000274E9" w:rsidP="000274E9">
      <w:pPr>
        <w:pStyle w:val="Akapitzlist"/>
        <w:numPr>
          <w:ilvl w:val="0"/>
          <w:numId w:val="33"/>
        </w:numPr>
        <w:spacing w:after="0" w:line="240" w:lineRule="auto"/>
        <w:ind w:left="284" w:hanging="284"/>
        <w:jc w:val="both"/>
        <w:rPr>
          <w:rFonts w:cstheme="minorHAnsi"/>
        </w:rPr>
      </w:pPr>
      <w:r w:rsidRPr="001B1F72">
        <w:rPr>
          <w:rFonts w:cstheme="minorHAnsi"/>
          <w:bCs/>
        </w:rPr>
        <w:t>Niniejsza umowa ma charakter umowy ramowej i określa warunki udzielania i realizacji przez Wykonawcę usług objętych Przedmiotem Umowy.</w:t>
      </w:r>
    </w:p>
    <w:p w14:paraId="5A6393E5" w14:textId="77777777" w:rsidR="000274E9" w:rsidRPr="001B1F72" w:rsidRDefault="000274E9" w:rsidP="000274E9">
      <w:pPr>
        <w:pStyle w:val="Akapitzlist"/>
        <w:numPr>
          <w:ilvl w:val="0"/>
          <w:numId w:val="33"/>
        </w:numPr>
        <w:spacing w:after="0" w:line="240" w:lineRule="auto"/>
        <w:ind w:left="284" w:hanging="284"/>
        <w:jc w:val="both"/>
        <w:rPr>
          <w:rFonts w:cstheme="minorHAnsi"/>
        </w:rPr>
      </w:pPr>
      <w:r w:rsidRPr="001B1F72">
        <w:rPr>
          <w:rFonts w:cstheme="minorHAnsi"/>
        </w:rPr>
        <w:t>Wykonawca zobowiązuje się do realizowania Przedmiotu Umowy z uwzględnieniem zasady oszczędnego i racjonalnego gospodarowania środkami Zamawiającego, jednak z zachowaniem wymaganego standardu usług.</w:t>
      </w:r>
    </w:p>
    <w:p w14:paraId="392DAF1A" w14:textId="3F5455FE" w:rsidR="000274E9" w:rsidRPr="001B1F72" w:rsidRDefault="000274E9" w:rsidP="000274E9">
      <w:pPr>
        <w:pStyle w:val="Akapitzlist"/>
        <w:numPr>
          <w:ilvl w:val="0"/>
          <w:numId w:val="33"/>
        </w:numPr>
        <w:spacing w:after="0" w:line="240" w:lineRule="auto"/>
        <w:ind w:left="284" w:hanging="284"/>
        <w:jc w:val="both"/>
        <w:rPr>
          <w:rFonts w:cstheme="minorHAnsi"/>
          <w:bCs/>
        </w:rPr>
      </w:pPr>
      <w:r w:rsidRPr="001B1F72">
        <w:rPr>
          <w:rFonts w:cstheme="minorHAnsi"/>
          <w:bCs/>
        </w:rPr>
        <w:t>Zamawiający oświadcza, że Przedmiot Umowy</w:t>
      </w:r>
      <w:r w:rsidRPr="001B1F72">
        <w:rPr>
          <w:rFonts w:eastAsia="Times New Roman" w:cstheme="minorHAnsi"/>
          <w:bCs/>
        </w:rPr>
        <w:t xml:space="preserve"> jest współfinansowany przez Unię Europejską </w:t>
      </w:r>
      <w:r w:rsidR="00C2039A">
        <w:rPr>
          <w:rFonts w:eastAsia="Times New Roman" w:cstheme="minorHAnsi"/>
          <w:bCs/>
        </w:rPr>
        <w:br/>
      </w:r>
      <w:r w:rsidRPr="00F544B6">
        <w:rPr>
          <w:rFonts w:cs="Times New Roman"/>
          <w:color w:val="000000" w:themeColor="text1"/>
        </w:rPr>
        <w:t xml:space="preserve">z programu </w:t>
      </w:r>
      <w:r w:rsidRPr="00F544B6">
        <w:t>Fundusze Europejskie dla Nowoczesnej Gospodarki 2021-2027</w:t>
      </w:r>
      <w:r w:rsidRPr="001B1F72">
        <w:rPr>
          <w:rFonts w:cstheme="minorHAnsi"/>
        </w:rPr>
        <w:t xml:space="preserve">. </w:t>
      </w:r>
    </w:p>
    <w:p w14:paraId="28A35C67" w14:textId="7DF5D047" w:rsidR="000274E9" w:rsidRPr="001B1F72" w:rsidRDefault="000274E9" w:rsidP="000274E9">
      <w:pPr>
        <w:pStyle w:val="Akapitzlist"/>
        <w:numPr>
          <w:ilvl w:val="0"/>
          <w:numId w:val="33"/>
        </w:numPr>
        <w:spacing w:after="0" w:line="240" w:lineRule="auto"/>
        <w:ind w:left="284" w:hanging="284"/>
        <w:jc w:val="both"/>
        <w:rPr>
          <w:rFonts w:cstheme="minorHAnsi"/>
          <w:bCs/>
        </w:rPr>
      </w:pPr>
      <w:r w:rsidRPr="001B1F72">
        <w:rPr>
          <w:rFonts w:cstheme="minorHAnsi"/>
        </w:rPr>
        <w:t>Umowa została zawarta w wyniku wyboru oferty Wykonawcy jako najkorzystniejszej w ramach przeprowadzonego postępowania o udzielenie zamówienia zgodnie z zasadą konkurencyjności określoną w</w:t>
      </w:r>
      <w:r w:rsidR="00F1374C">
        <w:rPr>
          <w:rFonts w:cstheme="minorHAnsi"/>
        </w:rPr>
        <w:t xml:space="preserve"> </w:t>
      </w:r>
      <w:r w:rsidR="00F1374C" w:rsidRPr="00B05120">
        <w:rPr>
          <w:rFonts w:ascii="Calibri" w:hAnsi="Calibri" w:cs="Calibri"/>
        </w:rPr>
        <w:t xml:space="preserve">Wytycznych </w:t>
      </w:r>
      <w:r w:rsidR="00F1374C">
        <w:rPr>
          <w:rFonts w:ascii="Calibri" w:hAnsi="Calibri" w:cs="Calibri"/>
        </w:rPr>
        <w:t>dotyczących</w:t>
      </w:r>
      <w:r w:rsidR="00F1374C" w:rsidRPr="00B05120">
        <w:rPr>
          <w:rFonts w:ascii="Calibri" w:hAnsi="Calibri" w:cs="Calibri"/>
        </w:rPr>
        <w:t xml:space="preserve"> kwalifikowalności wydatków na lata 20</w:t>
      </w:r>
      <w:r w:rsidR="00F1374C">
        <w:rPr>
          <w:rFonts w:ascii="Calibri" w:hAnsi="Calibri" w:cs="Calibri"/>
        </w:rPr>
        <w:t>21-2027</w:t>
      </w:r>
      <w:r w:rsidRPr="001B1F72">
        <w:rPr>
          <w:rFonts w:cstheme="minorHAnsi"/>
        </w:rPr>
        <w:t>.</w:t>
      </w:r>
    </w:p>
    <w:p w14:paraId="1E1C9ABC" w14:textId="77777777" w:rsidR="000274E9" w:rsidRPr="001B1F72" w:rsidRDefault="000274E9" w:rsidP="000274E9">
      <w:pPr>
        <w:pStyle w:val="Akapitzlist"/>
        <w:numPr>
          <w:ilvl w:val="0"/>
          <w:numId w:val="33"/>
        </w:numPr>
        <w:spacing w:after="0" w:line="240" w:lineRule="auto"/>
        <w:ind w:left="284" w:hanging="284"/>
        <w:jc w:val="both"/>
        <w:rPr>
          <w:rFonts w:cstheme="minorHAnsi"/>
          <w:bCs/>
        </w:rPr>
      </w:pPr>
      <w:r w:rsidRPr="001B1F72">
        <w:rPr>
          <w:rFonts w:cstheme="minorHAnsi"/>
        </w:rPr>
        <w:t>W związku z tym, że środki unijne mają na celu m.in. realizację strategii na rzecz inteligentnego, zrównoważonego wzrostu sprzyjającego włączeniu społecznemu, a cel ten osiągany jest poprzez wydatkowanie tych środków w sposób zapewniający tworzenie, m.in. wysokiej jakości miejsc pracy, czy ochronę środowiska, Zamawiający zobowiązuje Wykonawcę do przestrzegania przepisów prawa pracy, przepisów o minimalnym wynagrodzeniu, przepisów prawa socjalnego i prawa ochrony środowiska.</w:t>
      </w:r>
    </w:p>
    <w:p w14:paraId="4A68E46E" w14:textId="77777777" w:rsidR="000274E9" w:rsidRPr="001B1F72" w:rsidRDefault="000274E9" w:rsidP="000274E9">
      <w:pPr>
        <w:spacing w:before="120" w:after="0" w:line="240" w:lineRule="auto"/>
        <w:jc w:val="center"/>
        <w:rPr>
          <w:rFonts w:cstheme="minorHAnsi"/>
          <w:b/>
        </w:rPr>
      </w:pPr>
      <w:r w:rsidRPr="001B1F72">
        <w:rPr>
          <w:rFonts w:cstheme="minorHAnsi"/>
          <w:b/>
        </w:rPr>
        <w:lastRenderedPageBreak/>
        <w:t>§ 2</w:t>
      </w:r>
    </w:p>
    <w:p w14:paraId="35102A66" w14:textId="77777777" w:rsidR="000274E9" w:rsidRPr="001B1F72" w:rsidRDefault="000274E9" w:rsidP="000274E9">
      <w:pPr>
        <w:spacing w:after="0" w:line="240" w:lineRule="auto"/>
        <w:jc w:val="center"/>
        <w:rPr>
          <w:rFonts w:cstheme="minorHAnsi"/>
          <w:b/>
        </w:rPr>
      </w:pPr>
      <w:r>
        <w:rPr>
          <w:rFonts w:cstheme="minorHAnsi"/>
          <w:b/>
        </w:rPr>
        <w:t>Realizacja Umowy</w:t>
      </w:r>
    </w:p>
    <w:p w14:paraId="48376E1C" w14:textId="2DFAD86F" w:rsidR="000274E9" w:rsidRPr="00090264" w:rsidRDefault="000274E9" w:rsidP="00FB7231">
      <w:pPr>
        <w:pStyle w:val="Akapitzlist"/>
        <w:numPr>
          <w:ilvl w:val="0"/>
          <w:numId w:val="21"/>
        </w:numPr>
        <w:spacing w:after="0" w:line="240" w:lineRule="auto"/>
        <w:ind w:left="426" w:hanging="426"/>
        <w:contextualSpacing w:val="0"/>
        <w:jc w:val="both"/>
        <w:rPr>
          <w:rFonts w:cstheme="minorHAnsi"/>
        </w:rPr>
      </w:pPr>
      <w:r>
        <w:rPr>
          <w:rFonts w:cstheme="minorHAnsi"/>
        </w:rPr>
        <w:t>Wykonanie</w:t>
      </w:r>
      <w:r w:rsidRPr="001B1F72">
        <w:rPr>
          <w:rFonts w:cstheme="minorHAnsi"/>
        </w:rPr>
        <w:t xml:space="preserve"> Umowy polega na realizacji </w:t>
      </w:r>
      <w:r>
        <w:rPr>
          <w:rFonts w:cstheme="minorHAnsi"/>
        </w:rPr>
        <w:t xml:space="preserve">lub koordynacji realizacji </w:t>
      </w:r>
      <w:r w:rsidRPr="001B1F72">
        <w:rPr>
          <w:rFonts w:cstheme="minorHAnsi"/>
        </w:rPr>
        <w:t xml:space="preserve">Zleceń przez </w:t>
      </w:r>
      <w:r w:rsidRPr="00C14F4D">
        <w:rPr>
          <w:rFonts w:cstheme="minorHAnsi"/>
          <w:b/>
        </w:rPr>
        <w:t>Koordynatora</w:t>
      </w:r>
      <w:r>
        <w:rPr>
          <w:rFonts w:cstheme="minorHAnsi"/>
        </w:rPr>
        <w:t xml:space="preserve"> wskazanego w ust. 6</w:t>
      </w:r>
      <w:r w:rsidRPr="00610617">
        <w:rPr>
          <w:rFonts w:cstheme="minorHAnsi"/>
        </w:rPr>
        <w:t xml:space="preserve"> </w:t>
      </w:r>
      <w:r>
        <w:rPr>
          <w:rFonts w:cstheme="minorHAnsi"/>
        </w:rPr>
        <w:t>Formularza ofertowego (FO),</w:t>
      </w:r>
      <w:r w:rsidRPr="00761C19">
        <w:rPr>
          <w:rFonts w:cstheme="minorHAnsi"/>
        </w:rPr>
        <w:t xml:space="preserve"> </w:t>
      </w:r>
      <w:r>
        <w:rPr>
          <w:rFonts w:cstheme="minorHAnsi"/>
        </w:rPr>
        <w:t>stanowiącego</w:t>
      </w:r>
      <w:r w:rsidRPr="00610617">
        <w:rPr>
          <w:rFonts w:cstheme="minorHAnsi"/>
        </w:rPr>
        <w:t xml:space="preserve"> Załącznik do Umowy</w:t>
      </w:r>
      <w:r w:rsidR="003A2A0E">
        <w:rPr>
          <w:rFonts w:cstheme="minorHAnsi"/>
        </w:rPr>
        <w:t xml:space="preserve"> </w:t>
      </w:r>
      <w:r>
        <w:rPr>
          <w:rFonts w:cstheme="minorHAnsi"/>
        </w:rPr>
        <w:t>(w zakresie określonym w ust. 6 pkt 4 OPZ)</w:t>
      </w:r>
      <w:r w:rsidRPr="001B1F72">
        <w:rPr>
          <w:rFonts w:cstheme="minorHAnsi"/>
        </w:rPr>
        <w:t>, tj. przez:</w:t>
      </w:r>
      <w:r>
        <w:rPr>
          <w:rFonts w:cstheme="minorHAnsi"/>
        </w:rPr>
        <w:t xml:space="preserve"> </w:t>
      </w:r>
      <w:r w:rsidRPr="00090264">
        <w:rPr>
          <w:rFonts w:cstheme="minorHAnsi"/>
          <w:b/>
        </w:rPr>
        <w:t>Panią/Pana:</w:t>
      </w:r>
      <w:r w:rsidRPr="00090264">
        <w:rPr>
          <w:rFonts w:cstheme="minorHAnsi"/>
        </w:rPr>
        <w:t xml:space="preserve"> (imię i nazwisko), e-mail: …………, tel. …………</w:t>
      </w:r>
    </w:p>
    <w:p w14:paraId="118806F6" w14:textId="2EA73D4E" w:rsidR="000274E9" w:rsidRPr="00610617" w:rsidRDefault="000274E9" w:rsidP="0026276A">
      <w:pPr>
        <w:pStyle w:val="Akapitzlist"/>
        <w:numPr>
          <w:ilvl w:val="0"/>
          <w:numId w:val="21"/>
        </w:numPr>
        <w:spacing w:after="0" w:line="240" w:lineRule="auto"/>
        <w:ind w:left="426" w:hanging="426"/>
        <w:contextualSpacing w:val="0"/>
        <w:jc w:val="both"/>
        <w:rPr>
          <w:rFonts w:cstheme="minorHAnsi"/>
        </w:rPr>
      </w:pPr>
      <w:r w:rsidRPr="00616076">
        <w:rPr>
          <w:rFonts w:cstheme="minorHAnsi"/>
          <w:b/>
        </w:rPr>
        <w:t>Osob</w:t>
      </w:r>
      <w:r w:rsidR="002A33A1">
        <w:rPr>
          <w:rFonts w:cstheme="minorHAnsi"/>
          <w:b/>
        </w:rPr>
        <w:t xml:space="preserve">ami odpowiedzialnymi </w:t>
      </w:r>
      <w:r w:rsidRPr="00616076">
        <w:rPr>
          <w:rFonts w:cstheme="minorHAnsi"/>
          <w:b/>
        </w:rPr>
        <w:t xml:space="preserve">za </w:t>
      </w:r>
      <w:r w:rsidR="002A33A1">
        <w:rPr>
          <w:rFonts w:cstheme="minorHAnsi"/>
          <w:b/>
        </w:rPr>
        <w:t xml:space="preserve">tworzenie materiałów, o których mowa w </w:t>
      </w:r>
      <w:r w:rsidR="000D248B">
        <w:rPr>
          <w:rFonts w:cstheme="minorHAnsi"/>
          <w:b/>
        </w:rPr>
        <w:t xml:space="preserve">ust. 5 pkt 2 lit. e tir. 4-7 </w:t>
      </w:r>
      <w:r w:rsidR="000A2BA5">
        <w:rPr>
          <w:rFonts w:cstheme="minorHAnsi"/>
          <w:b/>
        </w:rPr>
        <w:t xml:space="preserve">OPZ </w:t>
      </w:r>
      <w:r w:rsidR="005976EE">
        <w:rPr>
          <w:rFonts w:cstheme="minorHAnsi"/>
          <w:b/>
        </w:rPr>
        <w:t xml:space="preserve">oraz </w:t>
      </w:r>
      <w:r w:rsidR="007A541C">
        <w:rPr>
          <w:rFonts w:cstheme="minorHAnsi"/>
          <w:b/>
        </w:rPr>
        <w:t xml:space="preserve">osobami - </w:t>
      </w:r>
      <w:r w:rsidR="005976EE">
        <w:rPr>
          <w:rFonts w:cstheme="minorHAnsi"/>
          <w:b/>
        </w:rPr>
        <w:t>autor</w:t>
      </w:r>
      <w:r w:rsidR="007A541C">
        <w:rPr>
          <w:rFonts w:cstheme="minorHAnsi"/>
          <w:b/>
        </w:rPr>
        <w:t>ami</w:t>
      </w:r>
      <w:r w:rsidR="005976EE">
        <w:rPr>
          <w:rFonts w:cstheme="minorHAnsi"/>
          <w:b/>
        </w:rPr>
        <w:t xml:space="preserve"> animacji informacyjnych, o których mowa w </w:t>
      </w:r>
      <w:r w:rsidR="000A2BA5">
        <w:rPr>
          <w:rFonts w:cstheme="minorHAnsi"/>
          <w:b/>
        </w:rPr>
        <w:t>ust. 5 pkt 4 OPZ</w:t>
      </w:r>
      <w:r w:rsidR="00C04034">
        <w:rPr>
          <w:rFonts w:cstheme="minorHAnsi"/>
          <w:b/>
        </w:rPr>
        <w:t xml:space="preserve">, a także osobami, </w:t>
      </w:r>
      <w:r w:rsidR="009F2EA0">
        <w:rPr>
          <w:rFonts w:cstheme="minorHAnsi"/>
          <w:b/>
        </w:rPr>
        <w:t xml:space="preserve">do wykonania zadań </w:t>
      </w:r>
      <w:r w:rsidR="00C04034">
        <w:rPr>
          <w:rFonts w:cstheme="minorHAnsi"/>
          <w:b/>
        </w:rPr>
        <w:t>o których mowa w ust. 5 pkt 2 lit. i oraz j OPZ</w:t>
      </w:r>
      <w:r w:rsidR="00D9381F">
        <w:rPr>
          <w:rFonts w:cstheme="minorHAnsi"/>
          <w:b/>
        </w:rPr>
        <w:t>, będą osoby wybrane przez Zamawiającego w sposób opisany</w:t>
      </w:r>
      <w:r w:rsidR="003C6677">
        <w:rPr>
          <w:rFonts w:cstheme="minorHAnsi"/>
          <w:b/>
        </w:rPr>
        <w:t>,</w:t>
      </w:r>
      <w:r w:rsidR="00D9381F">
        <w:rPr>
          <w:rFonts w:cstheme="minorHAnsi"/>
          <w:b/>
        </w:rPr>
        <w:t xml:space="preserve"> odpowiednio</w:t>
      </w:r>
      <w:r w:rsidR="003C6677">
        <w:rPr>
          <w:rFonts w:cstheme="minorHAnsi"/>
          <w:b/>
        </w:rPr>
        <w:t>,</w:t>
      </w:r>
      <w:r w:rsidR="00D9381F">
        <w:rPr>
          <w:rFonts w:cstheme="minorHAnsi"/>
          <w:b/>
        </w:rPr>
        <w:t xml:space="preserve"> w ust. 5 pkt 2 lit. e tir. 8 OPZ i </w:t>
      </w:r>
      <w:r w:rsidR="000A2BA5">
        <w:rPr>
          <w:rFonts w:cstheme="minorHAnsi"/>
          <w:b/>
        </w:rPr>
        <w:t xml:space="preserve"> </w:t>
      </w:r>
      <w:r w:rsidR="00D9381F">
        <w:rPr>
          <w:rFonts w:cstheme="minorHAnsi"/>
          <w:b/>
        </w:rPr>
        <w:t xml:space="preserve">ust. 5 pkt 4 </w:t>
      </w:r>
      <w:r w:rsidR="007A541C">
        <w:rPr>
          <w:rFonts w:cstheme="minorHAnsi"/>
          <w:b/>
        </w:rPr>
        <w:t>l</w:t>
      </w:r>
      <w:r w:rsidR="00B630B4">
        <w:rPr>
          <w:rFonts w:cstheme="minorHAnsi"/>
          <w:b/>
        </w:rPr>
        <w:t>it. e OPZ</w:t>
      </w:r>
      <w:r w:rsidR="00C04034">
        <w:rPr>
          <w:rFonts w:cstheme="minorHAnsi"/>
          <w:b/>
        </w:rPr>
        <w:t xml:space="preserve"> oraz w ust. 5 pkt 2 lit. j OPZ</w:t>
      </w:r>
      <w:r w:rsidR="00B630B4">
        <w:rPr>
          <w:rFonts w:cstheme="minorHAnsi"/>
          <w:b/>
        </w:rPr>
        <w:t>.</w:t>
      </w:r>
    </w:p>
    <w:p w14:paraId="36CF657F" w14:textId="297BEC42" w:rsidR="003C6677" w:rsidRPr="003C6677" w:rsidRDefault="000274E9" w:rsidP="003C6677">
      <w:pPr>
        <w:pStyle w:val="Akapitzlist"/>
        <w:numPr>
          <w:ilvl w:val="0"/>
          <w:numId w:val="21"/>
        </w:numPr>
        <w:spacing w:after="0" w:line="240" w:lineRule="auto"/>
        <w:ind w:left="426" w:hanging="426"/>
        <w:contextualSpacing w:val="0"/>
        <w:jc w:val="both"/>
        <w:rPr>
          <w:rFonts w:eastAsia="Times New Roman" w:cstheme="minorHAnsi"/>
        </w:rPr>
      </w:pPr>
      <w:r w:rsidRPr="001B1F72">
        <w:rPr>
          <w:rFonts w:cstheme="minorHAnsi"/>
          <w:bCs/>
        </w:rPr>
        <w:t>Wykonawca jes</w:t>
      </w:r>
      <w:r w:rsidR="007A541C">
        <w:rPr>
          <w:rFonts w:cstheme="minorHAnsi"/>
          <w:bCs/>
        </w:rPr>
        <w:t>t zobowiązany do zastąpienia osó</w:t>
      </w:r>
      <w:r w:rsidRPr="001B1F72">
        <w:rPr>
          <w:rFonts w:cstheme="minorHAnsi"/>
          <w:bCs/>
        </w:rPr>
        <w:t>b</w:t>
      </w:r>
      <w:r w:rsidR="007A541C">
        <w:rPr>
          <w:rFonts w:cstheme="minorHAnsi"/>
          <w:bCs/>
        </w:rPr>
        <w:t>, o których</w:t>
      </w:r>
      <w:r w:rsidRPr="001B1F72">
        <w:rPr>
          <w:rFonts w:cstheme="minorHAnsi"/>
          <w:bCs/>
        </w:rPr>
        <w:t xml:space="preserve"> mowa w ust. 1</w:t>
      </w:r>
      <w:r>
        <w:rPr>
          <w:rFonts w:cstheme="minorHAnsi"/>
          <w:bCs/>
        </w:rPr>
        <w:t xml:space="preserve"> i 2</w:t>
      </w:r>
      <w:r w:rsidR="007A541C">
        <w:rPr>
          <w:rFonts w:cstheme="minorHAnsi"/>
          <w:bCs/>
        </w:rPr>
        <w:t>, innymi</w:t>
      </w:r>
      <w:r w:rsidRPr="001B1F72">
        <w:rPr>
          <w:rFonts w:cstheme="minorHAnsi"/>
          <w:bCs/>
        </w:rPr>
        <w:t xml:space="preserve"> osob</w:t>
      </w:r>
      <w:r w:rsidR="007A541C">
        <w:rPr>
          <w:rFonts w:cstheme="minorHAnsi"/>
          <w:bCs/>
        </w:rPr>
        <w:t>ami</w:t>
      </w:r>
      <w:r w:rsidRPr="001B1F72">
        <w:rPr>
          <w:rFonts w:cstheme="minorHAnsi"/>
          <w:bCs/>
        </w:rPr>
        <w:t xml:space="preserve"> </w:t>
      </w:r>
      <w:r>
        <w:rPr>
          <w:rFonts w:cstheme="minorHAnsi"/>
          <w:bCs/>
        </w:rPr>
        <w:br/>
      </w:r>
      <w:r w:rsidRPr="001B1F72">
        <w:rPr>
          <w:rFonts w:cstheme="minorHAnsi"/>
          <w:bCs/>
        </w:rPr>
        <w:t>w przypadku, gdy ze względu na krótkotrwałe sytuacje losowe (</w:t>
      </w:r>
      <w:r>
        <w:rPr>
          <w:rFonts w:cstheme="minorHAnsi"/>
          <w:bCs/>
        </w:rPr>
        <w:t>do</w:t>
      </w:r>
      <w:r w:rsidR="00DD64B5">
        <w:rPr>
          <w:rFonts w:cstheme="minorHAnsi"/>
          <w:bCs/>
        </w:rPr>
        <w:t xml:space="preserve"> 2 tygodni) osoby te</w:t>
      </w:r>
      <w:r w:rsidRPr="001B1F72">
        <w:rPr>
          <w:rFonts w:cstheme="minorHAnsi"/>
          <w:bCs/>
        </w:rPr>
        <w:t xml:space="preserve"> nie będ</w:t>
      </w:r>
      <w:r w:rsidR="00DD64B5">
        <w:rPr>
          <w:rFonts w:cstheme="minorHAnsi"/>
          <w:bCs/>
        </w:rPr>
        <w:t>ą</w:t>
      </w:r>
      <w:r w:rsidRPr="001B1F72">
        <w:rPr>
          <w:rFonts w:cstheme="minorHAnsi"/>
          <w:bCs/>
        </w:rPr>
        <w:t xml:space="preserve"> mogł</w:t>
      </w:r>
      <w:r w:rsidR="00DD64B5">
        <w:rPr>
          <w:rFonts w:cstheme="minorHAnsi"/>
          <w:bCs/>
        </w:rPr>
        <w:t>y</w:t>
      </w:r>
      <w:r w:rsidRPr="001B1F72">
        <w:rPr>
          <w:rFonts w:cstheme="minorHAnsi"/>
          <w:bCs/>
        </w:rPr>
        <w:t xml:space="preserve"> zamówienia wykonywać (np. choroba, urlop, itp.), tak aby była zachowana ciągłość wykonywania </w:t>
      </w:r>
      <w:r>
        <w:rPr>
          <w:rFonts w:cstheme="minorHAnsi"/>
          <w:bCs/>
        </w:rPr>
        <w:t>Umowy</w:t>
      </w:r>
      <w:r w:rsidRPr="001B1F72">
        <w:rPr>
          <w:rFonts w:cstheme="minorHAnsi"/>
          <w:bCs/>
        </w:rPr>
        <w:t xml:space="preserve">. </w:t>
      </w:r>
      <w:r w:rsidR="00DD64B5">
        <w:rPr>
          <w:rFonts w:cstheme="minorHAnsi"/>
          <w:bCs/>
        </w:rPr>
        <w:t>Koordynator wyznaczony</w:t>
      </w:r>
      <w:r w:rsidRPr="001B1F72">
        <w:rPr>
          <w:rFonts w:cstheme="minorHAnsi"/>
          <w:bCs/>
        </w:rPr>
        <w:t xml:space="preserve"> na zastępstwo </w:t>
      </w:r>
      <w:r>
        <w:rPr>
          <w:rFonts w:cstheme="minorHAnsi"/>
          <w:bCs/>
        </w:rPr>
        <w:t xml:space="preserve">musi spełniać wymagania określone </w:t>
      </w:r>
      <w:r w:rsidRPr="000F4003">
        <w:rPr>
          <w:rFonts w:cstheme="minorHAnsi"/>
          <w:bCs/>
        </w:rPr>
        <w:t xml:space="preserve">w </w:t>
      </w:r>
      <w:r>
        <w:rPr>
          <w:rFonts w:cstheme="minorHAnsi"/>
          <w:bCs/>
        </w:rPr>
        <w:t>Dz. IV ust. 2 pkt 4 lit. b Zapytania ofertowego,</w:t>
      </w:r>
      <w:r w:rsidRPr="001B1F72">
        <w:rPr>
          <w:rFonts w:cstheme="minorHAnsi"/>
          <w:bCs/>
        </w:rPr>
        <w:t xml:space="preserve"> na potwierdzenie czego Zamawiający zastrzega sobie prawo żądania od Wykonawcy</w:t>
      </w:r>
      <w:r>
        <w:rPr>
          <w:rFonts w:cstheme="minorHAnsi"/>
          <w:bCs/>
        </w:rPr>
        <w:t xml:space="preserve"> </w:t>
      </w:r>
      <w:r w:rsidRPr="001B1F72">
        <w:rPr>
          <w:rFonts w:cstheme="minorHAnsi"/>
          <w:bCs/>
        </w:rPr>
        <w:t xml:space="preserve">dokumentów </w:t>
      </w:r>
      <w:r w:rsidR="00171EEB">
        <w:rPr>
          <w:rFonts w:cstheme="minorHAnsi"/>
          <w:bCs/>
        </w:rPr>
        <w:t>wskazanych w Zapytaniu ofertowym</w:t>
      </w:r>
      <w:r>
        <w:rPr>
          <w:rFonts w:cstheme="minorHAnsi"/>
          <w:bCs/>
        </w:rPr>
        <w:t xml:space="preserve"> lub Umowie</w:t>
      </w:r>
      <w:r w:rsidRPr="001B1F72">
        <w:rPr>
          <w:rFonts w:cstheme="minorHAnsi"/>
          <w:bCs/>
        </w:rPr>
        <w:t>.</w:t>
      </w:r>
      <w:r w:rsidR="00E24903">
        <w:rPr>
          <w:rFonts w:cstheme="minorHAnsi"/>
          <w:bCs/>
        </w:rPr>
        <w:t xml:space="preserve"> </w:t>
      </w:r>
      <w:r w:rsidR="00E24903" w:rsidRPr="003C6677">
        <w:rPr>
          <w:rFonts w:cstheme="minorHAnsi"/>
          <w:bCs/>
        </w:rPr>
        <w:t xml:space="preserve">Osoby </w:t>
      </w:r>
      <w:r w:rsidR="00DC7DE9" w:rsidRPr="003C6677">
        <w:rPr>
          <w:rFonts w:cstheme="minorHAnsi"/>
          <w:bCs/>
        </w:rPr>
        <w:t>na zastępstwo osób, o których mowa w ust. 2</w:t>
      </w:r>
      <w:r w:rsidR="003C6677" w:rsidRPr="003C6677">
        <w:rPr>
          <w:rFonts w:cstheme="minorHAnsi"/>
          <w:bCs/>
        </w:rPr>
        <w:t>,</w:t>
      </w:r>
      <w:r w:rsidR="00DC7DE9" w:rsidRPr="003C6677">
        <w:rPr>
          <w:rFonts w:cstheme="minorHAnsi"/>
          <w:bCs/>
        </w:rPr>
        <w:t xml:space="preserve"> </w:t>
      </w:r>
      <w:r w:rsidR="00443F6E" w:rsidRPr="003C6677">
        <w:rPr>
          <w:rFonts w:cstheme="minorHAnsi"/>
          <w:bCs/>
        </w:rPr>
        <w:t>muszą zostać wybrane przez Zamawiającego</w:t>
      </w:r>
      <w:r w:rsidR="003C6677" w:rsidRPr="003C6677">
        <w:rPr>
          <w:rFonts w:cstheme="minorHAnsi"/>
          <w:bCs/>
        </w:rPr>
        <w:t xml:space="preserve"> w sposób opisany, </w:t>
      </w:r>
      <w:r w:rsidR="003C6677" w:rsidRPr="0026276A">
        <w:rPr>
          <w:rFonts w:cstheme="minorHAnsi"/>
          <w:bCs/>
        </w:rPr>
        <w:t>odpowiednio, w ust. 5 pkt 2 lit. e tir. 8 OPZ i  ust. 5 pkt 4 lit. e OPZ oraz w ust. 5 pkt 2 lit. j OPZ, przed przystąpieniem do czynności.</w:t>
      </w:r>
    </w:p>
    <w:p w14:paraId="007EA504" w14:textId="77777777" w:rsidR="000274E9" w:rsidRPr="001B1F72" w:rsidRDefault="000274E9" w:rsidP="00FB7231">
      <w:pPr>
        <w:pStyle w:val="Akapitzlist"/>
        <w:numPr>
          <w:ilvl w:val="0"/>
          <w:numId w:val="21"/>
        </w:numPr>
        <w:spacing w:after="0" w:line="240" w:lineRule="auto"/>
        <w:ind w:left="426" w:hanging="426"/>
        <w:contextualSpacing w:val="0"/>
        <w:jc w:val="both"/>
        <w:rPr>
          <w:rFonts w:cstheme="minorHAnsi"/>
        </w:rPr>
      </w:pPr>
      <w:r w:rsidRPr="001B1F72">
        <w:rPr>
          <w:rFonts w:cstheme="minorHAnsi"/>
        </w:rPr>
        <w:t>Szczegóły dotyczące realizacji Zleceń określone są w OPZ.</w:t>
      </w:r>
    </w:p>
    <w:p w14:paraId="158D4B0B" w14:textId="77777777" w:rsidR="000274E9" w:rsidRPr="001B1F72" w:rsidRDefault="000274E9" w:rsidP="000274E9">
      <w:pPr>
        <w:pStyle w:val="Akapitzlist"/>
        <w:numPr>
          <w:ilvl w:val="0"/>
          <w:numId w:val="21"/>
        </w:numPr>
        <w:spacing w:after="0" w:line="240" w:lineRule="auto"/>
        <w:ind w:left="426" w:hanging="426"/>
        <w:contextualSpacing w:val="0"/>
        <w:jc w:val="both"/>
        <w:rPr>
          <w:rFonts w:cstheme="minorHAnsi"/>
        </w:rPr>
      </w:pPr>
      <w:r w:rsidRPr="001B1F72">
        <w:rPr>
          <w:rFonts w:cstheme="minorHAnsi"/>
        </w:rPr>
        <w:t>Wykonawca zobowiązuje się do współdziałania z Zamawiającym przy realizacji przedmiotu Umowy.</w:t>
      </w:r>
    </w:p>
    <w:p w14:paraId="6884AE80" w14:textId="77777777" w:rsidR="000274E9" w:rsidRPr="001B1F72" w:rsidRDefault="000274E9" w:rsidP="000274E9">
      <w:pPr>
        <w:pStyle w:val="Akapitzlist"/>
        <w:numPr>
          <w:ilvl w:val="0"/>
          <w:numId w:val="21"/>
        </w:numPr>
        <w:spacing w:after="0" w:line="240" w:lineRule="auto"/>
        <w:ind w:left="426" w:hanging="426"/>
        <w:contextualSpacing w:val="0"/>
        <w:jc w:val="both"/>
        <w:rPr>
          <w:rFonts w:cstheme="minorHAnsi"/>
        </w:rPr>
      </w:pPr>
      <w:r w:rsidRPr="001B1F72">
        <w:rPr>
          <w:rFonts w:cstheme="minorHAnsi"/>
        </w:rPr>
        <w:t>Wykonawca zobowiązuje się do uwzględniania sugestii i zastrzeżeń zgłaszanych przez Zamawiającego (w tym w szczególności zgłaszanych drogą e-mailową i telefonicznie) na każdym etapie realizacji niniejszej Umowy.</w:t>
      </w:r>
    </w:p>
    <w:p w14:paraId="4527511C" w14:textId="77777777" w:rsidR="000274E9" w:rsidRPr="001B1F72" w:rsidRDefault="000274E9" w:rsidP="000274E9">
      <w:pPr>
        <w:pStyle w:val="Akapitzlist"/>
        <w:numPr>
          <w:ilvl w:val="0"/>
          <w:numId w:val="21"/>
        </w:numPr>
        <w:spacing w:after="0" w:line="240" w:lineRule="auto"/>
        <w:ind w:left="426" w:hanging="426"/>
        <w:contextualSpacing w:val="0"/>
        <w:jc w:val="both"/>
        <w:rPr>
          <w:rFonts w:cstheme="minorHAnsi"/>
          <w:color w:val="000000" w:themeColor="text1"/>
        </w:rPr>
      </w:pPr>
      <w:r w:rsidRPr="001B1F72">
        <w:rPr>
          <w:rFonts w:cstheme="minorHAnsi"/>
          <w:color w:val="000000" w:themeColor="text1"/>
        </w:rPr>
        <w:t>Wykonawca odpowiada za działania bądź zaniechania podwykonawców jak za swoje własne.</w:t>
      </w:r>
    </w:p>
    <w:p w14:paraId="105F70D9" w14:textId="77777777" w:rsidR="000274E9" w:rsidRPr="001B1F72" w:rsidRDefault="000274E9" w:rsidP="000274E9">
      <w:pPr>
        <w:pStyle w:val="Akapitzlist"/>
        <w:numPr>
          <w:ilvl w:val="0"/>
          <w:numId w:val="21"/>
        </w:numPr>
        <w:spacing w:after="0" w:line="240" w:lineRule="auto"/>
        <w:ind w:left="426" w:hanging="426"/>
        <w:contextualSpacing w:val="0"/>
        <w:jc w:val="both"/>
        <w:rPr>
          <w:rFonts w:cstheme="minorHAnsi"/>
        </w:rPr>
      </w:pPr>
      <w:r w:rsidRPr="001B1F72">
        <w:rPr>
          <w:rFonts w:cstheme="minorHAnsi"/>
        </w:rPr>
        <w:t>Wykonawca zobowiązuje się do zachowania w tajemnicy wszystkich informacji uzyskanych przez niego w związku z zawarciem i wykonywaniem Umowy oraz niewykorzystywania ich do celów innych, niż związane z realizacją niniejszej Umowy.</w:t>
      </w:r>
    </w:p>
    <w:p w14:paraId="3878E7DC" w14:textId="77777777" w:rsidR="000274E9" w:rsidRPr="001B1F72" w:rsidRDefault="000274E9" w:rsidP="000274E9">
      <w:pPr>
        <w:pStyle w:val="Akapitzlist"/>
        <w:numPr>
          <w:ilvl w:val="0"/>
          <w:numId w:val="21"/>
        </w:numPr>
        <w:spacing w:after="0" w:line="240" w:lineRule="auto"/>
        <w:ind w:left="426" w:hanging="426"/>
        <w:contextualSpacing w:val="0"/>
        <w:jc w:val="both"/>
        <w:rPr>
          <w:rFonts w:cstheme="minorHAnsi"/>
        </w:rPr>
      </w:pPr>
      <w:r w:rsidRPr="001B1F72">
        <w:rPr>
          <w:rFonts w:cstheme="minorHAnsi"/>
        </w:rPr>
        <w:t>Wykonawca oświadcza, że posiada wiedzę i odpowiednie doświadczenie niezbędne do wykonania zamówienia i zobowiązuje się do starannego jego wykonania z zachowaniem wymaganego w tym zakresie profesjonalizmu.</w:t>
      </w:r>
    </w:p>
    <w:p w14:paraId="1163B126" w14:textId="77777777" w:rsidR="000274E9" w:rsidRPr="001B1F72" w:rsidRDefault="000274E9" w:rsidP="000274E9">
      <w:pPr>
        <w:pStyle w:val="Akapitzlist"/>
        <w:numPr>
          <w:ilvl w:val="0"/>
          <w:numId w:val="21"/>
        </w:numPr>
        <w:spacing w:after="0" w:line="240" w:lineRule="auto"/>
        <w:ind w:left="426" w:hanging="426"/>
        <w:contextualSpacing w:val="0"/>
        <w:jc w:val="both"/>
        <w:rPr>
          <w:rFonts w:cstheme="minorHAnsi"/>
        </w:rPr>
      </w:pPr>
      <w:r w:rsidRPr="001B1F72">
        <w:rPr>
          <w:rFonts w:cstheme="minorHAnsi"/>
        </w:rPr>
        <w:t>Wykonawca oświadcza, że nie pozostaje pod zarządem komisarycznym, nie znajduje się w toku likwidacji lub postępowania upadłościowego, na bieżąco reguluje swoje zobowiązania, nie toczą się w stosunku do niego żadne postępowania egzekucyjne i nie zachodzą przesłanki do ogłoszenia jego upadłości.</w:t>
      </w:r>
    </w:p>
    <w:p w14:paraId="388FCA8F" w14:textId="77777777" w:rsidR="000274E9" w:rsidRPr="001B1F72" w:rsidRDefault="000274E9" w:rsidP="000274E9">
      <w:pPr>
        <w:spacing w:before="120" w:after="0" w:line="240" w:lineRule="auto"/>
        <w:jc w:val="center"/>
        <w:rPr>
          <w:rFonts w:cstheme="minorHAnsi"/>
          <w:b/>
        </w:rPr>
      </w:pPr>
      <w:r w:rsidRPr="001B1F72">
        <w:rPr>
          <w:rFonts w:cstheme="minorHAnsi"/>
          <w:b/>
        </w:rPr>
        <w:t>§ 3</w:t>
      </w:r>
    </w:p>
    <w:p w14:paraId="7F5A9BEC" w14:textId="77777777" w:rsidR="000274E9" w:rsidRPr="001B1F72" w:rsidRDefault="000274E9" w:rsidP="000274E9">
      <w:pPr>
        <w:spacing w:after="0" w:line="240" w:lineRule="auto"/>
        <w:jc w:val="center"/>
        <w:rPr>
          <w:rFonts w:cstheme="minorHAnsi"/>
          <w:b/>
        </w:rPr>
      </w:pPr>
      <w:r w:rsidRPr="001B1F72">
        <w:rPr>
          <w:rFonts w:cstheme="minorHAnsi"/>
          <w:b/>
        </w:rPr>
        <w:t>Termin realizacji zamówienia</w:t>
      </w:r>
    </w:p>
    <w:p w14:paraId="521CB3FB" w14:textId="07E957DA" w:rsidR="000274E9" w:rsidRPr="001B1F72" w:rsidRDefault="000274E9" w:rsidP="00320CFB">
      <w:pPr>
        <w:pStyle w:val="Akapitzlist"/>
        <w:widowControl w:val="0"/>
        <w:numPr>
          <w:ilvl w:val="0"/>
          <w:numId w:val="39"/>
        </w:numPr>
        <w:spacing w:after="0" w:line="240" w:lineRule="auto"/>
        <w:ind w:left="426" w:right="-2" w:hanging="426"/>
        <w:jc w:val="both"/>
        <w:rPr>
          <w:rFonts w:cstheme="minorHAnsi"/>
          <w:b/>
          <w:bCs/>
          <w:u w:val="single"/>
        </w:rPr>
      </w:pPr>
      <w:r w:rsidRPr="001B1F72">
        <w:rPr>
          <w:rFonts w:cstheme="minorHAnsi"/>
          <w:b/>
          <w:bCs/>
        </w:rPr>
        <w:t>Termin realizacji zamówienia: 12 miesięcy od dnia zawarcia Umowy lub do wyczerpania kwoty wynagrodzenia Wykonawcy określonej w § 4 ust. 1 Umowy, w zależności od tego co nastąpi wcześniej.</w:t>
      </w:r>
      <w:r w:rsidR="00313D5F">
        <w:rPr>
          <w:rFonts w:cstheme="minorHAnsi"/>
          <w:b/>
          <w:bCs/>
        </w:rPr>
        <w:t xml:space="preserve"> Strony ustalają, że </w:t>
      </w:r>
      <w:r w:rsidR="00046D45">
        <w:rPr>
          <w:rFonts w:cstheme="minorHAnsi"/>
          <w:b/>
          <w:bCs/>
        </w:rPr>
        <w:t>rozpoczęcie realizacji Umowy następuje</w:t>
      </w:r>
      <w:r w:rsidR="005F2BEE">
        <w:rPr>
          <w:rFonts w:cstheme="minorHAnsi"/>
          <w:b/>
          <w:bCs/>
        </w:rPr>
        <w:t xml:space="preserve"> od dnia </w:t>
      </w:r>
      <w:r w:rsidR="005D422B">
        <w:rPr>
          <w:rFonts w:cstheme="minorHAnsi"/>
          <w:b/>
          <w:bCs/>
        </w:rPr>
        <w:t>…</w:t>
      </w:r>
      <w:r w:rsidR="003A14F7">
        <w:rPr>
          <w:rFonts w:cstheme="minorHAnsi"/>
          <w:b/>
          <w:bCs/>
        </w:rPr>
        <w:t>…</w:t>
      </w:r>
      <w:r w:rsidR="005D422B">
        <w:rPr>
          <w:rFonts w:cstheme="minorHAnsi"/>
          <w:b/>
          <w:bCs/>
        </w:rPr>
        <w:t>01.</w:t>
      </w:r>
      <w:r w:rsidR="005F2BEE">
        <w:rPr>
          <w:rFonts w:cstheme="minorHAnsi"/>
          <w:b/>
          <w:bCs/>
        </w:rPr>
        <w:t>2026 r.</w:t>
      </w:r>
    </w:p>
    <w:p w14:paraId="253A1DCE" w14:textId="238F5884" w:rsidR="00525942" w:rsidRPr="00525942" w:rsidRDefault="000274E9" w:rsidP="00525942">
      <w:pPr>
        <w:pStyle w:val="Akapitzlist"/>
        <w:numPr>
          <w:ilvl w:val="0"/>
          <w:numId w:val="39"/>
        </w:numPr>
        <w:spacing w:after="0" w:line="240" w:lineRule="auto"/>
        <w:ind w:left="426" w:right="-2" w:hanging="426"/>
        <w:jc w:val="both"/>
        <w:rPr>
          <w:rFonts w:cstheme="minorHAnsi"/>
          <w:bCs/>
          <w:u w:val="single"/>
        </w:rPr>
      </w:pPr>
      <w:r w:rsidRPr="001B1F72">
        <w:rPr>
          <w:rFonts w:cstheme="minorHAnsi"/>
          <w:bCs/>
        </w:rPr>
        <w:t xml:space="preserve">W przypadku wcześniejszego wyczerpania kwoty wynagrodzenia, o którym mowa w § 4 ust. 1 Umowy, </w:t>
      </w:r>
      <w:r>
        <w:rPr>
          <w:rFonts w:cstheme="minorHAnsi"/>
          <w:bCs/>
        </w:rPr>
        <w:t>Umowa może zostać zmieniona na podstawie</w:t>
      </w:r>
      <w:r w:rsidRPr="001B1F72">
        <w:rPr>
          <w:rFonts w:cstheme="minorHAnsi"/>
          <w:bCs/>
        </w:rPr>
        <w:t xml:space="preserve"> § 10 ust. 2.</w:t>
      </w:r>
      <w:r w:rsidRPr="001B1F72">
        <w:rPr>
          <w:rFonts w:cstheme="minorHAnsi"/>
          <w:bCs/>
          <w:shd w:val="clear" w:color="auto" w:fill="92D050"/>
        </w:rPr>
        <w:t xml:space="preserve"> </w:t>
      </w:r>
    </w:p>
    <w:p w14:paraId="2EF346E8" w14:textId="0BF0D758" w:rsidR="000274E9" w:rsidRPr="001B1F72" w:rsidRDefault="000274E9" w:rsidP="000274E9">
      <w:pPr>
        <w:spacing w:before="120" w:after="0" w:line="240" w:lineRule="auto"/>
        <w:jc w:val="center"/>
        <w:rPr>
          <w:rFonts w:cstheme="minorHAnsi"/>
          <w:b/>
        </w:rPr>
      </w:pPr>
      <w:r w:rsidRPr="001B1F72">
        <w:rPr>
          <w:rFonts w:cstheme="minorHAnsi"/>
          <w:b/>
        </w:rPr>
        <w:t>§ 4</w:t>
      </w:r>
    </w:p>
    <w:p w14:paraId="45F3F93D" w14:textId="77777777" w:rsidR="000274E9" w:rsidRPr="001B1F72" w:rsidRDefault="000274E9" w:rsidP="000274E9">
      <w:pPr>
        <w:spacing w:after="0" w:line="240" w:lineRule="auto"/>
        <w:jc w:val="center"/>
        <w:rPr>
          <w:rFonts w:cstheme="minorHAnsi"/>
          <w:b/>
        </w:rPr>
      </w:pPr>
      <w:r w:rsidRPr="001B1F72">
        <w:rPr>
          <w:rFonts w:cstheme="minorHAnsi"/>
          <w:b/>
        </w:rPr>
        <w:t>Wynagrodzenie</w:t>
      </w:r>
    </w:p>
    <w:p w14:paraId="3BAD7386" w14:textId="77777777" w:rsidR="000274E9" w:rsidRPr="001B1F72" w:rsidRDefault="000274E9" w:rsidP="00320CFB">
      <w:pPr>
        <w:pStyle w:val="Jasnasiatkaakcent31"/>
        <w:numPr>
          <w:ilvl w:val="0"/>
          <w:numId w:val="14"/>
        </w:numPr>
        <w:suppressAutoHyphens/>
        <w:spacing w:after="0" w:line="240" w:lineRule="auto"/>
        <w:ind w:left="426" w:hanging="426"/>
        <w:contextualSpacing w:val="0"/>
        <w:jc w:val="both"/>
        <w:rPr>
          <w:rFonts w:asciiTheme="minorHAnsi" w:hAnsiTheme="minorHAnsi" w:cstheme="minorHAnsi"/>
        </w:rPr>
      </w:pPr>
      <w:r w:rsidRPr="001B1F72">
        <w:rPr>
          <w:rFonts w:asciiTheme="minorHAnsi" w:hAnsiTheme="minorHAnsi" w:cstheme="minorHAnsi"/>
        </w:rPr>
        <w:t>Łączna maksymalna kwota wynagrodzenia Wykonawcy za wykonanie całego zamówienia zgodnie ze złożon</w:t>
      </w:r>
      <w:r>
        <w:rPr>
          <w:rFonts w:asciiTheme="minorHAnsi" w:hAnsiTheme="minorHAnsi" w:cstheme="minorHAnsi"/>
        </w:rPr>
        <w:t>ą</w:t>
      </w:r>
      <w:r w:rsidRPr="001B1F72">
        <w:rPr>
          <w:rFonts w:asciiTheme="minorHAnsi" w:hAnsiTheme="minorHAnsi" w:cstheme="minorHAnsi"/>
        </w:rPr>
        <w:t xml:space="preserve"> ofertą wynosi </w:t>
      </w:r>
      <w:r w:rsidRPr="001B1F72">
        <w:rPr>
          <w:rFonts w:asciiTheme="minorHAnsi" w:hAnsiTheme="minorHAnsi" w:cstheme="minorHAnsi"/>
          <w:b/>
        </w:rPr>
        <w:t>… zł brutto</w:t>
      </w:r>
      <w:r w:rsidRPr="001B1F72">
        <w:rPr>
          <w:rFonts w:asciiTheme="minorHAnsi" w:hAnsiTheme="minorHAnsi" w:cstheme="minorHAnsi"/>
        </w:rPr>
        <w:t xml:space="preserve"> (słownie: …) w tym podatek VAT.</w:t>
      </w:r>
    </w:p>
    <w:p w14:paraId="0835B7C5" w14:textId="4F6ABE9D" w:rsidR="000274E9" w:rsidRPr="001B1F72" w:rsidRDefault="000274E9" w:rsidP="00320CFB">
      <w:pPr>
        <w:pStyle w:val="Jasnasiatkaakcent31"/>
        <w:numPr>
          <w:ilvl w:val="0"/>
          <w:numId w:val="14"/>
        </w:numPr>
        <w:suppressAutoHyphens/>
        <w:spacing w:after="0" w:line="240" w:lineRule="auto"/>
        <w:ind w:left="426" w:hanging="426"/>
        <w:contextualSpacing w:val="0"/>
        <w:jc w:val="both"/>
        <w:rPr>
          <w:rFonts w:asciiTheme="minorHAnsi" w:hAnsiTheme="minorHAnsi" w:cstheme="minorHAnsi"/>
        </w:rPr>
      </w:pPr>
      <w:r w:rsidRPr="001B1F72">
        <w:rPr>
          <w:rFonts w:asciiTheme="minorHAnsi" w:hAnsiTheme="minorHAnsi" w:cstheme="minorHAnsi"/>
        </w:rPr>
        <w:lastRenderedPageBreak/>
        <w:t xml:space="preserve">Wynagrodzenie będzie wypłacane Wykonawcy za przepracowane roboczogodziny, w okresie rozliczeniowym, zgodnie ze stawkami wynikającymi z </w:t>
      </w:r>
      <w:r>
        <w:rPr>
          <w:rFonts w:asciiTheme="minorHAnsi" w:hAnsiTheme="minorHAnsi" w:cstheme="minorHAnsi"/>
        </w:rPr>
        <w:t>FO</w:t>
      </w:r>
      <w:r w:rsidRPr="001B1F72">
        <w:rPr>
          <w:rFonts w:asciiTheme="minorHAnsi" w:hAnsiTheme="minorHAnsi" w:cstheme="minorHAnsi"/>
        </w:rPr>
        <w:t xml:space="preserve">, w wysokości: </w:t>
      </w:r>
      <w:r w:rsidRPr="001B1F72">
        <w:rPr>
          <w:rFonts w:asciiTheme="minorHAnsi" w:hAnsiTheme="minorHAnsi" w:cstheme="minorHAnsi"/>
          <w:b/>
        </w:rPr>
        <w:t xml:space="preserve">… zł </w:t>
      </w:r>
      <w:r w:rsidR="00D46458">
        <w:rPr>
          <w:rFonts w:asciiTheme="minorHAnsi" w:hAnsiTheme="minorHAnsi" w:cstheme="minorHAnsi"/>
          <w:b/>
        </w:rPr>
        <w:t>netto</w:t>
      </w:r>
      <w:r w:rsidR="00F85B5A">
        <w:rPr>
          <w:rFonts w:asciiTheme="minorHAnsi" w:hAnsiTheme="minorHAnsi" w:cstheme="minorHAnsi"/>
          <w:b/>
        </w:rPr>
        <w:t xml:space="preserve"> </w:t>
      </w:r>
      <w:r w:rsidRPr="001B1F72">
        <w:rPr>
          <w:rFonts w:asciiTheme="minorHAnsi" w:hAnsiTheme="minorHAnsi" w:cstheme="minorHAnsi"/>
          <w:b/>
        </w:rPr>
        <w:t xml:space="preserve">za 1 roboczogodzinę </w:t>
      </w:r>
      <w:r w:rsidR="00D46458">
        <w:rPr>
          <w:rFonts w:asciiTheme="minorHAnsi" w:hAnsiTheme="minorHAnsi" w:cstheme="minorHAnsi"/>
          <w:b/>
        </w:rPr>
        <w:t>plus</w:t>
      </w:r>
      <w:r w:rsidRPr="001B1F72">
        <w:rPr>
          <w:rFonts w:asciiTheme="minorHAnsi" w:hAnsiTheme="minorHAnsi" w:cstheme="minorHAnsi"/>
          <w:b/>
        </w:rPr>
        <w:t xml:space="preserve"> podatek VAT</w:t>
      </w:r>
      <w:r w:rsidRPr="001B1F72">
        <w:rPr>
          <w:rFonts w:asciiTheme="minorHAnsi" w:hAnsiTheme="minorHAnsi" w:cstheme="minorHAnsi"/>
        </w:rPr>
        <w:t>.</w:t>
      </w:r>
    </w:p>
    <w:p w14:paraId="0FD7BD1D" w14:textId="77777777" w:rsidR="000274E9" w:rsidRPr="001B1F72" w:rsidRDefault="000274E9" w:rsidP="00320CFB">
      <w:pPr>
        <w:pStyle w:val="Jasnasiatkaakcent31"/>
        <w:numPr>
          <w:ilvl w:val="0"/>
          <w:numId w:val="14"/>
        </w:numPr>
        <w:suppressAutoHyphens/>
        <w:spacing w:after="0" w:line="240" w:lineRule="auto"/>
        <w:ind w:left="426" w:hanging="426"/>
        <w:contextualSpacing w:val="0"/>
        <w:jc w:val="both"/>
        <w:rPr>
          <w:rFonts w:asciiTheme="minorHAnsi" w:hAnsiTheme="minorHAnsi" w:cstheme="minorHAnsi"/>
        </w:rPr>
      </w:pPr>
      <w:r w:rsidRPr="001B1F72">
        <w:rPr>
          <w:rFonts w:asciiTheme="minorHAnsi" w:hAnsiTheme="minorHAnsi" w:cstheme="minorHAnsi"/>
        </w:rPr>
        <w:t>Okresem rozliczeniowym jest miesiąc kalendarzowy.</w:t>
      </w:r>
    </w:p>
    <w:p w14:paraId="627EAC05" w14:textId="77777777" w:rsidR="000274E9" w:rsidRPr="001B1F72" w:rsidRDefault="000274E9" w:rsidP="00320CFB">
      <w:pPr>
        <w:pStyle w:val="Jasnasiatkaakcent31"/>
        <w:numPr>
          <w:ilvl w:val="0"/>
          <w:numId w:val="14"/>
        </w:numPr>
        <w:suppressAutoHyphens/>
        <w:spacing w:after="0" w:line="240" w:lineRule="auto"/>
        <w:ind w:left="426" w:hanging="426"/>
        <w:contextualSpacing w:val="0"/>
        <w:jc w:val="both"/>
        <w:rPr>
          <w:rFonts w:asciiTheme="minorHAnsi" w:hAnsiTheme="minorHAnsi" w:cstheme="minorHAnsi"/>
        </w:rPr>
      </w:pPr>
      <w:r w:rsidRPr="001B1F72">
        <w:rPr>
          <w:rFonts w:asciiTheme="minorHAnsi" w:hAnsiTheme="minorHAnsi" w:cstheme="minorHAnsi"/>
        </w:rPr>
        <w:t>Podstawą do obliczenia wynagrodzenia przysługującego Wykonawcy w okresie rozliczeniowym będzie wykaz zrealizowanych Zleceń i przepracowanych w ich ramach roboczogodzin.</w:t>
      </w:r>
    </w:p>
    <w:p w14:paraId="309A1548" w14:textId="77777777" w:rsidR="000274E9" w:rsidRPr="001B1F72" w:rsidRDefault="000274E9" w:rsidP="00320CFB">
      <w:pPr>
        <w:pStyle w:val="Jasnasiatkaakcent31"/>
        <w:numPr>
          <w:ilvl w:val="0"/>
          <w:numId w:val="14"/>
        </w:numPr>
        <w:suppressAutoHyphens/>
        <w:spacing w:after="0" w:line="240" w:lineRule="auto"/>
        <w:ind w:left="426" w:hanging="426"/>
        <w:contextualSpacing w:val="0"/>
        <w:jc w:val="both"/>
        <w:rPr>
          <w:rFonts w:asciiTheme="minorHAnsi" w:hAnsiTheme="minorHAnsi" w:cstheme="minorHAnsi"/>
        </w:rPr>
      </w:pPr>
      <w:r w:rsidRPr="001B1F72">
        <w:rPr>
          <w:rFonts w:asciiTheme="minorHAnsi" w:hAnsiTheme="minorHAnsi" w:cstheme="minorHAnsi"/>
        </w:rPr>
        <w:t>Jeżeli liczba przepracowanych roboczogodzin będzie obejmowała niepełną godzinę wówczas wyna</w:t>
      </w:r>
      <w:r>
        <w:rPr>
          <w:rFonts w:asciiTheme="minorHAnsi" w:hAnsiTheme="minorHAnsi" w:cstheme="minorHAnsi"/>
        </w:rPr>
        <w:t>grodzenie, o którym mowa w ust. 2</w:t>
      </w:r>
      <w:r w:rsidRPr="001B1F72">
        <w:rPr>
          <w:rFonts w:asciiTheme="minorHAnsi" w:hAnsiTheme="minorHAnsi" w:cstheme="minorHAnsi"/>
        </w:rPr>
        <w:t xml:space="preserve"> zostanie obliczone proporcjonalnie z dokładnością do </w:t>
      </w:r>
      <w:r w:rsidRPr="001B1F72">
        <w:rPr>
          <w:rFonts w:asciiTheme="minorHAnsi" w:hAnsiTheme="minorHAnsi" w:cstheme="minorHAnsi"/>
        </w:rPr>
        <w:br/>
        <w:t>15 minut wykonanej przez Wykonawcę pracy.</w:t>
      </w:r>
    </w:p>
    <w:p w14:paraId="222F405A" w14:textId="77777777" w:rsidR="000274E9" w:rsidRPr="001B1F72" w:rsidRDefault="000274E9" w:rsidP="00320CFB">
      <w:pPr>
        <w:pStyle w:val="Jasnasiatkaakcent31"/>
        <w:numPr>
          <w:ilvl w:val="0"/>
          <w:numId w:val="14"/>
        </w:numPr>
        <w:suppressAutoHyphens/>
        <w:spacing w:after="0" w:line="240" w:lineRule="auto"/>
        <w:ind w:left="426" w:hanging="426"/>
        <w:contextualSpacing w:val="0"/>
        <w:jc w:val="both"/>
        <w:rPr>
          <w:rFonts w:asciiTheme="minorHAnsi" w:hAnsiTheme="minorHAnsi" w:cstheme="minorHAnsi"/>
        </w:rPr>
      </w:pPr>
      <w:r w:rsidRPr="001B1F72">
        <w:rPr>
          <w:rFonts w:asciiTheme="minorHAnsi" w:hAnsiTheme="minorHAnsi" w:cstheme="minorHAnsi"/>
        </w:rPr>
        <w:t xml:space="preserve">Wykaz zrealizowanych Zleceń i przepracowanych w ich ramach </w:t>
      </w:r>
      <w:r>
        <w:rPr>
          <w:rFonts w:asciiTheme="minorHAnsi" w:hAnsiTheme="minorHAnsi" w:cstheme="minorHAnsi"/>
        </w:rPr>
        <w:t>roboczo</w:t>
      </w:r>
      <w:r w:rsidRPr="001B1F72">
        <w:rPr>
          <w:rFonts w:asciiTheme="minorHAnsi" w:hAnsiTheme="minorHAnsi" w:cstheme="minorHAnsi"/>
        </w:rPr>
        <w:t>godzin</w:t>
      </w:r>
      <w:r>
        <w:rPr>
          <w:rFonts w:asciiTheme="minorHAnsi" w:hAnsiTheme="minorHAnsi" w:cstheme="minorHAnsi"/>
        </w:rPr>
        <w:t xml:space="preserve"> w danym okresie rozliczeniowym wraz z materiałami/dokumentami potwierdzającymi wykonanie każdego zrealizowanego Zlecenia</w:t>
      </w:r>
      <w:r w:rsidRPr="001B1F72">
        <w:rPr>
          <w:rFonts w:asciiTheme="minorHAnsi" w:hAnsiTheme="minorHAnsi" w:cstheme="minorHAnsi"/>
        </w:rPr>
        <w:t>, doręczany jest Zamawiającemu przez Wykonawcę (w formie pisemnej lub dokumentowej elektronicznej</w:t>
      </w:r>
      <w:r>
        <w:rPr>
          <w:rFonts w:asciiTheme="minorHAnsi" w:hAnsiTheme="minorHAnsi" w:cstheme="minorHAnsi"/>
        </w:rPr>
        <w:t>; materiały/dokumenty będące efektem realizacji poszczególnych Zleceń, wraz z czytelnym przypisaniem do każdego Zlecenia, będą archiwizowane przez Wykonawcę i udostępniane Zamawiającemu w formie elektronicznej, na przykład za pośrednictwem katalogu umieszczonego na serwerze Zamawiającego</w:t>
      </w:r>
      <w:r w:rsidRPr="001B1F72">
        <w:rPr>
          <w:rFonts w:asciiTheme="minorHAnsi" w:hAnsiTheme="minorHAnsi" w:cstheme="minorHAnsi"/>
        </w:rPr>
        <w:t xml:space="preserve">) w ciągu 7 dni od upływu </w:t>
      </w:r>
      <w:r>
        <w:rPr>
          <w:rFonts w:asciiTheme="minorHAnsi" w:hAnsiTheme="minorHAnsi" w:cstheme="minorHAnsi"/>
        </w:rPr>
        <w:t xml:space="preserve">danego </w:t>
      </w:r>
      <w:r w:rsidRPr="001B1F72">
        <w:rPr>
          <w:rFonts w:asciiTheme="minorHAnsi" w:hAnsiTheme="minorHAnsi" w:cstheme="minorHAnsi"/>
        </w:rPr>
        <w:t>okresu rozliczeniowego.</w:t>
      </w:r>
    </w:p>
    <w:p w14:paraId="09C48455" w14:textId="12019F99" w:rsidR="000274E9" w:rsidRPr="001B1F72" w:rsidRDefault="000274E9" w:rsidP="00320CFB">
      <w:pPr>
        <w:pStyle w:val="Jasnasiatkaakcent31"/>
        <w:numPr>
          <w:ilvl w:val="0"/>
          <w:numId w:val="14"/>
        </w:numPr>
        <w:suppressAutoHyphens/>
        <w:spacing w:after="0" w:line="240" w:lineRule="auto"/>
        <w:ind w:left="426" w:hanging="426"/>
        <w:contextualSpacing w:val="0"/>
        <w:jc w:val="both"/>
        <w:rPr>
          <w:rFonts w:asciiTheme="minorHAnsi" w:hAnsiTheme="minorHAnsi" w:cstheme="minorHAnsi"/>
        </w:rPr>
      </w:pPr>
      <w:r w:rsidRPr="001B1F72">
        <w:rPr>
          <w:rFonts w:asciiTheme="minorHAnsi" w:hAnsiTheme="minorHAnsi" w:cstheme="minorHAnsi"/>
        </w:rPr>
        <w:t xml:space="preserve">Wykaz zrealizowanych Zleceń i przepracowanych roboczogodzin podlegać będzie każdorazowo akceptacji Zamawiającego i będzie stanowić załącznik do Protokołu odbioru (forma pisemna lub dokumentowa elektroniczna), którego wzór znajduje się w Załączniku do Umowy. </w:t>
      </w:r>
      <w:r>
        <w:rPr>
          <w:rFonts w:asciiTheme="minorHAnsi" w:hAnsiTheme="minorHAnsi" w:cstheme="minorHAnsi"/>
        </w:rPr>
        <w:br/>
      </w:r>
      <w:r w:rsidRPr="001B1F72">
        <w:rPr>
          <w:rFonts w:asciiTheme="minorHAnsi" w:hAnsiTheme="minorHAnsi" w:cstheme="minorHAnsi"/>
        </w:rPr>
        <w:t xml:space="preserve">W </w:t>
      </w:r>
      <w:r>
        <w:rPr>
          <w:rFonts w:asciiTheme="minorHAnsi" w:hAnsiTheme="minorHAnsi" w:cstheme="minorHAnsi"/>
        </w:rPr>
        <w:t>P</w:t>
      </w:r>
      <w:r w:rsidRPr="001B1F72">
        <w:rPr>
          <w:rFonts w:asciiTheme="minorHAnsi" w:hAnsiTheme="minorHAnsi" w:cstheme="minorHAnsi"/>
        </w:rPr>
        <w:t xml:space="preserve">rotokole </w:t>
      </w:r>
      <w:r>
        <w:rPr>
          <w:rFonts w:asciiTheme="minorHAnsi" w:hAnsiTheme="minorHAnsi" w:cstheme="minorHAnsi"/>
        </w:rPr>
        <w:t xml:space="preserve">odbioru </w:t>
      </w:r>
      <w:r w:rsidRPr="001B1F72">
        <w:rPr>
          <w:rFonts w:asciiTheme="minorHAnsi" w:hAnsiTheme="minorHAnsi" w:cstheme="minorHAnsi"/>
        </w:rPr>
        <w:t>Zamawiający ma prawo zgłaszać ewentualne uwagi co do sposobu wykonania zamówienia, które mogą stanowić podstawę do naliczenia kar umownych, o których mowa w § 7.</w:t>
      </w:r>
    </w:p>
    <w:p w14:paraId="531556DE" w14:textId="77777777" w:rsidR="000274E9" w:rsidRPr="001B1F72" w:rsidRDefault="000274E9" w:rsidP="00320CFB">
      <w:pPr>
        <w:pStyle w:val="Jasnasiatkaakcent31"/>
        <w:numPr>
          <w:ilvl w:val="0"/>
          <w:numId w:val="14"/>
        </w:numPr>
        <w:suppressAutoHyphens/>
        <w:spacing w:after="0" w:line="240" w:lineRule="auto"/>
        <w:ind w:left="426" w:hanging="426"/>
        <w:contextualSpacing w:val="0"/>
        <w:jc w:val="both"/>
        <w:rPr>
          <w:rFonts w:asciiTheme="minorHAnsi" w:hAnsiTheme="minorHAnsi" w:cstheme="minorHAnsi"/>
        </w:rPr>
      </w:pPr>
      <w:r w:rsidRPr="001B1F72">
        <w:rPr>
          <w:rFonts w:asciiTheme="minorHAnsi" w:hAnsiTheme="minorHAnsi" w:cstheme="minorHAnsi"/>
        </w:rPr>
        <w:t xml:space="preserve">Wynagrodzenie, o którym mowa w </w:t>
      </w:r>
      <w:r>
        <w:rPr>
          <w:rFonts w:asciiTheme="minorHAnsi" w:hAnsiTheme="minorHAnsi" w:cstheme="minorHAnsi"/>
        </w:rPr>
        <w:t xml:space="preserve">ust. 1 i </w:t>
      </w:r>
      <w:r w:rsidRPr="001B1F72">
        <w:rPr>
          <w:rFonts w:asciiTheme="minorHAnsi" w:hAnsiTheme="minorHAnsi" w:cstheme="minorHAnsi"/>
        </w:rPr>
        <w:t xml:space="preserve">2, pokrywa wszelkie koszty wykonania zamówienia </w:t>
      </w:r>
      <w:r>
        <w:rPr>
          <w:rFonts w:asciiTheme="minorHAnsi" w:hAnsiTheme="minorHAnsi" w:cstheme="minorHAnsi"/>
        </w:rPr>
        <w:br/>
      </w:r>
      <w:r w:rsidRPr="001B1F72">
        <w:rPr>
          <w:rFonts w:asciiTheme="minorHAnsi" w:hAnsiTheme="minorHAnsi" w:cstheme="minorHAnsi"/>
        </w:rPr>
        <w:t>i tym samym zaspokaja wszelkie roszczenia Wykonawcy z tytułu wykonania zamówienia, w tym również roszczenia o wynagrodzenie za przeniesienie praw autorskich i prawa do wykonywania praw zależnych na Zamawiającego, na warunkach określonych w § 5, do wszystkich utworów powstałych w związku z wykonaniem Zleceń.</w:t>
      </w:r>
    </w:p>
    <w:p w14:paraId="74B26002" w14:textId="77777777" w:rsidR="000274E9" w:rsidRPr="001B1F72" w:rsidRDefault="000274E9" w:rsidP="000274E9">
      <w:pPr>
        <w:pStyle w:val="Jasnasiatkaakcent31"/>
        <w:numPr>
          <w:ilvl w:val="0"/>
          <w:numId w:val="14"/>
        </w:numPr>
        <w:suppressAutoHyphens/>
        <w:spacing w:after="0" w:line="240" w:lineRule="auto"/>
        <w:ind w:left="426" w:hanging="426"/>
        <w:contextualSpacing w:val="0"/>
        <w:jc w:val="both"/>
        <w:rPr>
          <w:rFonts w:asciiTheme="minorHAnsi" w:hAnsiTheme="minorHAnsi" w:cstheme="minorHAnsi"/>
        </w:rPr>
      </w:pPr>
      <w:r w:rsidRPr="001B1F72">
        <w:rPr>
          <w:rFonts w:asciiTheme="minorHAnsi" w:hAnsiTheme="minorHAnsi" w:cstheme="minorHAnsi"/>
        </w:rPr>
        <w:t xml:space="preserve">Zamawiający może zobowiązać Wykonawcę do wystawienia odrębnych wykazów </w:t>
      </w:r>
      <w:r>
        <w:rPr>
          <w:rFonts w:asciiTheme="minorHAnsi" w:hAnsiTheme="minorHAnsi" w:cstheme="minorHAnsi"/>
        </w:rPr>
        <w:t>zrealizowanych</w:t>
      </w:r>
      <w:r w:rsidRPr="001B1F72">
        <w:rPr>
          <w:rFonts w:asciiTheme="minorHAnsi" w:hAnsiTheme="minorHAnsi" w:cstheme="minorHAnsi"/>
        </w:rPr>
        <w:t xml:space="preserve"> </w:t>
      </w:r>
      <w:r>
        <w:rPr>
          <w:rFonts w:asciiTheme="minorHAnsi" w:hAnsiTheme="minorHAnsi" w:cstheme="minorHAnsi"/>
        </w:rPr>
        <w:t>Z</w:t>
      </w:r>
      <w:r w:rsidRPr="001B1F72">
        <w:rPr>
          <w:rFonts w:asciiTheme="minorHAnsi" w:hAnsiTheme="minorHAnsi" w:cstheme="minorHAnsi"/>
        </w:rPr>
        <w:t>leceń i odrębnych faktur</w:t>
      </w:r>
      <w:r>
        <w:rPr>
          <w:rFonts w:asciiTheme="minorHAnsi" w:hAnsiTheme="minorHAnsi" w:cstheme="minorHAnsi"/>
        </w:rPr>
        <w:t>,</w:t>
      </w:r>
      <w:r w:rsidRPr="001B1F72">
        <w:rPr>
          <w:rFonts w:asciiTheme="minorHAnsi" w:hAnsiTheme="minorHAnsi" w:cstheme="minorHAnsi"/>
        </w:rPr>
        <w:t xml:space="preserve"> określając zasady </w:t>
      </w:r>
      <w:r>
        <w:rPr>
          <w:rFonts w:asciiTheme="minorHAnsi" w:hAnsiTheme="minorHAnsi" w:cstheme="minorHAnsi"/>
        </w:rPr>
        <w:t>podziału</w:t>
      </w:r>
      <w:r w:rsidRPr="001B1F72">
        <w:rPr>
          <w:rFonts w:asciiTheme="minorHAnsi" w:hAnsiTheme="minorHAnsi" w:cstheme="minorHAnsi"/>
        </w:rPr>
        <w:t xml:space="preserve"> (ze względu na wyodrębnione źródła pochodzenia środków na finansowanie zamówienia).</w:t>
      </w:r>
    </w:p>
    <w:p w14:paraId="7A1A1300" w14:textId="77777777" w:rsidR="000274E9" w:rsidRPr="001B1F72" w:rsidRDefault="000274E9" w:rsidP="000274E9">
      <w:pPr>
        <w:pStyle w:val="Jasnasiatkaakcent31"/>
        <w:numPr>
          <w:ilvl w:val="0"/>
          <w:numId w:val="14"/>
        </w:numPr>
        <w:suppressAutoHyphens/>
        <w:spacing w:after="0" w:line="240" w:lineRule="auto"/>
        <w:ind w:left="426" w:hanging="426"/>
        <w:contextualSpacing w:val="0"/>
        <w:jc w:val="both"/>
        <w:rPr>
          <w:rFonts w:asciiTheme="minorHAnsi" w:hAnsiTheme="minorHAnsi" w:cstheme="minorHAnsi"/>
        </w:rPr>
      </w:pPr>
      <w:r w:rsidRPr="001B1F72">
        <w:rPr>
          <w:rFonts w:asciiTheme="minorHAnsi" w:hAnsiTheme="minorHAnsi" w:cstheme="minorHAnsi"/>
        </w:rPr>
        <w:t xml:space="preserve">Zapłata wynagrodzenia, nastąpi przelewem na rachunek bankowy wskazany przez Wykonawcę, </w:t>
      </w:r>
      <w:r w:rsidRPr="001B1F72">
        <w:rPr>
          <w:rFonts w:asciiTheme="minorHAnsi" w:hAnsiTheme="minorHAnsi" w:cstheme="minorHAnsi"/>
        </w:rPr>
        <w:br/>
        <w:t>w terminie 14 dni od dnia otrzymania przez Zamawiającego prawidłowo wystawionej faktury VAT lub rachunku. Podstawą wystawienia faktury VAT lub rachunku będzie podpisanie przez Zamawiającego Protokołu odbioru.</w:t>
      </w:r>
    </w:p>
    <w:p w14:paraId="5557E4F4" w14:textId="77777777" w:rsidR="000274E9" w:rsidRPr="001B1F72" w:rsidRDefault="000274E9" w:rsidP="000274E9">
      <w:pPr>
        <w:pStyle w:val="Jasnasiatkaakcent31"/>
        <w:numPr>
          <w:ilvl w:val="0"/>
          <w:numId w:val="14"/>
        </w:numPr>
        <w:suppressAutoHyphens/>
        <w:spacing w:after="0" w:line="240" w:lineRule="auto"/>
        <w:ind w:left="425" w:hanging="425"/>
        <w:contextualSpacing w:val="0"/>
        <w:jc w:val="both"/>
        <w:rPr>
          <w:rFonts w:asciiTheme="minorHAnsi" w:hAnsiTheme="minorHAnsi" w:cstheme="minorHAnsi"/>
        </w:rPr>
      </w:pPr>
      <w:r w:rsidRPr="001B1F72">
        <w:rPr>
          <w:rFonts w:asciiTheme="minorHAnsi" w:hAnsiTheme="minorHAnsi" w:cstheme="minorHAnsi"/>
        </w:rPr>
        <w:t>Wykonawca jest zobowiązany do dostarczenia Zamawiającemu faktury VAT w formie elektronicznej (na adres</w:t>
      </w:r>
      <w:r>
        <w:rPr>
          <w:rFonts w:asciiTheme="minorHAnsi" w:hAnsiTheme="minorHAnsi" w:cstheme="minorHAnsi"/>
        </w:rPr>
        <w:t xml:space="preserve"> e-mail:</w:t>
      </w:r>
      <w:r w:rsidRPr="001B1F72">
        <w:rPr>
          <w:rFonts w:asciiTheme="minorHAnsi" w:hAnsiTheme="minorHAnsi" w:cstheme="minorHAnsi"/>
        </w:rPr>
        <w:t xml:space="preserve"> </w:t>
      </w:r>
      <w:hyperlink r:id="rId9" w:history="1">
        <w:r w:rsidRPr="001B1F72">
          <w:rPr>
            <w:rStyle w:val="Hipercze"/>
            <w:rFonts w:asciiTheme="minorHAnsi" w:hAnsiTheme="minorHAnsi" w:cstheme="minorHAnsi"/>
          </w:rPr>
          <w:t>faktury@fnp.org.pl</w:t>
        </w:r>
      </w:hyperlink>
      <w:r w:rsidRPr="001B1F72">
        <w:rPr>
          <w:rFonts w:asciiTheme="minorHAnsi" w:hAnsiTheme="minorHAnsi" w:cstheme="minorHAnsi"/>
        </w:rPr>
        <w:t>) lub rachunku w terminie do 7 dni od momentu podpisania Protokołu odbioru przez Zamawiającego.</w:t>
      </w:r>
    </w:p>
    <w:p w14:paraId="27F74B85" w14:textId="77777777" w:rsidR="000274E9" w:rsidRPr="001B1F72" w:rsidRDefault="000274E9" w:rsidP="000274E9">
      <w:pPr>
        <w:pStyle w:val="Akapitzlist"/>
        <w:numPr>
          <w:ilvl w:val="0"/>
          <w:numId w:val="14"/>
        </w:numPr>
        <w:spacing w:after="0" w:line="240" w:lineRule="auto"/>
        <w:ind w:left="425" w:hanging="425"/>
        <w:jc w:val="both"/>
        <w:rPr>
          <w:rFonts w:cstheme="minorHAnsi"/>
        </w:rPr>
      </w:pPr>
      <w:r w:rsidRPr="001B1F72">
        <w:rPr>
          <w:rFonts w:cstheme="minorHAnsi"/>
        </w:rPr>
        <w:t>Rozliczenie usługi w sposób wskazany powyżej w żadnym razie nie wyłącza prawa Zamawiającego do późniejszego zgłaszania uwag (w tym w szczególności odnośnie niezgodności wykonanej usługi z </w:t>
      </w:r>
      <w:r>
        <w:rPr>
          <w:rFonts w:cstheme="minorHAnsi"/>
        </w:rPr>
        <w:t>wymaganiami</w:t>
      </w:r>
      <w:r w:rsidRPr="001B1F72">
        <w:rPr>
          <w:rFonts w:cstheme="minorHAnsi"/>
        </w:rPr>
        <w:t xml:space="preserve"> Zapytania ofertowego) na zasadach i w terminach określonych w niniejszej Umowie.</w:t>
      </w:r>
    </w:p>
    <w:p w14:paraId="5518EFDA" w14:textId="77777777" w:rsidR="000274E9" w:rsidRPr="001B1F72" w:rsidRDefault="000274E9" w:rsidP="000274E9">
      <w:pPr>
        <w:pStyle w:val="Akapitzlist"/>
        <w:numPr>
          <w:ilvl w:val="0"/>
          <w:numId w:val="14"/>
        </w:numPr>
        <w:spacing w:after="0" w:line="240" w:lineRule="auto"/>
        <w:ind w:left="425" w:hanging="425"/>
        <w:jc w:val="both"/>
        <w:rPr>
          <w:rFonts w:cstheme="minorHAnsi"/>
        </w:rPr>
      </w:pPr>
      <w:r w:rsidRPr="001B1F72">
        <w:rPr>
          <w:rFonts w:cstheme="minorHAnsi"/>
        </w:rPr>
        <w:t>Za dzień zapłaty Strony zgodnie uznają dzień obciążenia rachunku Zamawiającego.</w:t>
      </w:r>
    </w:p>
    <w:p w14:paraId="38B6636D" w14:textId="77777777" w:rsidR="000274E9" w:rsidRPr="001B1F72" w:rsidRDefault="000274E9" w:rsidP="000274E9">
      <w:pPr>
        <w:pStyle w:val="Akapitzlist"/>
        <w:numPr>
          <w:ilvl w:val="0"/>
          <w:numId w:val="14"/>
        </w:numPr>
        <w:spacing w:after="0" w:line="240" w:lineRule="auto"/>
        <w:ind w:left="425" w:hanging="425"/>
        <w:jc w:val="both"/>
        <w:rPr>
          <w:rFonts w:cstheme="minorHAnsi"/>
        </w:rPr>
      </w:pPr>
      <w:r w:rsidRPr="001B1F72">
        <w:rPr>
          <w:rFonts w:cstheme="minorHAnsi"/>
        </w:rPr>
        <w:t>Za każdy dzień zwłoki w zapłacie wynagrodzenia Wykonawca może żądać od Zamawiającego odsetek ustawowych.</w:t>
      </w:r>
    </w:p>
    <w:p w14:paraId="48110F49" w14:textId="77777777" w:rsidR="000274E9" w:rsidRPr="001B1F72" w:rsidRDefault="000274E9" w:rsidP="000274E9">
      <w:pPr>
        <w:pStyle w:val="Akapitzlist"/>
        <w:numPr>
          <w:ilvl w:val="0"/>
          <w:numId w:val="14"/>
        </w:numPr>
        <w:spacing w:after="0" w:line="240" w:lineRule="auto"/>
        <w:ind w:left="425" w:hanging="425"/>
        <w:jc w:val="both"/>
        <w:rPr>
          <w:rFonts w:cstheme="minorHAnsi"/>
        </w:rPr>
      </w:pPr>
      <w:r w:rsidRPr="001B1F72">
        <w:rPr>
          <w:rFonts w:cstheme="minorHAnsi"/>
        </w:rPr>
        <w:t>Zamawiający, w ramach realizacji Umowy, nie ma obowiązku wykorzystania całej łącznej maksymalnej kwoty wynagrodzenia, o której mowa w ust. 1. Wykonawcy nie przysługują żadne roszczenia w tym zakresie.</w:t>
      </w:r>
    </w:p>
    <w:p w14:paraId="20DF4735" w14:textId="77777777" w:rsidR="00D46458" w:rsidRDefault="00D46458" w:rsidP="00320CFB">
      <w:pPr>
        <w:spacing w:before="120" w:after="0" w:line="240" w:lineRule="auto"/>
        <w:jc w:val="center"/>
        <w:rPr>
          <w:rFonts w:cstheme="minorHAnsi"/>
          <w:b/>
        </w:rPr>
      </w:pPr>
    </w:p>
    <w:p w14:paraId="573E9A98" w14:textId="574F8647" w:rsidR="000274E9" w:rsidRPr="001B1F72" w:rsidRDefault="000274E9" w:rsidP="00320CFB">
      <w:pPr>
        <w:spacing w:before="120" w:after="0" w:line="240" w:lineRule="auto"/>
        <w:jc w:val="center"/>
        <w:rPr>
          <w:rFonts w:cstheme="minorHAnsi"/>
          <w:b/>
        </w:rPr>
      </w:pPr>
      <w:r w:rsidRPr="001B1F72">
        <w:rPr>
          <w:rFonts w:cstheme="minorHAnsi"/>
          <w:b/>
        </w:rPr>
        <w:lastRenderedPageBreak/>
        <w:t>§ 5</w:t>
      </w:r>
    </w:p>
    <w:p w14:paraId="17BDAD23" w14:textId="77777777" w:rsidR="000274E9" w:rsidRPr="001B1F72" w:rsidRDefault="000274E9" w:rsidP="00320CFB">
      <w:pPr>
        <w:spacing w:after="0" w:line="240" w:lineRule="auto"/>
        <w:jc w:val="center"/>
        <w:rPr>
          <w:rFonts w:cstheme="minorHAnsi"/>
          <w:b/>
        </w:rPr>
      </w:pPr>
      <w:r w:rsidRPr="001B1F72">
        <w:rPr>
          <w:rFonts w:cstheme="minorHAnsi"/>
          <w:b/>
        </w:rPr>
        <w:t>Prawa autorskie</w:t>
      </w:r>
    </w:p>
    <w:p w14:paraId="2EAEED30" w14:textId="77777777" w:rsidR="001D5FEB"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 xml:space="preserve">Strony zgodnie oświadczają, że celem Umowy oraz intencją Stron jest nabycie przez Zamawiającego całości praw </w:t>
      </w:r>
      <w:r w:rsidRPr="00CA4A62">
        <w:rPr>
          <w:rFonts w:cs="Times New Roman"/>
          <w:bCs/>
        </w:rPr>
        <w:t>do przedmiotów własności intelektualnej powstałych w ramach wykonywania Umowy</w:t>
      </w:r>
      <w:r w:rsidRPr="00F67E28">
        <w:rPr>
          <w:rFonts w:cs="Times New Roman"/>
          <w:bCs/>
        </w:rPr>
        <w:t xml:space="preserve"> </w:t>
      </w:r>
      <w:r w:rsidRPr="00F67E28">
        <w:t xml:space="preserve">oraz </w:t>
      </w:r>
      <w:r w:rsidRPr="00F67E28">
        <w:rPr>
          <w:rFonts w:cs="Times New Roman"/>
          <w:bCs/>
        </w:rPr>
        <w:t>całości praw do przedmiotów własności intelektualnej</w:t>
      </w:r>
      <w:r w:rsidRPr="00F67E28">
        <w:t xml:space="preserve"> wykorzystanych przez Wykonawcę w związku z wykonywaniem Umowy,</w:t>
      </w:r>
      <w:r w:rsidRPr="00F67E28">
        <w:rPr>
          <w:rFonts w:cs="Times New Roman"/>
          <w:bCs/>
        </w:rPr>
        <w:t xml:space="preserve"> a w szczególności nabycie przez Zamawiającego:</w:t>
      </w:r>
    </w:p>
    <w:p w14:paraId="07CE1A17" w14:textId="45E9AAF7" w:rsidR="001D5FEB" w:rsidRDefault="001D5FEB" w:rsidP="001D5FEB">
      <w:pPr>
        <w:numPr>
          <w:ilvl w:val="1"/>
          <w:numId w:val="36"/>
        </w:numPr>
        <w:spacing w:after="0" w:line="240" w:lineRule="auto"/>
        <w:ind w:left="709" w:hanging="283"/>
        <w:contextualSpacing/>
        <w:jc w:val="both"/>
        <w:rPr>
          <w:rFonts w:cs="Times New Roman"/>
          <w:bCs/>
        </w:rPr>
      </w:pPr>
      <w:r w:rsidRPr="00301F08">
        <w:rPr>
          <w:rFonts w:cs="Times New Roman"/>
          <w:bCs/>
        </w:rPr>
        <w:t xml:space="preserve">całości majątkowych praw autorskich do wszelkich utworów w rozumieniu art. 1 Ustawy z dnia </w:t>
      </w:r>
      <w:r w:rsidRPr="00301F08">
        <w:rPr>
          <w:rFonts w:cs="Times New Roman"/>
          <w:bCs/>
          <w:color w:val="000000" w:themeColor="text1"/>
        </w:rPr>
        <w:t>4 lutego 1994 r. o prawie autorskim i prawach pokrewnych (</w:t>
      </w:r>
      <w:proofErr w:type="spellStart"/>
      <w:r w:rsidRPr="00301F08">
        <w:rPr>
          <w:rFonts w:cs="Times New Roman"/>
          <w:bCs/>
          <w:color w:val="000000" w:themeColor="text1"/>
        </w:rPr>
        <w:t>t.j</w:t>
      </w:r>
      <w:proofErr w:type="spellEnd"/>
      <w:r w:rsidRPr="00301F08">
        <w:rPr>
          <w:rFonts w:cs="Times New Roman"/>
          <w:bCs/>
          <w:color w:val="000000" w:themeColor="text1"/>
        </w:rPr>
        <w:t xml:space="preserve">. </w:t>
      </w:r>
      <w:hyperlink r:id="rId10" w:history="1">
        <w:r w:rsidRPr="00301F08">
          <w:rPr>
            <w:color w:val="000000" w:themeColor="text1"/>
          </w:rPr>
          <w:t>Dz.U. z 202</w:t>
        </w:r>
        <w:r w:rsidR="00D46458">
          <w:rPr>
            <w:color w:val="000000" w:themeColor="text1"/>
          </w:rPr>
          <w:t>5</w:t>
        </w:r>
        <w:r w:rsidRPr="00301F08">
          <w:rPr>
            <w:color w:val="000000" w:themeColor="text1"/>
          </w:rPr>
          <w:t xml:space="preserve"> r. poz. </w:t>
        </w:r>
        <w:r>
          <w:rPr>
            <w:color w:val="000000" w:themeColor="text1"/>
          </w:rPr>
          <w:t>2</w:t>
        </w:r>
        <w:r w:rsidR="00D46458">
          <w:rPr>
            <w:color w:val="000000" w:themeColor="text1"/>
          </w:rPr>
          <w:t>4</w:t>
        </w:r>
        <w:r w:rsidRPr="00301F08">
          <w:rPr>
            <w:color w:val="000000" w:themeColor="text1"/>
          </w:rPr>
          <w:t xml:space="preserve">  </w:t>
        </w:r>
        <w:r w:rsidRPr="00301F08">
          <w:rPr>
            <w:color w:val="000000" w:themeColor="text1"/>
          </w:rPr>
          <w:br/>
        </w:r>
        <w:r w:rsidRPr="00301F08">
          <w:rPr>
            <w:rFonts w:eastAsia="Times New Roman"/>
          </w:rPr>
          <w:t xml:space="preserve">z </w:t>
        </w:r>
        <w:proofErr w:type="spellStart"/>
        <w:r w:rsidRPr="00301F08">
          <w:rPr>
            <w:rFonts w:eastAsia="Times New Roman"/>
          </w:rPr>
          <w:t>późn</w:t>
        </w:r>
        <w:proofErr w:type="spellEnd"/>
        <w:r w:rsidRPr="00301F08">
          <w:rPr>
            <w:rFonts w:eastAsia="Times New Roman"/>
          </w:rPr>
          <w:t>.</w:t>
        </w:r>
        <w:r w:rsidRPr="00301F08">
          <w:rPr>
            <w:color w:val="000000" w:themeColor="text1"/>
          </w:rPr>
          <w:t xml:space="preserve"> zm., dalej jako: „</w:t>
        </w:r>
        <w:proofErr w:type="spellStart"/>
        <w:r w:rsidRPr="00301F08">
          <w:rPr>
            <w:b/>
            <w:bCs/>
            <w:color w:val="000000" w:themeColor="text1"/>
          </w:rPr>
          <w:t>Pr.Aut</w:t>
        </w:r>
        <w:proofErr w:type="spellEnd"/>
        <w:r w:rsidRPr="00301F08">
          <w:rPr>
            <w:b/>
            <w:bCs/>
            <w:color w:val="000000" w:themeColor="text1"/>
          </w:rPr>
          <w:t>.</w:t>
        </w:r>
        <w:r w:rsidRPr="00301F08">
          <w:rPr>
            <w:color w:val="000000" w:themeColor="text1"/>
          </w:rPr>
          <w:t>”)</w:t>
        </w:r>
      </w:hyperlink>
      <w:r w:rsidRPr="00B74DA9">
        <w:rPr>
          <w:color w:val="000000" w:themeColor="text1"/>
        </w:rPr>
        <w:t xml:space="preserve"> powstałych w ramach wykonywania Umowy oraz wykorzystanych przez </w:t>
      </w:r>
      <w:r w:rsidRPr="00F67E28">
        <w:t xml:space="preserve">Wykonawcę w związku z wykonywaniem Umowy, a w szczególności do utworów audiowizualnych (np. Filmów), </w:t>
      </w:r>
      <w:r w:rsidR="0097574B">
        <w:t xml:space="preserve">koncepcji, </w:t>
      </w:r>
      <w:r w:rsidRPr="00F67E28">
        <w:t xml:space="preserve">zdjęć, scenariuszy, prezentacji multimedialnych, grafik, napisów, </w:t>
      </w:r>
      <w:proofErr w:type="spellStart"/>
      <w:r w:rsidRPr="00F67E28">
        <w:t>audiodeskrypcji</w:t>
      </w:r>
      <w:proofErr w:type="spellEnd"/>
      <w:r w:rsidRPr="00F67E28">
        <w:t>, napisów rozszerzonych, raportów, tłumaczeń (dalej jako: „</w:t>
      </w:r>
      <w:r w:rsidRPr="007C3175">
        <w:rPr>
          <w:b/>
          <w:bCs/>
        </w:rPr>
        <w:t>Utwór</w:t>
      </w:r>
      <w:r w:rsidRPr="00F67E28">
        <w:t>” lub łącznie: „</w:t>
      </w:r>
      <w:r w:rsidRPr="007C3175">
        <w:rPr>
          <w:b/>
          <w:bCs/>
        </w:rPr>
        <w:t>Utwory</w:t>
      </w:r>
      <w:r w:rsidRPr="00F67E28">
        <w:t>”, przy czym za każdym razem, kiedy w Umowie lub Zleceniu mowa o Utworach rozumie się przez to również ich poszczególne elementy lub części)</w:t>
      </w:r>
      <w:r>
        <w:t>;</w:t>
      </w:r>
    </w:p>
    <w:p w14:paraId="08CB9B0F" w14:textId="77777777" w:rsidR="001D5FEB" w:rsidRDefault="001D5FEB" w:rsidP="001D5FEB">
      <w:pPr>
        <w:numPr>
          <w:ilvl w:val="1"/>
          <w:numId w:val="36"/>
        </w:numPr>
        <w:spacing w:after="0" w:line="240" w:lineRule="auto"/>
        <w:ind w:left="709" w:hanging="283"/>
        <w:contextualSpacing/>
        <w:jc w:val="both"/>
        <w:rPr>
          <w:rFonts w:cs="Times New Roman"/>
          <w:bCs/>
        </w:rPr>
      </w:pPr>
      <w:r w:rsidRPr="007C3175">
        <w:rPr>
          <w:rFonts w:cs="Times New Roman"/>
          <w:bCs/>
        </w:rPr>
        <w:t xml:space="preserve">całości praw pokrewnych do wszystkich fonogramów w rozumieniu art. 94 ust. 1 </w:t>
      </w:r>
      <w:proofErr w:type="spellStart"/>
      <w:r w:rsidRPr="007C3175">
        <w:rPr>
          <w:rFonts w:cs="Times New Roman"/>
          <w:bCs/>
        </w:rPr>
        <w:t>Pr.Aut</w:t>
      </w:r>
      <w:proofErr w:type="spellEnd"/>
      <w:r w:rsidRPr="007C3175">
        <w:rPr>
          <w:rFonts w:cs="Times New Roman"/>
          <w:bCs/>
        </w:rPr>
        <w:t xml:space="preserve">. </w:t>
      </w:r>
      <w:r w:rsidRPr="00F67E28">
        <w:t>powstałych w ramach wykonywania Umowy oraz wykorzystanych przez Wykonawcę w związku z wykonywaniem Umowy (dalej jako: „</w:t>
      </w:r>
      <w:r w:rsidRPr="007C3175">
        <w:rPr>
          <w:b/>
          <w:bCs/>
        </w:rPr>
        <w:t>Fonogram</w:t>
      </w:r>
      <w:r w:rsidRPr="00F67E28">
        <w:t>” lub łącznie: „</w:t>
      </w:r>
      <w:r w:rsidRPr="007C3175">
        <w:rPr>
          <w:b/>
          <w:bCs/>
        </w:rPr>
        <w:t>Fonogramy</w:t>
      </w:r>
      <w:r w:rsidRPr="00F67E28">
        <w:t>”, przy czym za każdym razem, kiedy w Umowie lub Zleceniu mowa o Fonogramach rozumie się przez to również ich poszczególne elementy lub części)</w:t>
      </w:r>
      <w:r>
        <w:t>;</w:t>
      </w:r>
    </w:p>
    <w:p w14:paraId="0608327E" w14:textId="77777777" w:rsidR="001D5FEB" w:rsidRPr="001A335A" w:rsidRDefault="001D5FEB" w:rsidP="001D5FEB">
      <w:pPr>
        <w:numPr>
          <w:ilvl w:val="1"/>
          <w:numId w:val="36"/>
        </w:numPr>
        <w:spacing w:after="0" w:line="240" w:lineRule="auto"/>
        <w:ind w:left="709" w:hanging="283"/>
        <w:contextualSpacing/>
        <w:jc w:val="both"/>
        <w:rPr>
          <w:rFonts w:cs="Times New Roman"/>
          <w:bCs/>
        </w:rPr>
      </w:pPr>
      <w:r w:rsidRPr="007C3175">
        <w:rPr>
          <w:rFonts w:cs="Times New Roman"/>
          <w:bCs/>
        </w:rPr>
        <w:t xml:space="preserve">całości praw pokrewnych do wszystkich wideogramów w rozumieniu art. 94 ust. 2 </w:t>
      </w:r>
      <w:proofErr w:type="spellStart"/>
      <w:r w:rsidRPr="007C3175">
        <w:rPr>
          <w:rFonts w:cs="Times New Roman"/>
          <w:bCs/>
        </w:rPr>
        <w:t>Pr.Aut</w:t>
      </w:r>
      <w:proofErr w:type="spellEnd"/>
      <w:r w:rsidRPr="007C3175">
        <w:rPr>
          <w:rFonts w:cs="Times New Roman"/>
          <w:bCs/>
        </w:rPr>
        <w:t xml:space="preserve">. </w:t>
      </w:r>
      <w:r w:rsidRPr="00F67E28">
        <w:t>powstałych w ramach wykonywania Umowy oraz wykorzystanych przez Wykonawcę w związku z wykonywaniem Umowy (dalej jako: „</w:t>
      </w:r>
      <w:r w:rsidRPr="007C3175">
        <w:rPr>
          <w:b/>
          <w:bCs/>
        </w:rPr>
        <w:t>Wideogram</w:t>
      </w:r>
      <w:r w:rsidRPr="00F67E28">
        <w:t>” lub łącznie: „</w:t>
      </w:r>
      <w:r w:rsidRPr="007C3175">
        <w:rPr>
          <w:b/>
          <w:bCs/>
        </w:rPr>
        <w:t>Wideogramy</w:t>
      </w:r>
      <w:r w:rsidRPr="00F67E28">
        <w:t>”, przy czym za każdym razem, kiedy w Umowie lub Zleceniu mowa o Wideogramach rozumie się przez to również ich poszczególne elementy lub części)</w:t>
      </w:r>
      <w:r>
        <w:t>;</w:t>
      </w:r>
    </w:p>
    <w:p w14:paraId="0385CD6A" w14:textId="77777777" w:rsidR="001D5FEB" w:rsidRDefault="001D5FEB" w:rsidP="001D5FEB">
      <w:pPr>
        <w:numPr>
          <w:ilvl w:val="1"/>
          <w:numId w:val="36"/>
        </w:numPr>
        <w:spacing w:after="0" w:line="240" w:lineRule="auto"/>
        <w:ind w:left="709" w:hanging="283"/>
        <w:contextualSpacing/>
        <w:jc w:val="both"/>
        <w:rPr>
          <w:rFonts w:cs="Times New Roman"/>
          <w:bCs/>
        </w:rPr>
      </w:pPr>
      <w:r w:rsidRPr="002E3E32">
        <w:rPr>
          <w:rFonts w:cstheme="minorHAnsi"/>
          <w:iCs/>
        </w:rPr>
        <w:t xml:space="preserve">wyłącznego prawa zezwalania na wykonywanie praw zależnych </w:t>
      </w:r>
      <w:r w:rsidRPr="0082775C">
        <w:rPr>
          <w:rFonts w:cstheme="minorHAnsi"/>
          <w:iCs/>
        </w:rPr>
        <w:t xml:space="preserve">do utworów stworzonych </w:t>
      </w:r>
      <w:r>
        <w:rPr>
          <w:rFonts w:cstheme="minorHAnsi"/>
          <w:iCs/>
        </w:rPr>
        <w:br/>
      </w:r>
      <w:r w:rsidRPr="0082775C">
        <w:rPr>
          <w:rFonts w:cstheme="minorHAnsi"/>
          <w:iCs/>
        </w:rPr>
        <w:t>w ramach danego Zlecenia</w:t>
      </w:r>
      <w:r>
        <w:rPr>
          <w:rFonts w:cstheme="minorHAnsi"/>
          <w:iCs/>
        </w:rPr>
        <w:t>, w tym ich przeróbek, adaptacji, tłumaczeń, skrótów;</w:t>
      </w:r>
    </w:p>
    <w:p w14:paraId="3F26137B" w14:textId="77777777" w:rsidR="001D5FEB" w:rsidRPr="002335A2" w:rsidRDefault="001D5FEB" w:rsidP="001D5FEB">
      <w:pPr>
        <w:spacing w:after="0" w:line="240" w:lineRule="auto"/>
        <w:ind w:left="426"/>
        <w:contextualSpacing/>
        <w:jc w:val="both"/>
        <w:rPr>
          <w:rFonts w:cs="Times New Roman"/>
          <w:bCs/>
        </w:rPr>
      </w:pPr>
      <w:r w:rsidRPr="002335A2">
        <w:rPr>
          <w:rFonts w:cs="Times New Roman"/>
          <w:bCs/>
        </w:rPr>
        <w:t xml:space="preserve">w możliwie najszerszym zakresie, a w szczególności bez ograniczeń czasowych i terytorialnych, i tak też należy interpretować </w:t>
      </w:r>
      <w:r>
        <w:rPr>
          <w:rFonts w:cs="Times New Roman"/>
          <w:bCs/>
        </w:rPr>
        <w:t>postanowienia</w:t>
      </w:r>
      <w:r w:rsidRPr="002335A2">
        <w:rPr>
          <w:rFonts w:cs="Times New Roman"/>
          <w:bCs/>
        </w:rPr>
        <w:t xml:space="preserve"> Umowy.</w:t>
      </w:r>
    </w:p>
    <w:p w14:paraId="32C62376" w14:textId="7777777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Wykonawca oświadcza i gwarantuje, że:</w:t>
      </w:r>
    </w:p>
    <w:p w14:paraId="764B2E2C" w14:textId="77777777" w:rsidR="001D5FEB"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wszystkie przedmioty praw własności intelektualnej powsta</w:t>
      </w:r>
      <w:r>
        <w:rPr>
          <w:rFonts w:cs="Times New Roman"/>
          <w:bCs/>
        </w:rPr>
        <w:t xml:space="preserve">łe w związku z realizacją Umowy </w:t>
      </w:r>
      <w:r w:rsidRPr="00F67E28">
        <w:rPr>
          <w:rFonts w:cs="Times New Roman"/>
          <w:bCs/>
        </w:rPr>
        <w:t xml:space="preserve">(w tym poszczególnych Zleceń) </w:t>
      </w:r>
      <w:r w:rsidRPr="00F67E28">
        <w:t>oraz wykorzy</w:t>
      </w:r>
      <w:r>
        <w:t xml:space="preserve">stane przez Wykonawcę w związku </w:t>
      </w:r>
      <w:r w:rsidRPr="00F67E28">
        <w:t>z wykonywaniem Umowy</w:t>
      </w:r>
      <w:r w:rsidRPr="00F67E28">
        <w:rPr>
          <w:rFonts w:cs="Times New Roman"/>
          <w:bCs/>
        </w:rPr>
        <w:t xml:space="preserve"> (a w szczególności Utwory, Fonogramy i Wideogramy) będą wolne od wad prawnych i wad fizycznych, a korzystanie z nich nie będzie naruszało jakichkolwiek praw osób trzecich i nie będzie ograniczało Zamawiającego w swobodnym korzystaniu z nich i rozporządzaniu nimi;</w:t>
      </w:r>
    </w:p>
    <w:p w14:paraId="3D3732B0" w14:textId="77777777" w:rsidR="001D5FEB" w:rsidRDefault="001D5FEB" w:rsidP="001D5FEB">
      <w:pPr>
        <w:numPr>
          <w:ilvl w:val="1"/>
          <w:numId w:val="36"/>
        </w:numPr>
        <w:spacing w:after="0" w:line="240" w:lineRule="auto"/>
        <w:ind w:left="709" w:hanging="283"/>
        <w:contextualSpacing/>
        <w:jc w:val="both"/>
        <w:rPr>
          <w:rFonts w:cs="Times New Roman"/>
          <w:bCs/>
        </w:rPr>
      </w:pPr>
      <w:r w:rsidRPr="007C3175">
        <w:rPr>
          <w:rFonts w:cs="Times New Roman"/>
          <w:bCs/>
        </w:rPr>
        <w:t xml:space="preserve">zawarcie i wykonanie Umowy (w tym poszczególnych Zleceń) nie narusza ani nie naruszy jakichkolwiek praw osób trzecich (w tym w szczególności majątkowych lub osobistych praw autorskich, praw pokrewnych czy dóbr osobistych), a Wykonawca jest należycie umocowany </w:t>
      </w:r>
      <w:r>
        <w:rPr>
          <w:rFonts w:cs="Times New Roman"/>
          <w:bCs/>
        </w:rPr>
        <w:br/>
      </w:r>
      <w:r w:rsidRPr="007C3175">
        <w:rPr>
          <w:rFonts w:cs="Times New Roman"/>
          <w:bCs/>
        </w:rPr>
        <w:t xml:space="preserve">i uprawniony do złożenia oświadczeń i gwarancji oraz udzielenia zgód i </w:t>
      </w:r>
      <w:r>
        <w:rPr>
          <w:rFonts w:cs="Times New Roman"/>
          <w:bCs/>
        </w:rPr>
        <w:t>upoważnień zawartych w tym paragrafie Umowy</w:t>
      </w:r>
      <w:r w:rsidRPr="007C3175">
        <w:rPr>
          <w:rFonts w:cs="Times New Roman"/>
          <w:bCs/>
        </w:rPr>
        <w:t>;</w:t>
      </w:r>
    </w:p>
    <w:p w14:paraId="09A06893" w14:textId="77777777" w:rsidR="001D5FEB" w:rsidRDefault="001D5FEB" w:rsidP="001D5FEB">
      <w:pPr>
        <w:numPr>
          <w:ilvl w:val="1"/>
          <w:numId w:val="36"/>
        </w:numPr>
        <w:spacing w:after="0" w:line="240" w:lineRule="auto"/>
        <w:ind w:left="709" w:hanging="283"/>
        <w:contextualSpacing/>
        <w:jc w:val="both"/>
        <w:rPr>
          <w:rFonts w:cs="Times New Roman"/>
          <w:bCs/>
        </w:rPr>
      </w:pPr>
      <w:r w:rsidRPr="007C3175">
        <w:rPr>
          <w:rFonts w:cs="Times New Roman"/>
          <w:bCs/>
        </w:rPr>
        <w:t xml:space="preserve">Wykonawca uzyska wszelkie niezbędne upoważnienia i zgody, niezbędne do swobodnego korzystania z i rozporządzania przez Zamawiającego wszelkimi przedmiotami praw własności intelektualnej powstałymi w związku z realizacją Umowy (w tym poszczególnych Zleceń) </w:t>
      </w:r>
      <w:r w:rsidRPr="00F67E28">
        <w:t xml:space="preserve">oraz wykorzystanych przez Wykonawcę w związku z wykonywaniem Umowy </w:t>
      </w:r>
      <w:r w:rsidRPr="007C3175">
        <w:rPr>
          <w:rFonts w:cs="Times New Roman"/>
          <w:bCs/>
        </w:rPr>
        <w:t xml:space="preserve">(a w szczególności Utworami, Fonogramami i Wideogramami), w tym w szczególności Wykonawca uzyska zgodę na wykorzystanie w filmach powstałych w związku z realizacją Umowy </w:t>
      </w:r>
      <w:r>
        <w:rPr>
          <w:rFonts w:cs="Times New Roman"/>
          <w:bCs/>
        </w:rPr>
        <w:t xml:space="preserve">wizerunków oraz </w:t>
      </w:r>
      <w:r w:rsidRPr="007C3175">
        <w:rPr>
          <w:rFonts w:cs="Times New Roman"/>
          <w:bCs/>
        </w:rPr>
        <w:t>głos</w:t>
      </w:r>
      <w:r>
        <w:rPr>
          <w:rFonts w:cs="Times New Roman"/>
          <w:bCs/>
        </w:rPr>
        <w:t>ów</w:t>
      </w:r>
      <w:r w:rsidRPr="007C3175">
        <w:rPr>
          <w:rFonts w:cs="Times New Roman"/>
          <w:bCs/>
        </w:rPr>
        <w:t xml:space="preserve"> </w:t>
      </w:r>
      <w:r>
        <w:rPr>
          <w:rFonts w:cs="Times New Roman"/>
          <w:bCs/>
        </w:rPr>
        <w:t>osób</w:t>
      </w:r>
      <w:r w:rsidRPr="007C3175">
        <w:rPr>
          <w:rFonts w:cs="Times New Roman"/>
          <w:bCs/>
        </w:rPr>
        <w:t xml:space="preserve"> zaangażowan</w:t>
      </w:r>
      <w:r>
        <w:rPr>
          <w:rFonts w:cs="Times New Roman"/>
          <w:bCs/>
        </w:rPr>
        <w:t>ych</w:t>
      </w:r>
      <w:r w:rsidRPr="007C3175">
        <w:rPr>
          <w:rFonts w:cs="Times New Roman"/>
          <w:bCs/>
        </w:rPr>
        <w:t xml:space="preserve"> przez Wykonawcę oraz gwarantuje, że wykorzystanie głos</w:t>
      </w:r>
      <w:r>
        <w:rPr>
          <w:rFonts w:cs="Times New Roman"/>
          <w:bCs/>
        </w:rPr>
        <w:t>ów</w:t>
      </w:r>
      <w:r w:rsidRPr="007C3175">
        <w:rPr>
          <w:rFonts w:cs="Times New Roman"/>
          <w:bCs/>
        </w:rPr>
        <w:t xml:space="preserve"> </w:t>
      </w:r>
      <w:r>
        <w:rPr>
          <w:rFonts w:cs="Times New Roman"/>
          <w:bCs/>
        </w:rPr>
        <w:t>tych osób</w:t>
      </w:r>
      <w:r w:rsidRPr="007C3175">
        <w:rPr>
          <w:rFonts w:cs="Times New Roman"/>
          <w:bCs/>
        </w:rPr>
        <w:t xml:space="preserve"> nie naruszy jakichkolwiek praw </w:t>
      </w:r>
      <w:r>
        <w:rPr>
          <w:rFonts w:cs="Times New Roman"/>
          <w:bCs/>
        </w:rPr>
        <w:t>tych</w:t>
      </w:r>
      <w:r w:rsidRPr="007C3175">
        <w:rPr>
          <w:rFonts w:cs="Times New Roman"/>
          <w:bCs/>
        </w:rPr>
        <w:t xml:space="preserve"> osób, w tym w szczególności ich dóbr osobistych;</w:t>
      </w:r>
    </w:p>
    <w:p w14:paraId="69D892B0" w14:textId="77777777" w:rsidR="001D5FEB" w:rsidRDefault="001D5FEB" w:rsidP="001D5FEB">
      <w:pPr>
        <w:numPr>
          <w:ilvl w:val="1"/>
          <w:numId w:val="36"/>
        </w:numPr>
        <w:spacing w:after="0" w:line="240" w:lineRule="auto"/>
        <w:ind w:left="709" w:hanging="283"/>
        <w:contextualSpacing/>
        <w:jc w:val="both"/>
        <w:rPr>
          <w:rFonts w:cs="Times New Roman"/>
          <w:bCs/>
        </w:rPr>
      </w:pPr>
      <w:r w:rsidRPr="007C3175">
        <w:rPr>
          <w:rFonts w:cs="Times New Roman"/>
          <w:bCs/>
        </w:rPr>
        <w:lastRenderedPageBreak/>
        <w:t xml:space="preserve">w dniu przeniesienia praw pokrewnych do Fonogramów i Wideogramów powstałych w ramach realizacji Umowy </w:t>
      </w:r>
      <w:r w:rsidRPr="00F67E28">
        <w:t>oraz wykorzystanych przez Wykonawcę w związku z wykonywaniem Umowy</w:t>
      </w:r>
      <w:r w:rsidRPr="007C3175">
        <w:rPr>
          <w:rFonts w:cs="Times New Roman"/>
          <w:bCs/>
        </w:rPr>
        <w:t xml:space="preserve"> oraz autorskich praw majątkowych do Utworów powstałych w ramach wykonywania Umowy </w:t>
      </w:r>
      <w:r w:rsidRPr="00F67E28">
        <w:t>oraz wykorzystanych przez Wykonawcę w związku z wykonywaniem Umowy,</w:t>
      </w:r>
      <w:r w:rsidRPr="007C3175">
        <w:rPr>
          <w:rFonts w:cs="Times New Roman"/>
          <w:bCs/>
        </w:rPr>
        <w:t xml:space="preserve"> Wykonawcy będzie przysługiwać odpowiednio całość praw pokrewnych, całość autorskich praw mająt</w:t>
      </w:r>
      <w:r>
        <w:rPr>
          <w:rFonts w:cs="Times New Roman"/>
          <w:bCs/>
        </w:rPr>
        <w:t>kowych oraz praw zależnych do w</w:t>
      </w:r>
      <w:r w:rsidRPr="007C3175">
        <w:rPr>
          <w:rFonts w:cs="Times New Roman"/>
          <w:bCs/>
        </w:rPr>
        <w:t>w</w:t>
      </w:r>
      <w:r>
        <w:rPr>
          <w:rFonts w:cs="Times New Roman"/>
          <w:bCs/>
        </w:rPr>
        <w:t>.</w:t>
      </w:r>
      <w:r w:rsidRPr="007C3175">
        <w:rPr>
          <w:rFonts w:cs="Times New Roman"/>
          <w:bCs/>
        </w:rPr>
        <w:t xml:space="preserve"> przedmiotów praw własności intelektualnej, na wszelkich polach eksploatacji wskazanych w </w:t>
      </w:r>
      <w:r>
        <w:rPr>
          <w:rFonts w:cs="Times New Roman"/>
          <w:bCs/>
        </w:rPr>
        <w:t>tym paragrafie</w:t>
      </w:r>
      <w:r w:rsidRPr="007C3175">
        <w:rPr>
          <w:rFonts w:cs="Times New Roman"/>
          <w:bCs/>
        </w:rPr>
        <w:t xml:space="preserve"> i będzie on wyłącznie uprawnionym do przeniesienia prawa zezwalania na wykonywanie z</w:t>
      </w:r>
      <w:r>
        <w:rPr>
          <w:rFonts w:cs="Times New Roman"/>
          <w:bCs/>
        </w:rPr>
        <w:t>ależnego prawa autorskiego do w</w:t>
      </w:r>
      <w:r w:rsidRPr="007C3175">
        <w:rPr>
          <w:rFonts w:cs="Times New Roman"/>
          <w:bCs/>
        </w:rPr>
        <w:t>w</w:t>
      </w:r>
      <w:r>
        <w:rPr>
          <w:rFonts w:cs="Times New Roman"/>
          <w:bCs/>
        </w:rPr>
        <w:t>.</w:t>
      </w:r>
      <w:r w:rsidRPr="007C3175">
        <w:rPr>
          <w:rFonts w:cs="Times New Roman"/>
          <w:bCs/>
        </w:rPr>
        <w:t xml:space="preserve"> przedmiotów praw własności intelektualnej, jak również twór</w:t>
      </w:r>
      <w:r>
        <w:rPr>
          <w:rFonts w:cs="Times New Roman"/>
          <w:bCs/>
        </w:rPr>
        <w:t>cy w</w:t>
      </w:r>
      <w:r w:rsidRPr="007C3175">
        <w:rPr>
          <w:rFonts w:cs="Times New Roman"/>
          <w:bCs/>
        </w:rPr>
        <w:t>w</w:t>
      </w:r>
      <w:r>
        <w:rPr>
          <w:rFonts w:cs="Times New Roman"/>
          <w:bCs/>
        </w:rPr>
        <w:t>.</w:t>
      </w:r>
      <w:r w:rsidRPr="007C3175">
        <w:rPr>
          <w:rFonts w:cs="Times New Roman"/>
          <w:bCs/>
        </w:rPr>
        <w:t xml:space="preserve"> przedmiotów własności intelektualnej zobowiążą się do niewykonywania przysługujących im autorskich praw osobistych oraz upoważnią Zamawiającego do wykonywania przysługujących im autorskich praw osobistych w ich imieniu, na warunkach wskazanych w </w:t>
      </w:r>
      <w:r>
        <w:rPr>
          <w:rFonts w:cs="Times New Roman"/>
          <w:bCs/>
        </w:rPr>
        <w:t>tym paragrafie</w:t>
      </w:r>
      <w:r w:rsidRPr="007C3175">
        <w:rPr>
          <w:rFonts w:cs="Times New Roman"/>
          <w:bCs/>
        </w:rPr>
        <w:t>;</w:t>
      </w:r>
    </w:p>
    <w:p w14:paraId="34804820" w14:textId="77777777" w:rsidR="001D5FEB" w:rsidRDefault="001D5FEB" w:rsidP="001D5FEB">
      <w:pPr>
        <w:numPr>
          <w:ilvl w:val="1"/>
          <w:numId w:val="36"/>
        </w:numPr>
        <w:spacing w:after="0" w:line="240" w:lineRule="auto"/>
        <w:ind w:left="709" w:hanging="283"/>
        <w:contextualSpacing/>
        <w:jc w:val="both"/>
        <w:rPr>
          <w:rFonts w:cs="Times New Roman"/>
          <w:bCs/>
        </w:rPr>
      </w:pPr>
      <w:r w:rsidRPr="007C3175">
        <w:rPr>
          <w:rFonts w:cs="Times New Roman"/>
          <w:bCs/>
        </w:rPr>
        <w:t xml:space="preserve">w dniu przeniesienia praw do przedmiotów praw własności intelektualnej powstałych w związku z realizacją Umowy (w tym poszczególnych Zleceń) </w:t>
      </w:r>
      <w:r w:rsidRPr="00F67E28">
        <w:t>oraz wykorzystanych przez Wykonawcę w związku z wykonywaniem Umowy</w:t>
      </w:r>
      <w:r w:rsidRPr="007C3175">
        <w:rPr>
          <w:rFonts w:cs="Times New Roman"/>
          <w:bCs/>
        </w:rPr>
        <w:t xml:space="preserve"> (a w szczególności Utworów, Fonogramów </w:t>
      </w:r>
      <w:r>
        <w:rPr>
          <w:rFonts w:cs="Times New Roman"/>
          <w:bCs/>
        </w:rPr>
        <w:br/>
      </w:r>
      <w:r w:rsidRPr="007C3175">
        <w:rPr>
          <w:rFonts w:cs="Times New Roman"/>
          <w:bCs/>
        </w:rPr>
        <w:t>i Wideogramów) nie będą one w żaden sposób obciążone, Wykonawca nie udzielił i nie udzieli w stosunku do nich licencji jakiejkolwiek osobie trzeciej na jakimkolwiek polu eksploatacji ani nie zobowiązał się i nie zobowiąże się do ich zbycia lub obciążenia;</w:t>
      </w:r>
    </w:p>
    <w:p w14:paraId="385BB377" w14:textId="77777777" w:rsidR="001D5FEB" w:rsidRDefault="001D5FEB" w:rsidP="001D5FEB">
      <w:pPr>
        <w:numPr>
          <w:ilvl w:val="1"/>
          <w:numId w:val="36"/>
        </w:numPr>
        <w:spacing w:after="0" w:line="240" w:lineRule="auto"/>
        <w:ind w:left="709" w:hanging="283"/>
        <w:contextualSpacing/>
        <w:jc w:val="both"/>
        <w:rPr>
          <w:rFonts w:cs="Times New Roman"/>
          <w:bCs/>
        </w:rPr>
      </w:pPr>
      <w:r w:rsidRPr="007C3175">
        <w:rPr>
          <w:color w:val="000000"/>
          <w:lang w:bidi="pl-PL"/>
        </w:rPr>
        <w:t>do dnia przeniesienia praw własności intelektualnej</w:t>
      </w:r>
      <w:r w:rsidRPr="007C3175">
        <w:rPr>
          <w:rFonts w:cs="Times New Roman"/>
          <w:bCs/>
        </w:rPr>
        <w:t xml:space="preserve"> powstałych w związku z realizacją Umowy (w tym poszczególnych Zleceń) oraz </w:t>
      </w:r>
      <w:r w:rsidRPr="00F67E28">
        <w:t>wykorzystanych przez Wykonawcę w związku z wykonywaniem Umowy</w:t>
      </w:r>
      <w:r w:rsidRPr="007C3175">
        <w:rPr>
          <w:color w:val="000000"/>
          <w:lang w:bidi="pl-PL"/>
        </w:rPr>
        <w:t xml:space="preserve"> (</w:t>
      </w:r>
      <w:r w:rsidRPr="007C3175">
        <w:rPr>
          <w:rFonts w:cs="Times New Roman"/>
          <w:bCs/>
        </w:rPr>
        <w:t xml:space="preserve">a w szczególności Utworów, Fonogramów i Wideogramów) </w:t>
      </w:r>
      <w:r w:rsidRPr="007C3175">
        <w:rPr>
          <w:color w:val="000000"/>
          <w:lang w:bidi="pl-PL"/>
        </w:rPr>
        <w:t xml:space="preserve">będzie korzystał z </w:t>
      </w:r>
      <w:r>
        <w:rPr>
          <w:color w:val="000000"/>
          <w:lang w:bidi="pl-PL"/>
        </w:rPr>
        <w:t>w</w:t>
      </w:r>
      <w:r w:rsidRPr="007C3175">
        <w:rPr>
          <w:color w:val="000000"/>
          <w:lang w:bidi="pl-PL"/>
        </w:rPr>
        <w:t>w</w:t>
      </w:r>
      <w:r>
        <w:rPr>
          <w:color w:val="000000"/>
          <w:lang w:bidi="pl-PL"/>
        </w:rPr>
        <w:t>.</w:t>
      </w:r>
      <w:r w:rsidRPr="007C3175">
        <w:rPr>
          <w:color w:val="000000"/>
          <w:lang w:bidi="pl-PL"/>
        </w:rPr>
        <w:t xml:space="preserve"> praw wyłącznie dla celów należytego wykonania Umowy;</w:t>
      </w:r>
    </w:p>
    <w:p w14:paraId="3100ACC8" w14:textId="77777777" w:rsidR="001D5FEB" w:rsidRDefault="001D5FEB" w:rsidP="001D5FEB">
      <w:pPr>
        <w:numPr>
          <w:ilvl w:val="1"/>
          <w:numId w:val="36"/>
        </w:numPr>
        <w:spacing w:after="0" w:line="240" w:lineRule="auto"/>
        <w:ind w:left="709" w:hanging="283"/>
        <w:contextualSpacing/>
        <w:jc w:val="both"/>
        <w:rPr>
          <w:rFonts w:cs="Times New Roman"/>
          <w:bCs/>
        </w:rPr>
      </w:pPr>
      <w:r w:rsidRPr="007C3175">
        <w:rPr>
          <w:rFonts w:cs="Times New Roman"/>
          <w:bCs/>
        </w:rPr>
        <w:t xml:space="preserve">nie przekazał ani nie przekaże organizacji zbiorowego lub indywidualnego zarządzania prawami autorskimi lub pokrewnymi praw do przedmiotów praw własności intelektualnej powstałych w ramach wykonywania Umowy </w:t>
      </w:r>
      <w:r w:rsidRPr="00F67E28">
        <w:t xml:space="preserve">oraz wykorzystanych przez Wykonawcę w związku </w:t>
      </w:r>
      <w:r>
        <w:br/>
      </w:r>
      <w:r w:rsidRPr="00F67E28">
        <w:t>z wykonywaniem Umowy</w:t>
      </w:r>
      <w:r w:rsidRPr="007C3175">
        <w:rPr>
          <w:rFonts w:cs="Times New Roman"/>
          <w:bCs/>
        </w:rPr>
        <w:t xml:space="preserve"> w zarząd;</w:t>
      </w:r>
    </w:p>
    <w:p w14:paraId="01F13240" w14:textId="77777777" w:rsidR="001D5FEB" w:rsidRPr="007C3175" w:rsidRDefault="001D5FEB" w:rsidP="001D5FEB">
      <w:pPr>
        <w:numPr>
          <w:ilvl w:val="1"/>
          <w:numId w:val="36"/>
        </w:numPr>
        <w:spacing w:after="0" w:line="240" w:lineRule="auto"/>
        <w:ind w:left="709" w:hanging="283"/>
        <w:contextualSpacing/>
        <w:jc w:val="both"/>
        <w:rPr>
          <w:rFonts w:cs="Times New Roman"/>
          <w:bCs/>
        </w:rPr>
      </w:pPr>
      <w:r w:rsidRPr="007C3175">
        <w:rPr>
          <w:rFonts w:cs="Times New Roman"/>
          <w:bCs/>
        </w:rPr>
        <w:t xml:space="preserve">Utwory powstałe w ramach wykonywania Umowy </w:t>
      </w:r>
      <w:r w:rsidRPr="00F67E28">
        <w:t>oraz wykorzystane przez Wykonawcę w związku z wykonywaniem Umowy</w:t>
      </w:r>
      <w:r w:rsidRPr="007C3175">
        <w:rPr>
          <w:rFonts w:cs="Times New Roman"/>
          <w:bCs/>
        </w:rPr>
        <w:t xml:space="preserve"> nie są i nie będą opracowaniem w rozumieniu </w:t>
      </w:r>
      <w:proofErr w:type="spellStart"/>
      <w:r w:rsidRPr="007C3175">
        <w:rPr>
          <w:rFonts w:cs="Times New Roman"/>
          <w:bCs/>
        </w:rPr>
        <w:t>Pr.Aut</w:t>
      </w:r>
      <w:proofErr w:type="spellEnd"/>
      <w:r w:rsidRPr="00F67E28">
        <w:t>.</w:t>
      </w:r>
    </w:p>
    <w:p w14:paraId="1D218091" w14:textId="7777777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Każdorazowo do dnia przeniesienia praw, o którym mowa w ust. 4</w:t>
      </w:r>
      <w:r>
        <w:rPr>
          <w:rFonts w:cs="Times New Roman"/>
          <w:bCs/>
        </w:rPr>
        <w:t xml:space="preserve"> </w:t>
      </w:r>
      <w:r w:rsidRPr="00F67E28">
        <w:rPr>
          <w:rFonts w:cs="Times New Roman"/>
          <w:bCs/>
        </w:rPr>
        <w:t>–</w:t>
      </w:r>
      <w:r>
        <w:rPr>
          <w:rFonts w:cs="Times New Roman"/>
          <w:bCs/>
        </w:rPr>
        <w:t xml:space="preserve"> </w:t>
      </w:r>
      <w:r w:rsidRPr="00F67E28">
        <w:rPr>
          <w:rFonts w:cs="Times New Roman"/>
          <w:bCs/>
        </w:rPr>
        <w:t>6 poniżej, Wykonawca zobowiązuje się nabyć całość praw własności intelektualnej (a w szczególności całość majątkowych praw autorskich wraz z prawami zależnymi oraz całość praw pokrewnych) do wszystkich przedmiotów praw własności intelektualnej (a w szczególności do</w:t>
      </w:r>
      <w:r w:rsidRPr="00F67E28">
        <w:rPr>
          <w:color w:val="000000"/>
          <w:lang w:bidi="pl-PL"/>
        </w:rPr>
        <w:t xml:space="preserve"> </w:t>
      </w:r>
      <w:r w:rsidRPr="00F67E28">
        <w:rPr>
          <w:rFonts w:cs="Times New Roman"/>
          <w:bCs/>
        </w:rPr>
        <w:t xml:space="preserve">Utworów, Fonogramów i Wideogramów) powstałych w związku z realizacją Umowy, w tym poszczególnych Zleceń, oraz </w:t>
      </w:r>
      <w:r w:rsidRPr="00F67E28">
        <w:t>wykorzystanych przez Wykonawcę w związku z wykonywaniem Umowy</w:t>
      </w:r>
      <w:r w:rsidRPr="00F67E28">
        <w:rPr>
          <w:rFonts w:cs="Times New Roman"/>
          <w:bCs/>
        </w:rPr>
        <w:t xml:space="preserve">, w tym do wszystkich Utworów składających się na lub będących elementem (w całości lub w części) filmów powstałych w ramach realizacji Umowy oraz filmów przekazanych przez Wykonawcę Zamawiającemu w związku z realizacją Umowy, na wszystkich wskazanych </w:t>
      </w:r>
      <w:r>
        <w:rPr>
          <w:rFonts w:cs="Times New Roman"/>
          <w:bCs/>
        </w:rPr>
        <w:t>w tym paragrafie</w:t>
      </w:r>
      <w:r w:rsidRPr="00F67E28">
        <w:rPr>
          <w:rFonts w:cs="Times New Roman"/>
          <w:bCs/>
        </w:rPr>
        <w:t xml:space="preserve"> Umowy polach eksploatacji, j</w:t>
      </w:r>
      <w:r>
        <w:rPr>
          <w:rFonts w:cs="Times New Roman"/>
          <w:bCs/>
        </w:rPr>
        <w:t>ak również wszelkie udziały w w</w:t>
      </w:r>
      <w:r w:rsidRPr="00F67E28">
        <w:rPr>
          <w:rFonts w:cs="Times New Roman"/>
          <w:bCs/>
        </w:rPr>
        <w:t>w</w:t>
      </w:r>
      <w:r>
        <w:rPr>
          <w:rFonts w:cs="Times New Roman"/>
          <w:bCs/>
        </w:rPr>
        <w:t>.</w:t>
      </w:r>
      <w:r w:rsidRPr="00F67E28">
        <w:rPr>
          <w:rFonts w:cs="Times New Roman"/>
          <w:bCs/>
        </w:rPr>
        <w:t xml:space="preserve"> prawach, od wszystkich pracowników, współpracowników, podwykonawców, dostawców, zleceniobiorców, innych osób uprawnionych czy jakichkolwiek innych osób uczestniczących w stworzeniu ww</w:t>
      </w:r>
      <w:r>
        <w:rPr>
          <w:rFonts w:cs="Times New Roman"/>
          <w:bCs/>
        </w:rPr>
        <w:t>.</w:t>
      </w:r>
      <w:r w:rsidRPr="00F67E28">
        <w:rPr>
          <w:rFonts w:cs="Times New Roman"/>
          <w:bCs/>
        </w:rPr>
        <w:t xml:space="preserve"> przedmiotów praw własności intelektualnej, niezależnie od podstawy prawnej łączącego ich z Wykonawcą stosunku prawnego, oraz do dnia określonego na wstępie niniejszego ustępu Wykonawca zobowiązuje się</w:t>
      </w:r>
      <w:r>
        <w:rPr>
          <w:rFonts w:cs="Times New Roman"/>
          <w:bCs/>
        </w:rPr>
        <w:t xml:space="preserve"> uzyskać zobowiązanie twórców w</w:t>
      </w:r>
      <w:r w:rsidRPr="00F67E28">
        <w:rPr>
          <w:rFonts w:cs="Times New Roman"/>
          <w:bCs/>
        </w:rPr>
        <w:t>w</w:t>
      </w:r>
      <w:r>
        <w:rPr>
          <w:rFonts w:cs="Times New Roman"/>
          <w:bCs/>
        </w:rPr>
        <w:t>.</w:t>
      </w:r>
      <w:r w:rsidRPr="00F67E28">
        <w:rPr>
          <w:rFonts w:cs="Times New Roman"/>
          <w:bCs/>
        </w:rPr>
        <w:t xml:space="preserve"> przedmiotów praw własności intelektualnej do niewykonywania przysługujących im autorskich praw osobistych oraz upoważnienie Zamawiającego do wykonywania przysługujących im autorskich praw osobistych w ich imieniu, na warunkach wskazanych </w:t>
      </w:r>
      <w:r>
        <w:rPr>
          <w:rFonts w:cs="Times New Roman"/>
          <w:bCs/>
        </w:rPr>
        <w:t>w tym paragrafie</w:t>
      </w:r>
      <w:r w:rsidRPr="00F67E28">
        <w:rPr>
          <w:rFonts w:cs="Times New Roman"/>
          <w:bCs/>
        </w:rPr>
        <w:t>.</w:t>
      </w:r>
    </w:p>
    <w:p w14:paraId="294E00D0" w14:textId="5EBB100A" w:rsidR="001D5FEB" w:rsidRPr="00ED0C11"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 xml:space="preserve">W ramach wynagrodzenia należnego Wykonawcy z tytułu realizacji danego Zlecenia, Wykonawca, z chwilą udostępniania Zamawiającemu w jakikolwiek sposób </w:t>
      </w:r>
      <w:r w:rsidR="0097574B">
        <w:rPr>
          <w:rFonts w:cs="Times New Roman"/>
          <w:bCs/>
        </w:rPr>
        <w:t xml:space="preserve">przedmiotu Zlecenia </w:t>
      </w:r>
      <w:r w:rsidRPr="00F67E28">
        <w:rPr>
          <w:rFonts w:cs="Times New Roman"/>
          <w:bCs/>
        </w:rPr>
        <w:t>(przez który rozumie się również wszelkie materiały</w:t>
      </w:r>
      <w:r w:rsidR="0097574B">
        <w:rPr>
          <w:rFonts w:cs="Times New Roman"/>
          <w:bCs/>
        </w:rPr>
        <w:t xml:space="preserve"> sporządzone w ramach Zlecenia, w tym materiały </w:t>
      </w:r>
      <w:r w:rsidRPr="00F67E28">
        <w:rPr>
          <w:rFonts w:cs="Times New Roman"/>
          <w:bCs/>
        </w:rPr>
        <w:t xml:space="preserve"> filmowe czy animacje</w:t>
      </w:r>
      <w:r w:rsidR="0097574B">
        <w:t xml:space="preserve">, </w:t>
      </w:r>
      <w:r w:rsidRPr="00F67E28">
        <w:t xml:space="preserve">rozumie się </w:t>
      </w:r>
      <w:r w:rsidR="0097574B">
        <w:t xml:space="preserve">jak </w:t>
      </w:r>
      <w:r w:rsidRPr="00F67E28">
        <w:t>również ich poszczególne elementy lub części)</w:t>
      </w:r>
      <w:r w:rsidRPr="00F67E28">
        <w:rPr>
          <w:rFonts w:cs="Times New Roman"/>
          <w:bCs/>
        </w:rPr>
        <w:t xml:space="preserve">, przenosi na </w:t>
      </w:r>
      <w:r w:rsidRPr="00F67E28">
        <w:rPr>
          <w:rFonts w:cs="Times New Roman"/>
          <w:bCs/>
        </w:rPr>
        <w:lastRenderedPageBreak/>
        <w:t xml:space="preserve">Zamawiającego bez ograniczeń czasowych, terytorialnych ani innych całość praw pokrewnych do Fonogramów i Wideogramów powstałych lub wykorzystanych przez Wykonawcę w związku z wykonaniem danego Zlecenia i składających się na lub będących elementem – w całości lub w części – </w:t>
      </w:r>
      <w:r w:rsidR="0097574B">
        <w:rPr>
          <w:rFonts w:cs="Times New Roman"/>
          <w:bCs/>
        </w:rPr>
        <w:t>przedmiotu Zlecenia</w:t>
      </w:r>
      <w:r w:rsidRPr="00F67E28">
        <w:rPr>
          <w:rFonts w:cs="Times New Roman"/>
          <w:bCs/>
        </w:rPr>
        <w:t xml:space="preserve"> jako całości, na wszelkich</w:t>
      </w:r>
      <w:r>
        <w:rPr>
          <w:rFonts w:cs="Times New Roman"/>
          <w:bCs/>
        </w:rPr>
        <w:t xml:space="preserve"> znanych w dniu przeniesienia w</w:t>
      </w:r>
      <w:r w:rsidRPr="00F67E28">
        <w:rPr>
          <w:rFonts w:cs="Times New Roman"/>
          <w:bCs/>
        </w:rPr>
        <w:t>w</w:t>
      </w:r>
      <w:r>
        <w:rPr>
          <w:rFonts w:cs="Times New Roman"/>
          <w:bCs/>
        </w:rPr>
        <w:t>.</w:t>
      </w:r>
      <w:r w:rsidRPr="00F67E28">
        <w:rPr>
          <w:rFonts w:cs="Times New Roman"/>
          <w:bCs/>
        </w:rPr>
        <w:t xml:space="preserve"> praw polach eksploatacji</w:t>
      </w:r>
      <w:r>
        <w:rPr>
          <w:rFonts w:cs="Times New Roman"/>
          <w:bCs/>
        </w:rPr>
        <w:t xml:space="preserve"> </w:t>
      </w:r>
      <w:r w:rsidRPr="00ED0C11">
        <w:rPr>
          <w:rFonts w:cs="Times New Roman"/>
          <w:bCs/>
        </w:rPr>
        <w:t xml:space="preserve">w tym w szczególności wymienionych w art. 94 ust. 4 </w:t>
      </w:r>
      <w:proofErr w:type="spellStart"/>
      <w:r w:rsidRPr="00ED0C11">
        <w:rPr>
          <w:rFonts w:cs="Times New Roman"/>
          <w:bCs/>
        </w:rPr>
        <w:t>Pr.Aut</w:t>
      </w:r>
      <w:proofErr w:type="spellEnd"/>
      <w:r w:rsidRPr="00ED0C11">
        <w:rPr>
          <w:rFonts w:cs="Times New Roman"/>
          <w:bCs/>
        </w:rPr>
        <w:t xml:space="preserve">., </w:t>
      </w:r>
      <w:r>
        <w:rPr>
          <w:rFonts w:cs="Times New Roman"/>
          <w:bCs/>
        </w:rPr>
        <w:br/>
      </w:r>
      <w:r w:rsidRPr="00ED0C11">
        <w:rPr>
          <w:rFonts w:cs="Times New Roman"/>
          <w:bCs/>
        </w:rPr>
        <w:t>tj. w szczególności:</w:t>
      </w:r>
    </w:p>
    <w:p w14:paraId="3081F6A4" w14:textId="77777777" w:rsidR="001D5FEB" w:rsidRPr="00F67E28" w:rsidRDefault="001D5FEB" w:rsidP="001D5FEB">
      <w:pPr>
        <w:numPr>
          <w:ilvl w:val="1"/>
          <w:numId w:val="36"/>
        </w:numPr>
        <w:spacing w:after="0" w:line="240" w:lineRule="auto"/>
        <w:ind w:left="851"/>
        <w:contextualSpacing/>
        <w:jc w:val="both"/>
        <w:rPr>
          <w:rFonts w:cs="Times New Roman"/>
          <w:bCs/>
        </w:rPr>
      </w:pPr>
      <w:r w:rsidRPr="00F67E28">
        <w:rPr>
          <w:rFonts w:cs="Times New Roman"/>
          <w:bCs/>
        </w:rPr>
        <w:t>zwielokrotniania dowolną techniką;</w:t>
      </w:r>
    </w:p>
    <w:p w14:paraId="04DFCB92" w14:textId="77777777" w:rsidR="001D5FEB" w:rsidRPr="00F67E28" w:rsidRDefault="001D5FEB" w:rsidP="001D5FEB">
      <w:pPr>
        <w:numPr>
          <w:ilvl w:val="1"/>
          <w:numId w:val="36"/>
        </w:numPr>
        <w:spacing w:after="0" w:line="240" w:lineRule="auto"/>
        <w:ind w:left="851"/>
        <w:contextualSpacing/>
        <w:jc w:val="both"/>
        <w:rPr>
          <w:rFonts w:cs="Times New Roman"/>
          <w:bCs/>
        </w:rPr>
      </w:pPr>
      <w:r w:rsidRPr="00F67E28">
        <w:rPr>
          <w:rFonts w:cs="Times New Roman"/>
          <w:bCs/>
        </w:rPr>
        <w:t>wprowadzenia do obrotu;</w:t>
      </w:r>
    </w:p>
    <w:p w14:paraId="18915949" w14:textId="496342CC" w:rsidR="001D5FEB" w:rsidRPr="004F6FA9" w:rsidRDefault="001D5FEB" w:rsidP="004F6FA9">
      <w:pPr>
        <w:pStyle w:val="Akapitzlist"/>
        <w:numPr>
          <w:ilvl w:val="1"/>
          <w:numId w:val="36"/>
        </w:numPr>
        <w:spacing w:after="0"/>
        <w:ind w:left="851"/>
        <w:jc w:val="both"/>
        <w:rPr>
          <w:rFonts w:cs="Times New Roman"/>
          <w:bCs/>
        </w:rPr>
      </w:pPr>
      <w:r w:rsidRPr="004F6FA9">
        <w:rPr>
          <w:rFonts w:cs="Times New Roman"/>
          <w:bCs/>
        </w:rPr>
        <w:t>najmu oraz użyczenia egzemplarzy</w:t>
      </w:r>
      <w:r w:rsidR="004F6FA9">
        <w:rPr>
          <w:rFonts w:cs="Times New Roman"/>
          <w:bCs/>
        </w:rPr>
        <w:t>;</w:t>
      </w:r>
    </w:p>
    <w:p w14:paraId="1B1B16AB" w14:textId="118D40ED" w:rsidR="001D5FEB" w:rsidRPr="00F67E28" w:rsidRDefault="001D5FEB" w:rsidP="004F6FA9">
      <w:pPr>
        <w:numPr>
          <w:ilvl w:val="1"/>
          <w:numId w:val="36"/>
        </w:numPr>
        <w:spacing w:after="0" w:line="240" w:lineRule="auto"/>
        <w:ind w:left="851"/>
        <w:contextualSpacing/>
        <w:jc w:val="both"/>
        <w:rPr>
          <w:rFonts w:cs="Times New Roman"/>
          <w:bCs/>
        </w:rPr>
      </w:pPr>
      <w:r w:rsidRPr="00F67E28">
        <w:rPr>
          <w:rFonts w:cs="Times New Roman"/>
          <w:bCs/>
        </w:rPr>
        <w:t>publicznego udostępnienia Fonogramu lub Wideogramu w taki sposób, aby każdy mógł mieć do niego dostęp w miejscu i w czasie przez siebie wybranym, a w szczególności na stronach internetowych, w tym na platformach (mediach) społecznościowych (np. YouTube, Facebook, Instagram, Twitter)</w:t>
      </w:r>
      <w:r w:rsidR="004F6FA9">
        <w:rPr>
          <w:rFonts w:cs="Times New Roman"/>
          <w:bCs/>
        </w:rPr>
        <w:t xml:space="preserve">, </w:t>
      </w:r>
      <w:r w:rsidR="004F6FA9" w:rsidRPr="004F6FA9">
        <w:rPr>
          <w:rFonts w:cs="Times New Roman"/>
          <w:bCs/>
        </w:rPr>
        <w:t>, w tym</w:t>
      </w:r>
      <w:r w:rsidR="004F6FA9" w:rsidRPr="004F6FA9">
        <w:t xml:space="preserve"> </w:t>
      </w:r>
      <w:r w:rsidR="004F6FA9" w:rsidRPr="004F6FA9">
        <w:rPr>
          <w:rFonts w:cs="Times New Roman"/>
          <w:bCs/>
        </w:rPr>
        <w:t>udostępniani</w:t>
      </w:r>
      <w:r w:rsidR="004F6FA9">
        <w:rPr>
          <w:rFonts w:cs="Times New Roman"/>
          <w:bCs/>
        </w:rPr>
        <w:t>a</w:t>
      </w:r>
      <w:r w:rsidR="004F6FA9" w:rsidRPr="004F6FA9">
        <w:rPr>
          <w:rFonts w:cs="Times New Roman"/>
          <w:bCs/>
        </w:rPr>
        <w:t xml:space="preserve"> unijnym instytucjom, organom lub jednostkom organizacyjnym Unii, IK UP, I</w:t>
      </w:r>
      <w:r w:rsidR="007705C1">
        <w:rPr>
          <w:rFonts w:cs="Times New Roman"/>
          <w:bCs/>
        </w:rPr>
        <w:t>Z</w:t>
      </w:r>
      <w:r w:rsidR="004F6FA9" w:rsidRPr="004F6FA9">
        <w:rPr>
          <w:rFonts w:cs="Times New Roman"/>
          <w:bCs/>
        </w:rPr>
        <w:t xml:space="preserve">, IP i IW oraz ich </w:t>
      </w:r>
      <w:r w:rsidR="004F6FA9">
        <w:rPr>
          <w:rFonts w:cs="Times New Roman"/>
          <w:bCs/>
        </w:rPr>
        <w:t>p</w:t>
      </w:r>
      <w:r w:rsidR="004F6FA9" w:rsidRPr="004F6FA9">
        <w:rPr>
          <w:rFonts w:cs="Times New Roman"/>
          <w:bCs/>
        </w:rPr>
        <w:t>racownikom oraz publiczne udostępnianie przy wykorzystaniu wszelkich środków komunikacji</w:t>
      </w:r>
      <w:r w:rsidR="004F6FA9">
        <w:rPr>
          <w:rFonts w:cs="Times New Roman"/>
          <w:bCs/>
        </w:rPr>
        <w:t>.</w:t>
      </w:r>
    </w:p>
    <w:p w14:paraId="79416D18" w14:textId="22EC6CF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W ramach wynagrodzenia należnego Wykonawcy z tytułu realizacji danego Zlecenia, Wykonawca, z chwilą udostępniania Zamawiającemu</w:t>
      </w:r>
      <w:r>
        <w:rPr>
          <w:rFonts w:cs="Times New Roman"/>
          <w:bCs/>
        </w:rPr>
        <w:t>,</w:t>
      </w:r>
      <w:r w:rsidRPr="00F67E28">
        <w:rPr>
          <w:rFonts w:cs="Times New Roman"/>
          <w:bCs/>
        </w:rPr>
        <w:t xml:space="preserve"> </w:t>
      </w:r>
      <w:r>
        <w:rPr>
          <w:rFonts w:cs="Times New Roman"/>
          <w:bCs/>
        </w:rPr>
        <w:t xml:space="preserve">w </w:t>
      </w:r>
      <w:r w:rsidRPr="00F67E28">
        <w:rPr>
          <w:rFonts w:cs="Times New Roman"/>
          <w:bCs/>
        </w:rPr>
        <w:t xml:space="preserve">jakikolwiek sposób </w:t>
      </w:r>
      <w:r w:rsidR="0097574B" w:rsidRPr="00F67E28">
        <w:rPr>
          <w:rFonts w:cs="Times New Roman"/>
          <w:bCs/>
        </w:rPr>
        <w:t>przedmiot</w:t>
      </w:r>
      <w:r w:rsidR="0097574B">
        <w:rPr>
          <w:rFonts w:cs="Times New Roman"/>
          <w:bCs/>
        </w:rPr>
        <w:t>u</w:t>
      </w:r>
      <w:r w:rsidR="0097574B" w:rsidRPr="00F67E28">
        <w:rPr>
          <w:rFonts w:cs="Times New Roman"/>
          <w:bCs/>
        </w:rPr>
        <w:t xml:space="preserve"> </w:t>
      </w:r>
      <w:r w:rsidRPr="00F67E28">
        <w:rPr>
          <w:rFonts w:cs="Times New Roman"/>
          <w:bCs/>
        </w:rPr>
        <w:t xml:space="preserve">danego Zlecenia, przenosi na Zamawiającego bez ograniczeń czasowych, terytorialnych ani innych całość autorskich praw majątkowych do utworów audiowizualnych, o których mowa w art. 69 i n. </w:t>
      </w:r>
      <w:proofErr w:type="spellStart"/>
      <w:r w:rsidRPr="00F67E28">
        <w:rPr>
          <w:rFonts w:cs="Times New Roman"/>
          <w:bCs/>
        </w:rPr>
        <w:t>Pr.Aut</w:t>
      </w:r>
      <w:proofErr w:type="spellEnd"/>
      <w:r w:rsidRPr="00F67E28">
        <w:rPr>
          <w:rFonts w:cs="Times New Roman"/>
          <w:bCs/>
        </w:rPr>
        <w:t xml:space="preserve">., składających się na lub będących elementem – w całości lub w części – </w:t>
      </w:r>
      <w:r w:rsidR="0097574B">
        <w:rPr>
          <w:rFonts w:cs="Times New Roman"/>
          <w:bCs/>
        </w:rPr>
        <w:t xml:space="preserve">przedmiotu Zlecenia </w:t>
      </w:r>
      <w:r w:rsidRPr="00F67E28">
        <w:rPr>
          <w:rFonts w:cs="Times New Roman"/>
          <w:bCs/>
        </w:rPr>
        <w:t>jako całości, na wszelkich</w:t>
      </w:r>
      <w:r>
        <w:rPr>
          <w:rFonts w:cs="Times New Roman"/>
          <w:bCs/>
        </w:rPr>
        <w:t xml:space="preserve"> znanych w dniu przeniesienia w</w:t>
      </w:r>
      <w:r w:rsidRPr="00F67E28">
        <w:rPr>
          <w:rFonts w:cs="Times New Roman"/>
          <w:bCs/>
        </w:rPr>
        <w:t>w</w:t>
      </w:r>
      <w:r>
        <w:rPr>
          <w:rFonts w:cs="Times New Roman"/>
          <w:bCs/>
        </w:rPr>
        <w:t>.</w:t>
      </w:r>
      <w:r w:rsidRPr="00F67E28">
        <w:rPr>
          <w:rFonts w:cs="Times New Roman"/>
          <w:bCs/>
        </w:rPr>
        <w:t xml:space="preserve"> praw polach eksploatacji, w tym </w:t>
      </w:r>
      <w:r>
        <w:rPr>
          <w:rFonts w:cs="Times New Roman"/>
          <w:bCs/>
        </w:rPr>
        <w:br/>
      </w:r>
      <w:r w:rsidRPr="00F67E28">
        <w:rPr>
          <w:rFonts w:cs="Times New Roman"/>
          <w:bCs/>
        </w:rPr>
        <w:t xml:space="preserve">w szczególności na polach eksploatacji wymienionych w art. 50 </w:t>
      </w:r>
      <w:proofErr w:type="spellStart"/>
      <w:r w:rsidRPr="00F67E28">
        <w:rPr>
          <w:rFonts w:cs="Times New Roman"/>
          <w:bCs/>
        </w:rPr>
        <w:t>Pr.Aut</w:t>
      </w:r>
      <w:proofErr w:type="spellEnd"/>
      <w:r w:rsidRPr="00F67E28">
        <w:rPr>
          <w:rFonts w:cs="Times New Roman"/>
          <w:bCs/>
        </w:rPr>
        <w:t>., w tym w szczególności:</w:t>
      </w:r>
    </w:p>
    <w:p w14:paraId="5E031CCA" w14:textId="77777777" w:rsidR="001D5FEB" w:rsidRPr="00F67E28" w:rsidRDefault="001D5FEB" w:rsidP="001D5FEB">
      <w:pPr>
        <w:numPr>
          <w:ilvl w:val="1"/>
          <w:numId w:val="36"/>
        </w:numPr>
        <w:spacing w:after="0" w:line="240" w:lineRule="auto"/>
        <w:ind w:left="851"/>
        <w:contextualSpacing/>
        <w:jc w:val="both"/>
        <w:rPr>
          <w:rFonts w:cs="Times New Roman"/>
          <w:bCs/>
        </w:rPr>
      </w:pPr>
      <w:r w:rsidRPr="00F67E28">
        <w:rPr>
          <w:rFonts w:cs="Times New Roman"/>
          <w:bCs/>
        </w:rPr>
        <w:t>w zakresie utrwalania i zwielokrotniania utworu – wytwarzanie dowolną techniką egzemplarzy utworu, w tym techniką drukarską, reprograficzną, zapisu magnetycznego oraz techniką cyfrową;</w:t>
      </w:r>
    </w:p>
    <w:p w14:paraId="387460F4" w14:textId="44D110B8" w:rsidR="001D5FEB" w:rsidRPr="00F67E28" w:rsidRDefault="001D5FEB" w:rsidP="001D5FEB">
      <w:pPr>
        <w:numPr>
          <w:ilvl w:val="1"/>
          <w:numId w:val="36"/>
        </w:numPr>
        <w:spacing w:after="0" w:line="240" w:lineRule="auto"/>
        <w:ind w:left="851"/>
        <w:contextualSpacing/>
        <w:jc w:val="both"/>
        <w:rPr>
          <w:rFonts w:cs="Times New Roman"/>
          <w:bCs/>
        </w:rPr>
      </w:pPr>
      <w:r w:rsidRPr="00F67E28">
        <w:rPr>
          <w:rFonts w:cs="Times New Roman"/>
          <w:bCs/>
        </w:rPr>
        <w:t>w zakresie obrotu oryginałem albo egzemplarzami, na których utwór utrwalono – wprowadzanie do obrotu, użyczenie lub najem oryginału albo egzemplarzy</w:t>
      </w:r>
      <w:r w:rsidR="004F6FA9">
        <w:rPr>
          <w:rFonts w:cs="Times New Roman"/>
          <w:bCs/>
        </w:rPr>
        <w:t xml:space="preserve">, </w:t>
      </w:r>
      <w:r w:rsidR="004F6FA9" w:rsidRPr="004F6FA9">
        <w:rPr>
          <w:rFonts w:cs="Times New Roman"/>
          <w:bCs/>
        </w:rPr>
        <w:t>publiczna dystrybucja utworów lub ich kopii we wszelkich formach</w:t>
      </w:r>
      <w:r w:rsidRPr="00F67E28">
        <w:rPr>
          <w:rFonts w:cs="Times New Roman"/>
          <w:bCs/>
        </w:rPr>
        <w:t>;</w:t>
      </w:r>
    </w:p>
    <w:p w14:paraId="597E0A6C" w14:textId="77777777" w:rsidR="004F6FA9" w:rsidRDefault="001D5FEB" w:rsidP="001D5FEB">
      <w:pPr>
        <w:numPr>
          <w:ilvl w:val="1"/>
          <w:numId w:val="36"/>
        </w:numPr>
        <w:spacing w:after="0" w:line="240" w:lineRule="auto"/>
        <w:ind w:left="851"/>
        <w:contextualSpacing/>
        <w:jc w:val="both"/>
        <w:rPr>
          <w:rFonts w:cs="Times New Roman"/>
          <w:bCs/>
        </w:rPr>
      </w:pPr>
      <w:r w:rsidRPr="00F67E28">
        <w:rPr>
          <w:rFonts w:cs="Times New Roman"/>
          <w:bCs/>
        </w:rPr>
        <w:t>w zakresie rozpowszechniania utworu w sposób inny niż określony w pkt 2 powyżej – publiczne wykonanie, wystawienie, wyświetlenie, odtworzenie oraz nadawanie i reemitowanie, a także publiczne udostępnianie utworu w taki sposób, aby każdy mógł mieć do niego dostęp w miejscu i w czasie przez siebie wybranym, a w szczególności na stronach internetowych, w tym na platformach (mediach) społecznościowych (np. YouTube, Facebook, Instagram, Twitter)</w:t>
      </w:r>
      <w:r w:rsidR="004F6FA9">
        <w:rPr>
          <w:rFonts w:cs="Times New Roman"/>
          <w:bCs/>
        </w:rPr>
        <w:t>,</w:t>
      </w:r>
    </w:p>
    <w:p w14:paraId="4D5A87E8" w14:textId="631D03B0" w:rsidR="004F6FA9" w:rsidRDefault="004F6FA9" w:rsidP="004F6FA9">
      <w:pPr>
        <w:numPr>
          <w:ilvl w:val="1"/>
          <w:numId w:val="36"/>
        </w:numPr>
        <w:spacing w:after="0" w:line="240" w:lineRule="auto"/>
        <w:ind w:left="851"/>
        <w:contextualSpacing/>
        <w:jc w:val="both"/>
        <w:rPr>
          <w:rFonts w:cs="Times New Roman"/>
          <w:bCs/>
        </w:rPr>
      </w:pPr>
      <w:r w:rsidRPr="004F6FA9">
        <w:rPr>
          <w:rFonts w:cs="Times New Roman"/>
          <w:bCs/>
        </w:rPr>
        <w:t xml:space="preserve">udostępnianie, w tym unijnym instytucjom, organom lub jednostkom organizacyjnym Unii, IK UP, </w:t>
      </w:r>
      <w:r>
        <w:rPr>
          <w:rFonts w:cs="Times New Roman"/>
          <w:bCs/>
        </w:rPr>
        <w:t>I</w:t>
      </w:r>
      <w:r w:rsidR="007705C1">
        <w:rPr>
          <w:rFonts w:cs="Times New Roman"/>
          <w:bCs/>
        </w:rPr>
        <w:t>Z</w:t>
      </w:r>
      <w:r w:rsidRPr="004F6FA9">
        <w:rPr>
          <w:rFonts w:cs="Times New Roman"/>
          <w:bCs/>
        </w:rPr>
        <w:t>, IP i IW oraz ich pracownikom oraz publiczne udostępnianie przy wykorzystaniu wszelkich środków komunikacji</w:t>
      </w:r>
      <w:r>
        <w:rPr>
          <w:rFonts w:cs="Times New Roman"/>
          <w:bCs/>
        </w:rPr>
        <w:t>,</w:t>
      </w:r>
    </w:p>
    <w:p w14:paraId="1902A58B" w14:textId="7DCA1C93" w:rsidR="004F6FA9" w:rsidRPr="004F6FA9" w:rsidRDefault="004F6FA9" w:rsidP="004F6FA9">
      <w:pPr>
        <w:numPr>
          <w:ilvl w:val="1"/>
          <w:numId w:val="36"/>
        </w:numPr>
        <w:spacing w:after="0" w:line="240" w:lineRule="auto"/>
        <w:ind w:left="851"/>
        <w:contextualSpacing/>
        <w:jc w:val="both"/>
        <w:rPr>
          <w:rFonts w:cs="Times New Roman"/>
          <w:bCs/>
        </w:rPr>
      </w:pPr>
      <w:r w:rsidRPr="004F6FA9">
        <w:rPr>
          <w:rFonts w:cs="Times New Roman"/>
          <w:bCs/>
        </w:rPr>
        <w:t>przechowywanie i archiwizowanie w postaci papierowej albo elektronicznej</w:t>
      </w:r>
      <w:r>
        <w:rPr>
          <w:rFonts w:cs="Times New Roman"/>
          <w:bCs/>
        </w:rPr>
        <w:t>.</w:t>
      </w:r>
    </w:p>
    <w:p w14:paraId="2CF7A5EC" w14:textId="5C2D2504"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W ramach wynagrodzenia należnego Wykonawcy z tytułu realizacji danego Zlecenia, Wykonawca z chwilą udostępnienia</w:t>
      </w:r>
      <w:r>
        <w:rPr>
          <w:rFonts w:cs="Times New Roman"/>
          <w:bCs/>
        </w:rPr>
        <w:t xml:space="preserve"> Zamawiającemu,</w:t>
      </w:r>
      <w:r w:rsidRPr="00F67E28">
        <w:rPr>
          <w:rFonts w:cs="Times New Roman"/>
          <w:bCs/>
        </w:rPr>
        <w:t xml:space="preserve"> w jakikolwiek sposób</w:t>
      </w:r>
      <w:r w:rsidR="0097574B">
        <w:rPr>
          <w:rFonts w:cs="Times New Roman"/>
          <w:bCs/>
        </w:rPr>
        <w:t>,</w:t>
      </w:r>
      <w:r w:rsidRPr="00F67E28">
        <w:rPr>
          <w:rFonts w:cs="Times New Roman"/>
          <w:bCs/>
        </w:rPr>
        <w:t xml:space="preserve"> </w:t>
      </w:r>
      <w:r w:rsidR="0097574B" w:rsidRPr="00F67E28">
        <w:rPr>
          <w:rFonts w:cs="Times New Roman"/>
          <w:bCs/>
        </w:rPr>
        <w:t>przedmiot</w:t>
      </w:r>
      <w:r w:rsidR="0097574B">
        <w:rPr>
          <w:rFonts w:cs="Times New Roman"/>
          <w:bCs/>
        </w:rPr>
        <w:t xml:space="preserve">u </w:t>
      </w:r>
      <w:r w:rsidRPr="00F67E28">
        <w:rPr>
          <w:rFonts w:cs="Times New Roman"/>
          <w:bCs/>
        </w:rPr>
        <w:t>danego Zlecenia lub Utworu będącego przedmiotem danego Zlecenia, przenosi na Zamawiającego bez ograniczeń czasowych, terytorialnych ani innych</w:t>
      </w:r>
      <w:r>
        <w:rPr>
          <w:rFonts w:cs="Times New Roman"/>
          <w:bCs/>
        </w:rPr>
        <w:t>,</w:t>
      </w:r>
      <w:r w:rsidRPr="00F67E28">
        <w:rPr>
          <w:rFonts w:cs="Times New Roman"/>
          <w:bCs/>
        </w:rPr>
        <w:t xml:space="preserve"> całość praw majątkowych do wszelkich innych Utworów, niż wskazane w ust. 5 powyżej, które powstały w związku z wykonaniem danego Zlecenia oraz do Utworów wykorzystanych przez Wykonawcę w związku z wykonywaniem danego Zlecenia, na wszelkich znanych w dniu przeniesienia w/w praw polach eksploatacji, w tym w szczególności na polach eksploatacji wymienionych w art. 50 </w:t>
      </w:r>
      <w:proofErr w:type="spellStart"/>
      <w:r w:rsidRPr="00F67E28">
        <w:rPr>
          <w:rFonts w:cs="Times New Roman"/>
          <w:bCs/>
        </w:rPr>
        <w:t>Pr.Aut</w:t>
      </w:r>
      <w:proofErr w:type="spellEnd"/>
      <w:r w:rsidRPr="00F67E28">
        <w:rPr>
          <w:rFonts w:cs="Times New Roman"/>
          <w:bCs/>
        </w:rPr>
        <w:t>., w tym w szczególności:</w:t>
      </w:r>
    </w:p>
    <w:p w14:paraId="33A51684"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w zakresie utrwalania i zwielokrotniania Utworu – wytwarzanie dowolną techniką egzemplarzy Utworu, w tym techniką drukarską, reprograficzną, zapisu magnetycznego oraz techniką cyfrową;</w:t>
      </w:r>
    </w:p>
    <w:p w14:paraId="5F5DA03D" w14:textId="1FEE4411" w:rsidR="001D5FEB" w:rsidRPr="00F67E28"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lastRenderedPageBreak/>
        <w:t>w zakresie obrotu oryginałem albo egzemplarzami, na których Utwór utrwalono – wprowadzanie do obrotu, użyczenie lub najem oryginału albo egzemplarzy</w:t>
      </w:r>
      <w:r w:rsidR="004F6FA9">
        <w:rPr>
          <w:rFonts w:cs="Times New Roman"/>
          <w:bCs/>
        </w:rPr>
        <w:t>,</w:t>
      </w:r>
      <w:r w:rsidR="004F6FA9" w:rsidRPr="004F6FA9">
        <w:rPr>
          <w:rFonts w:ascii="Arial" w:eastAsia="Calibri" w:hAnsi="Arial" w:cs="Arial"/>
          <w:color w:val="000000"/>
          <w:sz w:val="24"/>
          <w:szCs w:val="24"/>
          <w:lang w:eastAsia="en-US"/>
        </w:rPr>
        <w:t xml:space="preserve"> </w:t>
      </w:r>
      <w:r w:rsidR="004F6FA9" w:rsidRPr="004F6FA9">
        <w:rPr>
          <w:rFonts w:cs="Times New Roman"/>
          <w:bCs/>
        </w:rPr>
        <w:t>publiczna dystrybucja utworów lub ich kopii we wszelkich formach</w:t>
      </w:r>
      <w:r w:rsidRPr="00F67E28">
        <w:rPr>
          <w:rFonts w:cs="Times New Roman"/>
          <w:bCs/>
        </w:rPr>
        <w:t>;</w:t>
      </w:r>
    </w:p>
    <w:p w14:paraId="3A2C9997" w14:textId="77777777" w:rsidR="004F6FA9"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w zakresie rozpowszechniania Utworu w sposób inny niż określony w pkt 2 powyżej – publiczne wykonanie, wystawienie, wyświetlenie, odtworzenie oraz</w:t>
      </w:r>
      <w:r>
        <w:rPr>
          <w:rFonts w:cs="Times New Roman"/>
          <w:bCs/>
        </w:rPr>
        <w:t xml:space="preserve"> nadawanie </w:t>
      </w:r>
      <w:r w:rsidRPr="00F67E28">
        <w:rPr>
          <w:rFonts w:cs="Times New Roman"/>
          <w:bCs/>
        </w:rPr>
        <w:t xml:space="preserve">i reemitowanie, a także publiczne udostępnianie Utworu w taki sposób, aby każdy mógł mieć do niego dostęp </w:t>
      </w:r>
      <w:r>
        <w:rPr>
          <w:rFonts w:cs="Times New Roman"/>
          <w:bCs/>
        </w:rPr>
        <w:br/>
      </w:r>
      <w:r w:rsidRPr="00F67E28">
        <w:rPr>
          <w:rFonts w:cs="Times New Roman"/>
          <w:bCs/>
        </w:rPr>
        <w:t xml:space="preserve">w miejscu i w czasie przez siebie wybranym, a w szczególności na stronach internetowych, </w:t>
      </w:r>
      <w:r>
        <w:rPr>
          <w:rFonts w:cs="Times New Roman"/>
          <w:bCs/>
        </w:rPr>
        <w:br/>
      </w:r>
      <w:r w:rsidRPr="00F67E28">
        <w:rPr>
          <w:rFonts w:cs="Times New Roman"/>
          <w:bCs/>
        </w:rPr>
        <w:t>w tym na platformach (mediach) społecznościowych (np. YouTube, Facebook, Instagram, Twitter)</w:t>
      </w:r>
      <w:r w:rsidR="004F6FA9">
        <w:rPr>
          <w:rFonts w:cs="Times New Roman"/>
          <w:bCs/>
        </w:rPr>
        <w:t>,</w:t>
      </w:r>
    </w:p>
    <w:p w14:paraId="4BD40DBA" w14:textId="4AF1F261" w:rsidR="004F6FA9" w:rsidRPr="004F6FA9" w:rsidRDefault="004F6FA9" w:rsidP="004F6FA9">
      <w:pPr>
        <w:numPr>
          <w:ilvl w:val="1"/>
          <w:numId w:val="36"/>
        </w:numPr>
        <w:spacing w:after="0" w:line="240" w:lineRule="auto"/>
        <w:ind w:left="709"/>
        <w:contextualSpacing/>
        <w:jc w:val="both"/>
        <w:rPr>
          <w:rFonts w:cs="Times New Roman"/>
          <w:bCs/>
        </w:rPr>
      </w:pPr>
      <w:r w:rsidRPr="004F6FA9">
        <w:rPr>
          <w:rFonts w:cs="Times New Roman"/>
          <w:bCs/>
        </w:rPr>
        <w:t>udostępnianie, w tym unijnym instytucjom, organom lub jednostkom organizacyjnym Unii, IK UP, I</w:t>
      </w:r>
      <w:r w:rsidR="00640D61">
        <w:rPr>
          <w:rFonts w:cs="Times New Roman"/>
          <w:bCs/>
        </w:rPr>
        <w:t>Z</w:t>
      </w:r>
      <w:r w:rsidRPr="004F6FA9">
        <w:rPr>
          <w:rFonts w:cs="Times New Roman"/>
          <w:bCs/>
        </w:rPr>
        <w:t>, IP i IW oraz ich pracownikom oraz publiczne udostępnianie przy wykorzystaniu wszelkich środków komunikacji,</w:t>
      </w:r>
    </w:p>
    <w:p w14:paraId="211F84B2" w14:textId="77777777" w:rsidR="004F6FA9" w:rsidRPr="004F6FA9" w:rsidRDefault="004F6FA9" w:rsidP="004F6FA9">
      <w:pPr>
        <w:numPr>
          <w:ilvl w:val="1"/>
          <w:numId w:val="36"/>
        </w:numPr>
        <w:spacing w:after="0" w:line="240" w:lineRule="auto"/>
        <w:ind w:left="709"/>
        <w:contextualSpacing/>
        <w:jc w:val="both"/>
        <w:rPr>
          <w:rFonts w:cs="Times New Roman"/>
          <w:bCs/>
        </w:rPr>
      </w:pPr>
      <w:r w:rsidRPr="004F6FA9">
        <w:rPr>
          <w:rFonts w:cs="Times New Roman"/>
          <w:bCs/>
        </w:rPr>
        <w:t>przechowywanie i archiwizowanie w postaci papierowej albo elektronicznej.</w:t>
      </w:r>
    </w:p>
    <w:p w14:paraId="1A6B5D9B" w14:textId="7777777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W celu uniknięcia wątpliwości, Strony potwierdzają, że na terenie całego świata Zamawiający oraz osoby przez niego upoważnione, bez odrębnego wynagrodzenia dla Wykonawcy lub osób trzecich, w szczególności mają prawo do:</w:t>
      </w:r>
    </w:p>
    <w:p w14:paraId="23F2D3C9"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 xml:space="preserve">udzielania licencji do korzystania z każdego z przedmiotów praw własności intelektualnej powstałych w związku z realizacją Umowy (w tym poszczególnych Zleceń) </w:t>
      </w:r>
      <w:r w:rsidRPr="00F67E28">
        <w:t>oraz wykorzystanych przez Wykonawcę w związku z wykonywaniem Umowy</w:t>
      </w:r>
      <w:r w:rsidRPr="00F67E28">
        <w:rPr>
          <w:rFonts w:cs="Times New Roman"/>
          <w:bCs/>
        </w:rPr>
        <w:t xml:space="preserve"> (a w szczególności z Utworów, Fonogramów i Wideogramów) przez osoby trzecie, na warunkach określonych przez Zamawiając</w:t>
      </w:r>
      <w:r>
        <w:rPr>
          <w:rFonts w:cs="Times New Roman"/>
          <w:bCs/>
        </w:rPr>
        <w:t>ego lub przeniesienia praw do w</w:t>
      </w:r>
      <w:r w:rsidRPr="00F67E28">
        <w:rPr>
          <w:rFonts w:cs="Times New Roman"/>
          <w:bCs/>
        </w:rPr>
        <w:t>w</w:t>
      </w:r>
      <w:r>
        <w:rPr>
          <w:rFonts w:cs="Times New Roman"/>
          <w:bCs/>
        </w:rPr>
        <w:t>.</w:t>
      </w:r>
      <w:r w:rsidRPr="00F67E28">
        <w:rPr>
          <w:rFonts w:cs="Times New Roman"/>
          <w:bCs/>
        </w:rPr>
        <w:t xml:space="preserve"> przedmiotów praw własności intelektualnej </w:t>
      </w:r>
      <w:r>
        <w:rPr>
          <w:rFonts w:cs="Times New Roman"/>
          <w:bCs/>
        </w:rPr>
        <w:br/>
      </w:r>
      <w:r w:rsidRPr="00F67E28">
        <w:rPr>
          <w:rFonts w:cs="Times New Roman"/>
          <w:bCs/>
        </w:rPr>
        <w:t>(w tym Utworów, Fonogramów i Wideogramów) na osoby trzecie;</w:t>
      </w:r>
    </w:p>
    <w:p w14:paraId="35B37CA5"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 xml:space="preserve">włączenia przedmiotów praw własności intelektualnej powstałych w związku z realizacją Umowy (w tym poszczególnych Zleceń) </w:t>
      </w:r>
      <w:r w:rsidRPr="00F67E28">
        <w:t>oraz wykorzystanych przez Wykonawcę w związku z wykonywaniem Umowy</w:t>
      </w:r>
      <w:r w:rsidRPr="00F67E28">
        <w:rPr>
          <w:rFonts w:cs="Times New Roman"/>
          <w:bCs/>
        </w:rPr>
        <w:t xml:space="preserve"> (a w szczególności z Utworów, Fonogramów i Wideogramów) do innych przedmiotów praw własności intelektualnej, w tym utworów, lub łączenia ich z innymi przedmiotami praw własności intelektualnej (np. utworami), a także umieszczania ich w utworach zbiorowych, wykorzystywanie w utworach multimedialnych, filmach</w:t>
      </w:r>
      <w:r>
        <w:rPr>
          <w:rFonts w:cs="Times New Roman"/>
          <w:bCs/>
        </w:rPr>
        <w:t xml:space="preserve"> </w:t>
      </w:r>
      <w:r w:rsidRPr="00F67E28">
        <w:rPr>
          <w:rFonts w:cs="Times New Roman"/>
          <w:bCs/>
        </w:rPr>
        <w:t>i scenariuszach;</w:t>
      </w:r>
    </w:p>
    <w:p w14:paraId="41C18961"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 xml:space="preserve">korzystania z przedmiotów praw własności intelektualnej powstałych w związku z realizacją Umowy (w tym poszczególnych Zleceń) </w:t>
      </w:r>
      <w:r w:rsidRPr="00F67E28">
        <w:t>oraz wykorzystanych przez Wykonawcę w związku z wykonywaniem Umowy</w:t>
      </w:r>
      <w:r w:rsidRPr="00F67E28">
        <w:rPr>
          <w:rFonts w:cs="Times New Roman"/>
          <w:bCs/>
        </w:rPr>
        <w:t xml:space="preserve"> (a w szczególności z Utworów, Fonogramów i Wideogramów) do oznaczania Zamawiającego lub osób przez niego upoważnionych oraz ich przedsiębiorstwa oraz korzystania z ww</w:t>
      </w:r>
      <w:r>
        <w:rPr>
          <w:rFonts w:cs="Times New Roman"/>
          <w:bCs/>
        </w:rPr>
        <w:t>.</w:t>
      </w:r>
      <w:r w:rsidRPr="00F67E28">
        <w:rPr>
          <w:rFonts w:cs="Times New Roman"/>
          <w:bCs/>
        </w:rPr>
        <w:t xml:space="preserve"> przedmiotów praw własności intelektualnej w zakresie związanym z wszelkimi aspektami działalności gospodarczej i działalności statutowej Zamawiającego, w tym również w ramach wszelkich działań marketingowych i reklamowych;</w:t>
      </w:r>
    </w:p>
    <w:p w14:paraId="38C013FF"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 xml:space="preserve">zastrzegania przedmiotów praw własności intelektualnej powstałych w związku z realizacją Umowy (w tym poszczególnych Zleceń) </w:t>
      </w:r>
      <w:r w:rsidRPr="00F67E28">
        <w:t>oraz wykorzystanych przez Wykonawcę w związku z wykonywaniem Umowy</w:t>
      </w:r>
      <w:r w:rsidRPr="00F67E28">
        <w:rPr>
          <w:rFonts w:cs="Times New Roman"/>
          <w:bCs/>
        </w:rPr>
        <w:t xml:space="preserve"> (a w szczególności z Utworów, Fonogramów i Wideogramów) prawem wyłącznym we właściwych organach, w tym w szczególności w Urzędzie Patentowym RP oraz wszelkich odpowiednich urzędach i organizacjach europejskich, międzynarodowych </w:t>
      </w:r>
      <w:r>
        <w:rPr>
          <w:rFonts w:cs="Times New Roman"/>
          <w:bCs/>
        </w:rPr>
        <w:br/>
      </w:r>
      <w:r w:rsidRPr="00F67E28">
        <w:rPr>
          <w:rFonts w:cs="Times New Roman"/>
          <w:bCs/>
        </w:rPr>
        <w:t>i zagranicznych;</w:t>
      </w:r>
    </w:p>
    <w:p w14:paraId="3BCBFB99"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 xml:space="preserve">rozpowszechniania wszelkich przedmiotów praw własności intelektualnej powstałych w związku z realizacją Umowy (w tym poszczególnych Zleceń) </w:t>
      </w:r>
      <w:r w:rsidRPr="00F67E28">
        <w:t>oraz wykorzystanych przez Wykonawcę w związku z wykonywaniem Umowy</w:t>
      </w:r>
      <w:r w:rsidRPr="00F67E28">
        <w:rPr>
          <w:rFonts w:cs="Times New Roman"/>
          <w:bCs/>
        </w:rPr>
        <w:t xml:space="preserve"> (a w szczególności z Utworów, Fonogramów i Wideogramów) w dowolny sposób, a w szczególności na stronach internetowych, w tym na platformach (mediach) społecznościowych (np. YouTube, Facebook, Instagram, Twitter), poprzez ich </w:t>
      </w:r>
      <w:r w:rsidRPr="00F67E28">
        <w:rPr>
          <w:color w:val="000000"/>
          <w:lang w:bidi="pl-PL"/>
        </w:rPr>
        <w:t xml:space="preserve">wystawianie na publiczną prezentację, rozpowszechnianie na wszelkiego rodzaju spotkaniach, konferencjach lub szkoleniach oraz wykorzystywanie ich w materiałach wydawniczych oraz we wszelkiego rodzaju mediach audio </w:t>
      </w:r>
      <w:r w:rsidRPr="00F67E28">
        <w:rPr>
          <w:rFonts w:cs="Times New Roman"/>
          <w:bCs/>
        </w:rPr>
        <w:t>–</w:t>
      </w:r>
      <w:r w:rsidRPr="00F67E28">
        <w:rPr>
          <w:color w:val="000000"/>
          <w:lang w:bidi="pl-PL"/>
        </w:rPr>
        <w:t xml:space="preserve"> wizualnych i komputerowych.</w:t>
      </w:r>
    </w:p>
    <w:p w14:paraId="1B7FEDE2" w14:textId="7777777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lastRenderedPageBreak/>
        <w:t>Niezależnie od przeniesienia przez Wykonawcę całości majątkowych praw autorskich do Utworów, Wykonawca nie zachowuje wyłącznego prawa zezwalania na wykonywanie zależnych praw autorskich, i w ramach wynagrodzenia należnego Wykonawcy z tytułu należytej realizacji danego Zlecenia, z chwilą przekazania (udostępnienia) Zamawiającemu Utworu będącego przedmiotem (lub elementem) danego Zlecenia, Wykonawca przenosi je na Zamawiającego w pełnym zakresie. Powyższe oznacza, że Wykonawca przenosi na Zamawiającego prawo do tworzenia opracowań Utworów (w przypadkach, gdy zgoda na takie działanie jest wymagana przepisami prawa), korzystania i rozporządzania z opracowań Utworów oraz prawo do zezwalania na tworzenie utworów zależnych do Utworów (w przypadkach, gdy zgoda na takie działanie jest wymagana przepisami prawa), korzystania z nich i rozporządzania nimi, w tym w szczególności na polach eksploatacji wskazanych w ust.</w:t>
      </w:r>
      <w:r>
        <w:rPr>
          <w:rFonts w:cs="Times New Roman"/>
          <w:bCs/>
        </w:rPr>
        <w:t xml:space="preserve"> </w:t>
      </w:r>
      <w:r w:rsidRPr="00F67E28">
        <w:rPr>
          <w:rFonts w:cs="Times New Roman"/>
          <w:bCs/>
        </w:rPr>
        <w:t>4</w:t>
      </w:r>
      <w:r>
        <w:rPr>
          <w:rFonts w:cs="Times New Roman"/>
          <w:bCs/>
        </w:rPr>
        <w:t xml:space="preserve"> </w:t>
      </w:r>
      <w:r w:rsidRPr="00F67E28">
        <w:rPr>
          <w:rFonts w:cs="Times New Roman"/>
          <w:bCs/>
        </w:rPr>
        <w:t>–</w:t>
      </w:r>
      <w:r>
        <w:rPr>
          <w:rFonts w:cs="Times New Roman"/>
          <w:bCs/>
        </w:rPr>
        <w:t xml:space="preserve"> </w:t>
      </w:r>
      <w:r w:rsidRPr="00F67E28">
        <w:rPr>
          <w:rFonts w:cs="Times New Roman"/>
          <w:bCs/>
        </w:rPr>
        <w:t>6 powyżej.</w:t>
      </w:r>
    </w:p>
    <w:p w14:paraId="15D5ADA7" w14:textId="7777777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W przypadku wyodrębnienia się nowego pola eksploatacji, nieznanego w chwili zawarcia Umowy, Wykonawca, na żądanie Zamawiającego, zobowiązany jest do niezwłocznego podjęcia negocjacji zmierzających do przeniesienia na Zamawiającego majątkowych praw autorskich oraz praw pokrewnych na tym polu eksploatacji. Wysokość wynagrodzenia za przeniesienie majątkowych praw autorskich oraz praw pokrewnych na nowych polach eksploatacji będzie ustalona stosunkowo do wynagrodzenia należnego Wykonawcy z tytułu realizacji danego Zlecenia, którego przedmiotem był Utwór, Fonogram lub Wideogram, do którego prawa na nowym polu eksploatacji chce nabyć Zamawiający. Zamawiającemu przysługuje prawo pierwszeństwa nabycia majątkowych praw autorskich wraz z prawami zależnymi oraz praw pokrewnych na polach eksploatacji nieznanych w chwili zawarcia Umowy, w razie gdyby Wykonawca zamierzał przenieść te prawa na osobę trzecią lub udzielić licencji osobie trzeciej</w:t>
      </w:r>
      <w:r>
        <w:rPr>
          <w:rFonts w:cs="Times New Roman"/>
          <w:bCs/>
        </w:rPr>
        <w:t>,</w:t>
      </w:r>
      <w:r w:rsidRPr="00F67E28">
        <w:rPr>
          <w:rFonts w:cs="Times New Roman"/>
          <w:bCs/>
        </w:rPr>
        <w:t xml:space="preserve"> prawa te mogą zostać udzielone osobie trzeciej tylko pod warunkiem, że Zamawiający nie skorzysta ze swojego pierwszeństwa. Zamawiającemu przysługuje prawo pierwokupu w stosunku do </w:t>
      </w:r>
      <w:r>
        <w:rPr>
          <w:rFonts w:cs="Times New Roman"/>
          <w:bCs/>
        </w:rPr>
        <w:t>w</w:t>
      </w:r>
      <w:r w:rsidRPr="00F67E28">
        <w:rPr>
          <w:rFonts w:cs="Times New Roman"/>
          <w:bCs/>
        </w:rPr>
        <w:t>w</w:t>
      </w:r>
      <w:r>
        <w:rPr>
          <w:rFonts w:cs="Times New Roman"/>
          <w:bCs/>
        </w:rPr>
        <w:t>.</w:t>
      </w:r>
      <w:r w:rsidRPr="00F67E28">
        <w:rPr>
          <w:rFonts w:cs="Times New Roman"/>
          <w:bCs/>
        </w:rPr>
        <w:t xml:space="preserve"> majątkowych praw autorskich (w</w:t>
      </w:r>
      <w:r>
        <w:rPr>
          <w:rFonts w:cs="Times New Roman"/>
          <w:bCs/>
        </w:rPr>
        <w:t>raz z prawami zależnymi) oraz w</w:t>
      </w:r>
      <w:r w:rsidRPr="00F67E28">
        <w:rPr>
          <w:rFonts w:cs="Times New Roman"/>
          <w:bCs/>
        </w:rPr>
        <w:t>w</w:t>
      </w:r>
      <w:r>
        <w:rPr>
          <w:rFonts w:cs="Times New Roman"/>
          <w:bCs/>
        </w:rPr>
        <w:t>.</w:t>
      </w:r>
      <w:r w:rsidRPr="00F67E28">
        <w:rPr>
          <w:rFonts w:cs="Times New Roman"/>
          <w:bCs/>
        </w:rPr>
        <w:t xml:space="preserve"> praw pokrewnych na nowych polach eksploatacji. Zamawiający może wykonać prawo pierwokupu w terminie </w:t>
      </w:r>
      <w:r w:rsidRPr="00113677">
        <w:rPr>
          <w:rFonts w:cs="Times New Roman"/>
          <w:b/>
        </w:rPr>
        <w:t>3 miesięcy</w:t>
      </w:r>
      <w:r w:rsidRPr="00F67E28">
        <w:rPr>
          <w:rFonts w:cs="Times New Roman"/>
          <w:bCs/>
        </w:rPr>
        <w:t xml:space="preserve"> od dnia otrzymania pisemnego (forma pisemna pod rygorem nieważności) zawiadomienia od Wykonawcy o zamiarze przeniesienia prawa wraz z projektem umowy przeniesienia praw.</w:t>
      </w:r>
    </w:p>
    <w:p w14:paraId="41739C23" w14:textId="7777777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W ramach wynagrodzenia należnego Wykonawcy z tytułu należytej realizacji danego Zlecenia, każdorazowo równocześnie z przeniesieniem autorskich praw majątkowych do Utworów czy praw pokrewnych do Fonogramów i Wideogramów, Wykonawca przenosi na Zamawiającego prawo własności wszystkich nośników, na których utrwalono przedmioty praw własności intelektualnej (a w szczególności Utwory, Fonogramy i Wideogramy), które były przedmiotem (lub elementem) danego Zlecenia.</w:t>
      </w:r>
    </w:p>
    <w:p w14:paraId="0B39B499" w14:textId="7777777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W ramach wynagrodzenia należnego Wykonawcy z tytułu należytej realizacji danego Zlecenia, Wykonawca zobowiązuje się i gwarantuje Zamawiającemu, jego następcy prawnemu oraz osobom przez niego upoważnionym</w:t>
      </w:r>
      <w:r>
        <w:rPr>
          <w:rFonts w:cs="Times New Roman"/>
          <w:bCs/>
        </w:rPr>
        <w:t>,</w:t>
      </w:r>
      <w:r w:rsidRPr="00F67E28">
        <w:rPr>
          <w:rFonts w:cs="Times New Roman"/>
          <w:bCs/>
        </w:rPr>
        <w:t xml:space="preserve"> od twórców przedmiotów praw własności intelektualnej (a w szczególności twórców Utworów, Fonogramów i Wideogramów) będących przedmiotem (lub elementem) danego Zlecenia, bezterminowe upoważnienie do:</w:t>
      </w:r>
    </w:p>
    <w:p w14:paraId="3FD208CE"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Pr>
          <w:rFonts w:cs="Times New Roman"/>
          <w:bCs/>
        </w:rPr>
        <w:t>wykonywania w imieniu twórców w</w:t>
      </w:r>
      <w:r w:rsidRPr="00F67E28">
        <w:rPr>
          <w:rFonts w:cs="Times New Roman"/>
          <w:bCs/>
        </w:rPr>
        <w:t>w</w:t>
      </w:r>
      <w:r>
        <w:rPr>
          <w:rFonts w:cs="Times New Roman"/>
          <w:bCs/>
        </w:rPr>
        <w:t>.</w:t>
      </w:r>
      <w:r w:rsidRPr="00F67E28">
        <w:rPr>
          <w:rFonts w:cs="Times New Roman"/>
          <w:bCs/>
        </w:rPr>
        <w:t xml:space="preserve"> przedmiotów praw własności intelektualnej przysługujących im praw osobistych (a w szczególności osobistych praw majątkowych); jednocześnie, Wy</w:t>
      </w:r>
      <w:r>
        <w:rPr>
          <w:rFonts w:cs="Times New Roman"/>
          <w:bCs/>
        </w:rPr>
        <w:t>konawca gwarantuje, że twórcy w</w:t>
      </w:r>
      <w:r w:rsidRPr="00F67E28">
        <w:rPr>
          <w:rFonts w:cs="Times New Roman"/>
          <w:bCs/>
        </w:rPr>
        <w:t>w</w:t>
      </w:r>
      <w:r>
        <w:rPr>
          <w:rFonts w:cs="Times New Roman"/>
          <w:bCs/>
        </w:rPr>
        <w:t>.</w:t>
      </w:r>
      <w:r w:rsidRPr="00F67E28">
        <w:rPr>
          <w:rFonts w:cs="Times New Roman"/>
          <w:bCs/>
        </w:rPr>
        <w:t xml:space="preserve"> przedmiotów praw własności intelektualnej oraz Wykonawca nie będą wykonywać przysługujących im praw osobistych </w:t>
      </w:r>
      <w:r>
        <w:rPr>
          <w:rFonts w:cs="Times New Roman"/>
          <w:bCs/>
        </w:rPr>
        <w:br/>
      </w:r>
      <w:r w:rsidRPr="00F67E28">
        <w:rPr>
          <w:rFonts w:cs="Times New Roman"/>
          <w:bCs/>
        </w:rPr>
        <w:t>(a w szczególności osobistych praw majątkowych) wobec Zamawiającego, jego następcy prawnego oraz osób upoważnionych przez Zamawiającego;</w:t>
      </w:r>
    </w:p>
    <w:p w14:paraId="77A89BA7"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Pr>
          <w:rFonts w:cs="Times New Roman"/>
          <w:bCs/>
        </w:rPr>
        <w:t>oznaczania w</w:t>
      </w:r>
      <w:r w:rsidRPr="00F67E28">
        <w:rPr>
          <w:rFonts w:cs="Times New Roman"/>
          <w:bCs/>
        </w:rPr>
        <w:t>w</w:t>
      </w:r>
      <w:r>
        <w:rPr>
          <w:rFonts w:cs="Times New Roman"/>
          <w:bCs/>
        </w:rPr>
        <w:t>.</w:t>
      </w:r>
      <w:r w:rsidRPr="00F67E28">
        <w:rPr>
          <w:rFonts w:cs="Times New Roman"/>
          <w:bCs/>
        </w:rPr>
        <w:t xml:space="preserve"> przedmiotów praw własności intelektualnej nazwiskiem twórcy (twórców) lub jego (ich) pseudonimem albo udostępniania go (ich) anonimowo;</w:t>
      </w:r>
    </w:p>
    <w:p w14:paraId="1A684730"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w</w:t>
      </w:r>
      <w:r>
        <w:rPr>
          <w:rFonts w:cs="Times New Roman"/>
          <w:bCs/>
        </w:rPr>
        <w:t>prowadzania zmian i przeróbek w</w:t>
      </w:r>
      <w:r w:rsidRPr="00F67E28">
        <w:rPr>
          <w:rFonts w:cs="Times New Roman"/>
          <w:bCs/>
        </w:rPr>
        <w:t>w</w:t>
      </w:r>
      <w:r>
        <w:rPr>
          <w:rFonts w:cs="Times New Roman"/>
          <w:bCs/>
        </w:rPr>
        <w:t>.</w:t>
      </w:r>
      <w:r w:rsidRPr="00F67E28">
        <w:rPr>
          <w:rFonts w:cs="Times New Roman"/>
          <w:bCs/>
        </w:rPr>
        <w:t xml:space="preserve"> przedmiotów praw własności intelektualnej, które są podyktowane potrzebami korzystania z nich, w tym wykorzystywania ich w części lub w całości oraz łączenia z innymi przedmiotami praw własności intelektualnej, w tym utworami lub </w:t>
      </w:r>
      <w:r w:rsidRPr="00F67E28">
        <w:rPr>
          <w:rFonts w:cs="Times New Roman"/>
          <w:bCs/>
        </w:rPr>
        <w:lastRenderedPageBreak/>
        <w:t>elementami nietwórczymi, a także doko</w:t>
      </w:r>
      <w:r>
        <w:rPr>
          <w:rFonts w:cs="Times New Roman"/>
          <w:bCs/>
        </w:rPr>
        <w:t>nywania wszelkich modyfikacji w</w:t>
      </w:r>
      <w:r w:rsidRPr="00F67E28">
        <w:rPr>
          <w:rFonts w:cs="Times New Roman"/>
          <w:bCs/>
        </w:rPr>
        <w:t>w</w:t>
      </w:r>
      <w:r>
        <w:rPr>
          <w:rFonts w:cs="Times New Roman"/>
          <w:bCs/>
        </w:rPr>
        <w:t>.</w:t>
      </w:r>
      <w:r w:rsidRPr="00F67E28">
        <w:rPr>
          <w:rFonts w:cs="Times New Roman"/>
          <w:bCs/>
        </w:rPr>
        <w:t> przedmiotów praw własności intelektualnej i poszczególnych ich elementów oraz rozpowszechniania tak zmienionych przedmiotów praw własności intelektualnej;</w:t>
      </w:r>
    </w:p>
    <w:p w14:paraId="2D7FB71C"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zadecydowa</w:t>
      </w:r>
      <w:r>
        <w:rPr>
          <w:rFonts w:cs="Times New Roman"/>
          <w:bCs/>
        </w:rPr>
        <w:t>nia o pierwszym udostępnieniu w</w:t>
      </w:r>
      <w:r w:rsidRPr="00F67E28">
        <w:rPr>
          <w:rFonts w:cs="Times New Roman"/>
          <w:bCs/>
        </w:rPr>
        <w:t>w</w:t>
      </w:r>
      <w:r>
        <w:rPr>
          <w:rFonts w:cs="Times New Roman"/>
          <w:bCs/>
        </w:rPr>
        <w:t>.</w:t>
      </w:r>
      <w:r w:rsidRPr="00F67E28">
        <w:rPr>
          <w:rFonts w:cs="Times New Roman"/>
          <w:bCs/>
        </w:rPr>
        <w:t xml:space="preserve"> przedmiotów praw własności intelektualnej publiczności lub o zaniechaniu ich udostępnienia publiczności – w celu uniknięcia wszelkich wątpliwości Strony potwierdzają, że Zamawiający nie jest zobowiązany d</w:t>
      </w:r>
      <w:r>
        <w:rPr>
          <w:rFonts w:cs="Times New Roman"/>
          <w:bCs/>
        </w:rPr>
        <w:t>o rozpowszechnienia żadnego z w</w:t>
      </w:r>
      <w:r w:rsidRPr="00F67E28">
        <w:rPr>
          <w:rFonts w:cs="Times New Roman"/>
          <w:bCs/>
        </w:rPr>
        <w:t>w</w:t>
      </w:r>
      <w:r>
        <w:rPr>
          <w:rFonts w:cs="Times New Roman"/>
          <w:bCs/>
        </w:rPr>
        <w:t>.</w:t>
      </w:r>
      <w:r w:rsidRPr="00F67E28">
        <w:rPr>
          <w:rFonts w:cs="Times New Roman"/>
          <w:bCs/>
        </w:rPr>
        <w:t xml:space="preserve"> przedmiotów praw własności intelektualnej;</w:t>
      </w:r>
    </w:p>
    <w:p w14:paraId="17A06944" w14:textId="77777777" w:rsidR="001D5FEB" w:rsidRPr="00F67E28" w:rsidRDefault="001D5FEB" w:rsidP="001D5FEB">
      <w:pPr>
        <w:numPr>
          <w:ilvl w:val="1"/>
          <w:numId w:val="36"/>
        </w:numPr>
        <w:spacing w:after="0" w:line="240" w:lineRule="auto"/>
        <w:ind w:left="709" w:hanging="283"/>
        <w:contextualSpacing/>
        <w:jc w:val="both"/>
        <w:rPr>
          <w:rFonts w:cs="Times New Roman"/>
          <w:bCs/>
        </w:rPr>
      </w:pPr>
      <w:r w:rsidRPr="00F67E28">
        <w:rPr>
          <w:rFonts w:cs="Times New Roman"/>
          <w:bCs/>
        </w:rPr>
        <w:t>wykonywania w imieniu twórców nadzo</w:t>
      </w:r>
      <w:r>
        <w:rPr>
          <w:rFonts w:cs="Times New Roman"/>
          <w:bCs/>
        </w:rPr>
        <w:t>ru nad sposobem korzystania z w</w:t>
      </w:r>
      <w:r w:rsidRPr="00F67E28">
        <w:rPr>
          <w:rFonts w:cs="Times New Roman"/>
          <w:bCs/>
        </w:rPr>
        <w:t>w</w:t>
      </w:r>
      <w:r>
        <w:rPr>
          <w:rFonts w:cs="Times New Roman"/>
          <w:bCs/>
        </w:rPr>
        <w:t>.</w:t>
      </w:r>
      <w:r w:rsidRPr="00F67E28">
        <w:rPr>
          <w:rFonts w:cs="Times New Roman"/>
          <w:bCs/>
        </w:rPr>
        <w:t xml:space="preserve"> przedmiotów praw własności intelektualnej.</w:t>
      </w:r>
    </w:p>
    <w:p w14:paraId="7FF3231A" w14:textId="7777777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 xml:space="preserve">Wykonawca, w ramach wynagrodzenia należnego Wykonawcy z tytułu należytej realizacji danego Zlecenia, gwarantuje, że twórcy przedmiotów praw własności intelektualnej będących przedmiotem (lub elementem) danego Zlecenia nie odwołają upoważnienia, o którym mowa </w:t>
      </w:r>
      <w:r>
        <w:rPr>
          <w:rFonts w:cs="Times New Roman"/>
          <w:bCs/>
        </w:rPr>
        <w:br/>
      </w:r>
      <w:r w:rsidRPr="00F67E28">
        <w:rPr>
          <w:rFonts w:cs="Times New Roman"/>
          <w:bCs/>
        </w:rPr>
        <w:t>w ust. 11 powyżej.</w:t>
      </w:r>
    </w:p>
    <w:p w14:paraId="2D968EA3" w14:textId="7777777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W przypadku, gdy to Wykonawca będzie twórcą jakiegokolwiek przedmiotu praw własności intelektualnej (a w szczególności będzie twórcą lub współtwórcą Utworów, Fonogramów i Wideogramów) będących przedmiotem (lub elementem) zobowiązuje się on do niewykonywania przysługujących mu praw osobistych (a w szczególności osobistych praw autorskich) oraz udziela stosownych upoważnień w zakresie tożsamym do tego określonego w ust. 11 i 12 powyżej. Wykonawca, w ramach wynagrodzenia należnego Wykonawcy z tytułu należytej realizacji danego Zlecenia, zobowiązuje się, że nie odwoła tych upoważnień.</w:t>
      </w:r>
    </w:p>
    <w:p w14:paraId="03EAD62A" w14:textId="77777777"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Na terenie państw, których systemy prawne nie przewidują możliwości zbycia autorskich praw majątkowych lub praw pokrewnych, w zakresie, o którym mowa w ‎ust. 4</w:t>
      </w:r>
      <w:r>
        <w:rPr>
          <w:rFonts w:cs="Times New Roman"/>
          <w:bCs/>
        </w:rPr>
        <w:t xml:space="preserve"> </w:t>
      </w:r>
      <w:r w:rsidRPr="00F67E28">
        <w:rPr>
          <w:rFonts w:cs="Times New Roman"/>
          <w:bCs/>
        </w:rPr>
        <w:t>–</w:t>
      </w:r>
      <w:r>
        <w:rPr>
          <w:rFonts w:cs="Times New Roman"/>
          <w:bCs/>
        </w:rPr>
        <w:t xml:space="preserve"> </w:t>
      </w:r>
      <w:r w:rsidRPr="00F67E28">
        <w:rPr>
          <w:rFonts w:cs="Times New Roman"/>
          <w:bCs/>
        </w:rPr>
        <w:t>7 wyżej, Wykonawca dokonuje na rzecz Zamawiającego odpowiednio z chwilą, o której mowa w ust. 4, 5 i 6 powyżej najszerszego dopuszczalnego w danym systemie prawnym rozporządzenia tymi prawami lub, jeśli rozporządzenie nie jest dopuszczalne – obciążenia ich na rzecz Zamawiającego – w ten sposób, by osiągnąć rezultat gospodarczy możliwie najbardziej zbliżony do przeniesienia praw pokrewnych oraz autorskich praw majątkowych w zakresie, o którym mowa w ‎ust. 4</w:t>
      </w:r>
      <w:r>
        <w:rPr>
          <w:rFonts w:cs="Times New Roman"/>
          <w:bCs/>
        </w:rPr>
        <w:t xml:space="preserve"> </w:t>
      </w:r>
      <w:r w:rsidRPr="00F67E28">
        <w:rPr>
          <w:rFonts w:cs="Times New Roman"/>
          <w:bCs/>
        </w:rPr>
        <w:t>–</w:t>
      </w:r>
      <w:r>
        <w:rPr>
          <w:rFonts w:cs="Times New Roman"/>
          <w:bCs/>
        </w:rPr>
        <w:t xml:space="preserve"> </w:t>
      </w:r>
      <w:r w:rsidRPr="00F67E28">
        <w:rPr>
          <w:rFonts w:cs="Times New Roman"/>
          <w:bCs/>
        </w:rPr>
        <w:t>7 wyżej.</w:t>
      </w:r>
    </w:p>
    <w:p w14:paraId="6326BFA7" w14:textId="00166197" w:rsidR="001D5FEB" w:rsidRPr="00766F1A"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 xml:space="preserve">Jeżeli w ramach </w:t>
      </w:r>
      <w:r>
        <w:rPr>
          <w:rFonts w:cs="Times New Roman"/>
          <w:bCs/>
        </w:rPr>
        <w:t xml:space="preserve">realizacji danego </w:t>
      </w:r>
      <w:r w:rsidR="008E4843">
        <w:rPr>
          <w:rFonts w:cs="Times New Roman"/>
          <w:bCs/>
        </w:rPr>
        <w:t xml:space="preserve">Zlecenia </w:t>
      </w:r>
      <w:r w:rsidRPr="00F67E28">
        <w:rPr>
          <w:rFonts w:cs="Times New Roman"/>
          <w:bCs/>
        </w:rPr>
        <w:t>zostanie wykorzystany głos lektora, który zostanie zaangażowany przez Wykonawcę, w ramach wynagrodzenia należnego Wykonawcy z tytułu należytej realizacji danego Zlecenia,  Wykonawca zobowiązuje się we własnym zakresie nabyć i każdorazowo</w:t>
      </w:r>
      <w:r>
        <w:rPr>
          <w:rFonts w:cs="Times New Roman"/>
          <w:bCs/>
        </w:rPr>
        <w:t>,</w:t>
      </w:r>
      <w:r w:rsidRPr="00F67E28">
        <w:rPr>
          <w:rFonts w:cs="Times New Roman"/>
          <w:bCs/>
        </w:rPr>
        <w:t xml:space="preserve"> z chwilą udostępnienia Zamawiającemu </w:t>
      </w:r>
      <w:r w:rsidR="008E4843">
        <w:rPr>
          <w:rFonts w:cs="Times New Roman"/>
          <w:bCs/>
        </w:rPr>
        <w:t xml:space="preserve">przedmiotu Zlecenia </w:t>
      </w:r>
      <w:r w:rsidRPr="00F67E28">
        <w:rPr>
          <w:rFonts w:cs="Times New Roman"/>
          <w:bCs/>
        </w:rPr>
        <w:t>zawierającego głos lektora</w:t>
      </w:r>
      <w:r>
        <w:rPr>
          <w:rFonts w:cs="Times New Roman"/>
          <w:bCs/>
        </w:rPr>
        <w:t>,</w:t>
      </w:r>
      <w:r w:rsidRPr="00F67E28">
        <w:rPr>
          <w:rFonts w:cs="Times New Roman"/>
          <w:bCs/>
        </w:rPr>
        <w:t xml:space="preserve"> przen</w:t>
      </w:r>
      <w:r>
        <w:rPr>
          <w:rFonts w:cs="Times New Roman"/>
          <w:bCs/>
        </w:rPr>
        <w:t>ieść</w:t>
      </w:r>
      <w:r w:rsidRPr="00F67E28">
        <w:rPr>
          <w:rFonts w:cs="Times New Roman"/>
          <w:bCs/>
        </w:rPr>
        <w:t xml:space="preserve"> na Zamawiającego (i osoby upoważnione przez Zamawiającego) i gwarantuje Zamawiającemu (i osobom upoważnionym przez Zamawiającego) prawo do wykorzystania tego głosu przez Zamawiającego i osoby upoważnione przez Zamawiającego do wszystkich celów, w tym w szczególności do </w:t>
      </w:r>
      <w:r w:rsidRPr="00766F1A">
        <w:rPr>
          <w:rFonts w:cs="Times New Roman"/>
          <w:bCs/>
        </w:rPr>
        <w:t>rozpowszechniania ww</w:t>
      </w:r>
      <w:r>
        <w:rPr>
          <w:rFonts w:cs="Times New Roman"/>
          <w:bCs/>
        </w:rPr>
        <w:t>.</w:t>
      </w:r>
      <w:r w:rsidRPr="00766F1A">
        <w:rPr>
          <w:rFonts w:cs="Times New Roman"/>
          <w:bCs/>
        </w:rPr>
        <w:t xml:space="preserve"> głosu  na wszystkich polach eksploatacji wskazanych w ust. 4</w:t>
      </w:r>
      <w:r>
        <w:rPr>
          <w:rFonts w:cs="Times New Roman"/>
          <w:bCs/>
        </w:rPr>
        <w:t xml:space="preserve"> </w:t>
      </w:r>
      <w:r w:rsidRPr="00F67E28">
        <w:rPr>
          <w:rFonts w:cs="Times New Roman"/>
          <w:bCs/>
        </w:rPr>
        <w:t>–</w:t>
      </w:r>
      <w:r>
        <w:rPr>
          <w:rFonts w:cs="Times New Roman"/>
          <w:bCs/>
        </w:rPr>
        <w:t xml:space="preserve"> </w:t>
      </w:r>
      <w:r w:rsidRPr="00766F1A">
        <w:rPr>
          <w:rFonts w:cs="Times New Roman"/>
          <w:bCs/>
        </w:rPr>
        <w:t>7 powyżej, w ramach prowadzonej działalności gospodarczej i statutowej, w tym do celów promocyjnych i marketingowych.</w:t>
      </w:r>
    </w:p>
    <w:p w14:paraId="609364EC" w14:textId="78FB1B88" w:rsidR="001D5FEB" w:rsidRPr="00C4010A" w:rsidRDefault="001D5FEB" w:rsidP="001D5FEB">
      <w:pPr>
        <w:numPr>
          <w:ilvl w:val="0"/>
          <w:numId w:val="36"/>
        </w:numPr>
        <w:spacing w:after="0" w:line="240" w:lineRule="auto"/>
        <w:ind w:left="426" w:hanging="426"/>
        <w:contextualSpacing/>
        <w:jc w:val="both"/>
        <w:rPr>
          <w:rFonts w:cs="Times New Roman"/>
          <w:bCs/>
        </w:rPr>
      </w:pPr>
      <w:r w:rsidRPr="00C4010A">
        <w:rPr>
          <w:rFonts w:cstheme="minorHAnsi"/>
          <w:iCs/>
        </w:rPr>
        <w:t xml:space="preserve">Jeżeli w ramach </w:t>
      </w:r>
      <w:r>
        <w:rPr>
          <w:rFonts w:cstheme="minorHAnsi"/>
          <w:iCs/>
        </w:rPr>
        <w:t xml:space="preserve">realizacji </w:t>
      </w:r>
      <w:r w:rsidRPr="00C4010A">
        <w:rPr>
          <w:rFonts w:cstheme="minorHAnsi"/>
          <w:iCs/>
        </w:rPr>
        <w:t xml:space="preserve">danego </w:t>
      </w:r>
      <w:r w:rsidR="008E4843">
        <w:rPr>
          <w:rFonts w:cstheme="minorHAnsi"/>
          <w:iCs/>
        </w:rPr>
        <w:t xml:space="preserve">przedmiotu Zlecenia </w:t>
      </w:r>
      <w:r w:rsidRPr="00C4010A">
        <w:rPr>
          <w:rFonts w:cstheme="minorHAnsi"/>
          <w:iCs/>
        </w:rPr>
        <w:t>zostanie wykorzystany podkład muzyczny (dalej jako: ,,</w:t>
      </w:r>
      <w:r w:rsidRPr="00C4010A">
        <w:rPr>
          <w:rFonts w:cstheme="minorHAnsi"/>
          <w:b/>
          <w:iCs/>
        </w:rPr>
        <w:t>Podkład muzyczny</w:t>
      </w:r>
      <w:r w:rsidRPr="00C4010A">
        <w:rPr>
          <w:rFonts w:cstheme="minorHAnsi"/>
          <w:iCs/>
        </w:rPr>
        <w:t xml:space="preserve">", przy czym za każdym razem, kiedy w Umowie lub Zleceniu mowa o Podkładzie muzycznym rozumie się przez to również jego poszczególne elementy lub części, </w:t>
      </w:r>
      <w:r>
        <w:rPr>
          <w:rFonts w:cstheme="minorHAnsi"/>
          <w:iCs/>
        </w:rPr>
        <w:br/>
      </w:r>
      <w:r w:rsidRPr="00C4010A">
        <w:rPr>
          <w:rFonts w:cstheme="minorHAnsi"/>
          <w:iCs/>
        </w:rPr>
        <w:t>a w szczególności utwory muzyczne, utwory słowno-muzyczne, fonogramy i artystycznie wykonania składające się na lub będące elementem</w:t>
      </w:r>
      <w:r>
        <w:rPr>
          <w:rFonts w:cstheme="minorHAnsi"/>
          <w:iCs/>
        </w:rPr>
        <w:t xml:space="preserve">, </w:t>
      </w:r>
      <w:r w:rsidRPr="00C4010A">
        <w:rPr>
          <w:rFonts w:cstheme="minorHAnsi"/>
          <w:iCs/>
        </w:rPr>
        <w:t>w całości lub w części</w:t>
      </w:r>
      <w:r>
        <w:rPr>
          <w:rFonts w:cstheme="minorHAnsi"/>
          <w:iCs/>
        </w:rPr>
        <w:t>,</w:t>
      </w:r>
      <w:r w:rsidR="008E4843">
        <w:rPr>
          <w:rFonts w:cstheme="minorHAnsi"/>
          <w:iCs/>
        </w:rPr>
        <w:t xml:space="preserve"> przedmiotu Zlecenia</w:t>
      </w:r>
      <w:r w:rsidRPr="00C4010A">
        <w:rPr>
          <w:rFonts w:cstheme="minorHAnsi"/>
          <w:iCs/>
        </w:rPr>
        <w:t xml:space="preserve">) lub przebitka zakupiona z internetowych serwisów </w:t>
      </w:r>
      <w:proofErr w:type="spellStart"/>
      <w:r w:rsidRPr="00C4010A">
        <w:rPr>
          <w:rFonts w:cstheme="minorHAnsi"/>
          <w:iCs/>
        </w:rPr>
        <w:t>stockowych</w:t>
      </w:r>
      <w:proofErr w:type="spellEnd"/>
      <w:r w:rsidRPr="00C4010A">
        <w:rPr>
          <w:rFonts w:cstheme="minorHAnsi"/>
          <w:iCs/>
        </w:rPr>
        <w:t xml:space="preserve"> „Przebitka”, przy czym za każdym razem, kiedy w Umowie lub Zleceniu mowa o Przebitce rozumie się przez to również je</w:t>
      </w:r>
      <w:r>
        <w:rPr>
          <w:rFonts w:cstheme="minorHAnsi"/>
          <w:iCs/>
        </w:rPr>
        <w:t>j</w:t>
      </w:r>
      <w:r w:rsidRPr="00C4010A">
        <w:rPr>
          <w:rFonts w:cstheme="minorHAnsi"/>
          <w:iCs/>
        </w:rPr>
        <w:t xml:space="preserve"> poszczególne elementy lub części), w ramach wynagrodzenia należne</w:t>
      </w:r>
      <w:r>
        <w:rPr>
          <w:rFonts w:cstheme="minorHAnsi"/>
          <w:iCs/>
        </w:rPr>
        <w:t>go</w:t>
      </w:r>
      <w:r w:rsidRPr="00C4010A">
        <w:rPr>
          <w:rFonts w:cstheme="minorHAnsi"/>
          <w:iCs/>
        </w:rPr>
        <w:t xml:space="preserve"> Wykonawcy z tytułu realizacji danego Zlecenia, w którym wykorzystano/zawarto Podkład muzyczny lub Przebitkę, Wykonawca z chwilą udostępnienia </w:t>
      </w:r>
      <w:r>
        <w:rPr>
          <w:rFonts w:cstheme="minorHAnsi"/>
          <w:iCs/>
        </w:rPr>
        <w:t xml:space="preserve">Zamawiającemu, </w:t>
      </w:r>
      <w:r w:rsidRPr="00C4010A">
        <w:rPr>
          <w:rFonts w:cstheme="minorHAnsi"/>
          <w:iCs/>
        </w:rPr>
        <w:t>w jakikolwiek sposób</w:t>
      </w:r>
      <w:r>
        <w:rPr>
          <w:rFonts w:cstheme="minorHAnsi"/>
          <w:iCs/>
        </w:rPr>
        <w:t>,</w:t>
      </w:r>
      <w:r w:rsidRPr="00C4010A">
        <w:rPr>
          <w:rFonts w:cstheme="minorHAnsi"/>
          <w:iCs/>
        </w:rPr>
        <w:t xml:space="preserve"> takiego </w:t>
      </w:r>
      <w:r w:rsidR="008E4843">
        <w:rPr>
          <w:rFonts w:cstheme="minorHAnsi"/>
          <w:iCs/>
        </w:rPr>
        <w:t>przedmiotu Zlecenia</w:t>
      </w:r>
      <w:r w:rsidRPr="00C4010A">
        <w:rPr>
          <w:rFonts w:cstheme="minorHAnsi"/>
          <w:iCs/>
        </w:rPr>
        <w:t>, udziela Zamawiającemu niewyłącznej licencji (lub sublicencji)</w:t>
      </w:r>
      <w:r>
        <w:rPr>
          <w:rFonts w:cstheme="minorHAnsi"/>
          <w:iCs/>
        </w:rPr>
        <w:t xml:space="preserve"> </w:t>
      </w:r>
      <w:r w:rsidRPr="00C4010A">
        <w:rPr>
          <w:rFonts w:cstheme="minorHAnsi"/>
          <w:iCs/>
        </w:rPr>
        <w:t>wraz z prawem do udzielania dalszych licencji (sublicencji), na czas nieokreślony i na terytorium całego świata,</w:t>
      </w:r>
      <w:r w:rsidR="004F6FA9">
        <w:rPr>
          <w:rFonts w:cstheme="minorHAnsi"/>
          <w:iCs/>
        </w:rPr>
        <w:t xml:space="preserve"> </w:t>
      </w:r>
      <w:r w:rsidR="004F6FA9" w:rsidRPr="004F6FA9">
        <w:rPr>
          <w:rFonts w:cstheme="minorHAnsi"/>
        </w:rPr>
        <w:t>z prawem do udzielania osobom trzecim sublicencji na warunkach i polach eksploatacji</w:t>
      </w:r>
      <w:r w:rsidR="004F6FA9">
        <w:rPr>
          <w:rFonts w:cstheme="minorHAnsi"/>
        </w:rPr>
        <w:t xml:space="preserve"> określonych </w:t>
      </w:r>
      <w:r w:rsidR="004F6FA9">
        <w:rPr>
          <w:rFonts w:cstheme="minorHAnsi"/>
        </w:rPr>
        <w:lastRenderedPageBreak/>
        <w:t>poniżej,</w:t>
      </w:r>
      <w:r w:rsidRPr="00C4010A">
        <w:rPr>
          <w:rFonts w:cstheme="minorHAnsi"/>
          <w:iCs/>
        </w:rPr>
        <w:t xml:space="preserve"> na korzystanie z Podkładu muzycznego oraz Przebitki, na wszelkich znanych w dniu udzielenia licencji (sublicencji) polach eksploatacji, w tym w szczególności na polach eksploatacji wymienionych w art. 50, art. 86 i art. 94 ust. 4 </w:t>
      </w:r>
      <w:proofErr w:type="spellStart"/>
      <w:r w:rsidRPr="00C4010A">
        <w:rPr>
          <w:rFonts w:cstheme="minorHAnsi"/>
          <w:iCs/>
        </w:rPr>
        <w:t>Pr.Aut</w:t>
      </w:r>
      <w:proofErr w:type="spellEnd"/>
      <w:r w:rsidRPr="00C4010A">
        <w:rPr>
          <w:rFonts w:cstheme="minorHAnsi"/>
          <w:iCs/>
        </w:rPr>
        <w:t>., w tym w szczególności:</w:t>
      </w:r>
    </w:p>
    <w:p w14:paraId="1193AA39" w14:textId="6D12A140" w:rsidR="001D5FEB" w:rsidRPr="00D66D48" w:rsidRDefault="001D5FEB" w:rsidP="001D5FEB">
      <w:pPr>
        <w:pStyle w:val="Akapitzlist"/>
        <w:widowControl w:val="0"/>
        <w:numPr>
          <w:ilvl w:val="1"/>
          <w:numId w:val="37"/>
        </w:numPr>
        <w:tabs>
          <w:tab w:val="left" w:pos="7483"/>
        </w:tabs>
        <w:spacing w:after="0" w:line="240" w:lineRule="auto"/>
        <w:ind w:left="709" w:right="-2" w:hanging="283"/>
        <w:jc w:val="both"/>
        <w:rPr>
          <w:rFonts w:cstheme="minorHAnsi"/>
          <w:iCs/>
        </w:rPr>
      </w:pPr>
      <w:r w:rsidRPr="00D66D48">
        <w:rPr>
          <w:rFonts w:cstheme="minorHAnsi"/>
          <w:iCs/>
        </w:rPr>
        <w:t xml:space="preserve">połączenia, włączenia, zsynchronizowania Podkładu muzycznego z </w:t>
      </w:r>
      <w:r w:rsidR="008E4843">
        <w:rPr>
          <w:rFonts w:cstheme="minorHAnsi"/>
          <w:iCs/>
        </w:rPr>
        <w:t>przedmiotem Zlecenia</w:t>
      </w:r>
      <w:r w:rsidR="008E4843" w:rsidRPr="00D66D48">
        <w:rPr>
          <w:rFonts w:cstheme="minorHAnsi"/>
          <w:iCs/>
        </w:rPr>
        <w:t xml:space="preserve"> </w:t>
      </w:r>
      <w:r w:rsidRPr="00D66D48">
        <w:rPr>
          <w:rFonts w:cstheme="minorHAnsi"/>
          <w:iCs/>
        </w:rPr>
        <w:t xml:space="preserve">oraz użycia Przebitki do </w:t>
      </w:r>
      <w:r w:rsidR="008E4843">
        <w:rPr>
          <w:rFonts w:cstheme="minorHAnsi"/>
          <w:iCs/>
        </w:rPr>
        <w:t>przedmiotu Zlecenia</w:t>
      </w:r>
      <w:r w:rsidRPr="00D66D48">
        <w:rPr>
          <w:rFonts w:cstheme="minorHAnsi"/>
          <w:iCs/>
        </w:rPr>
        <w:t>;</w:t>
      </w:r>
    </w:p>
    <w:p w14:paraId="68F6032D" w14:textId="4E492E56" w:rsidR="001D5FEB" w:rsidRPr="00D66D48" w:rsidRDefault="001D5FEB" w:rsidP="001D5FEB">
      <w:pPr>
        <w:pStyle w:val="Akapitzlist"/>
        <w:widowControl w:val="0"/>
        <w:numPr>
          <w:ilvl w:val="1"/>
          <w:numId w:val="37"/>
        </w:numPr>
        <w:tabs>
          <w:tab w:val="left" w:pos="7483"/>
        </w:tabs>
        <w:spacing w:after="0" w:line="240" w:lineRule="auto"/>
        <w:ind w:left="709" w:right="-2" w:hanging="283"/>
        <w:jc w:val="both"/>
        <w:rPr>
          <w:rFonts w:cstheme="minorHAnsi"/>
          <w:iCs/>
        </w:rPr>
      </w:pPr>
      <w:r w:rsidRPr="00D66D48">
        <w:rPr>
          <w:rFonts w:cstheme="minorHAnsi"/>
          <w:iCs/>
        </w:rPr>
        <w:t xml:space="preserve">w zakresie utrwalania i zwielokrotniania Podkładu muzycznego lub Przebitki zawartych </w:t>
      </w:r>
      <w:r>
        <w:rPr>
          <w:rFonts w:cstheme="minorHAnsi"/>
          <w:iCs/>
        </w:rPr>
        <w:br/>
      </w:r>
      <w:r w:rsidRPr="00D66D48">
        <w:rPr>
          <w:rFonts w:cstheme="minorHAnsi"/>
          <w:iCs/>
        </w:rPr>
        <w:t>w</w:t>
      </w:r>
      <w:r w:rsidR="008E4843">
        <w:rPr>
          <w:rFonts w:cstheme="minorHAnsi"/>
          <w:iCs/>
        </w:rPr>
        <w:t xml:space="preserve"> przedmiocie Zlecenia</w:t>
      </w:r>
      <w:r>
        <w:rPr>
          <w:rFonts w:cstheme="minorHAnsi"/>
          <w:iCs/>
        </w:rPr>
        <w:t>,</w:t>
      </w:r>
      <w:r w:rsidRPr="00D66D48">
        <w:rPr>
          <w:rFonts w:cstheme="minorHAnsi"/>
          <w:iCs/>
        </w:rPr>
        <w:t xml:space="preserve"> wytwarzanie dowolną techniką egzemplarzy </w:t>
      </w:r>
      <w:r w:rsidR="008E4843">
        <w:rPr>
          <w:rFonts w:cstheme="minorHAnsi"/>
          <w:iCs/>
        </w:rPr>
        <w:t xml:space="preserve">przedmiotu Zlecenia </w:t>
      </w:r>
      <w:r w:rsidRPr="00D66D48">
        <w:rPr>
          <w:rFonts w:cstheme="minorHAnsi"/>
          <w:iCs/>
        </w:rPr>
        <w:t>z Podkładem muzycznym oraz Przebitką, w tym techniką drukarską, reprograficzną, zapisu magnetycznego oraz techniką cyfrową;</w:t>
      </w:r>
    </w:p>
    <w:p w14:paraId="40E4D793" w14:textId="688370AE" w:rsidR="001D5FEB" w:rsidRPr="00D66D48" w:rsidRDefault="001D5FEB" w:rsidP="001D5FEB">
      <w:pPr>
        <w:pStyle w:val="Akapitzlist"/>
        <w:widowControl w:val="0"/>
        <w:numPr>
          <w:ilvl w:val="1"/>
          <w:numId w:val="37"/>
        </w:numPr>
        <w:tabs>
          <w:tab w:val="left" w:pos="7483"/>
        </w:tabs>
        <w:spacing w:after="0" w:line="240" w:lineRule="auto"/>
        <w:ind w:left="709" w:right="-2" w:hanging="283"/>
        <w:jc w:val="both"/>
        <w:rPr>
          <w:rFonts w:cstheme="minorHAnsi"/>
          <w:iCs/>
        </w:rPr>
      </w:pPr>
      <w:r w:rsidRPr="00D66D48">
        <w:rPr>
          <w:rFonts w:cstheme="minorHAnsi"/>
          <w:iCs/>
        </w:rPr>
        <w:t xml:space="preserve">w zakresie obrotu oryginałem albo egzemplarzami, na których </w:t>
      </w:r>
      <w:r w:rsidR="008E4843">
        <w:rPr>
          <w:rFonts w:cstheme="minorHAnsi"/>
          <w:iCs/>
        </w:rPr>
        <w:t>przedmiot Zlecenia</w:t>
      </w:r>
      <w:r w:rsidR="008E4843" w:rsidRPr="00D66D48">
        <w:rPr>
          <w:rFonts w:cstheme="minorHAnsi"/>
          <w:iCs/>
        </w:rPr>
        <w:t xml:space="preserve"> </w:t>
      </w:r>
      <w:r w:rsidRPr="00D66D48">
        <w:rPr>
          <w:rFonts w:cstheme="minorHAnsi"/>
          <w:iCs/>
        </w:rPr>
        <w:t xml:space="preserve">zawierający Podkład muzyczny lub Przebitkę utrwalono </w:t>
      </w:r>
      <w:r w:rsidRPr="00F67E28">
        <w:rPr>
          <w:rFonts w:cs="Times New Roman"/>
          <w:bCs/>
        </w:rPr>
        <w:t>–</w:t>
      </w:r>
      <w:r w:rsidRPr="00D66D48">
        <w:rPr>
          <w:rFonts w:cstheme="minorHAnsi"/>
          <w:iCs/>
        </w:rPr>
        <w:t xml:space="preserve"> wprowadzanie do obrotu, użyczenie lub najem oryginału albo egzemplarzy;</w:t>
      </w:r>
    </w:p>
    <w:p w14:paraId="262EF068" w14:textId="6DDE2CDC" w:rsidR="001D5FEB" w:rsidRPr="00D66D48" w:rsidRDefault="001D5FEB" w:rsidP="004F6FA9">
      <w:pPr>
        <w:pStyle w:val="Akapitzlist"/>
        <w:widowControl w:val="0"/>
        <w:numPr>
          <w:ilvl w:val="1"/>
          <w:numId w:val="37"/>
        </w:numPr>
        <w:tabs>
          <w:tab w:val="left" w:pos="7483"/>
        </w:tabs>
        <w:spacing w:after="0" w:line="240" w:lineRule="auto"/>
        <w:ind w:left="709" w:right="-2" w:hanging="283"/>
        <w:jc w:val="both"/>
        <w:rPr>
          <w:rFonts w:cstheme="minorHAnsi"/>
        </w:rPr>
      </w:pPr>
      <w:r w:rsidRPr="00D66D48">
        <w:rPr>
          <w:rFonts w:cstheme="minorHAnsi"/>
          <w:iCs/>
        </w:rPr>
        <w:t xml:space="preserve">w zakresie rozpowszechniania </w:t>
      </w:r>
      <w:r w:rsidR="008E4843">
        <w:rPr>
          <w:rFonts w:cstheme="minorHAnsi"/>
          <w:iCs/>
        </w:rPr>
        <w:t>przedmiotu Zlecenia</w:t>
      </w:r>
      <w:r w:rsidR="008E4843" w:rsidRPr="00D66D48">
        <w:rPr>
          <w:rFonts w:cstheme="minorHAnsi"/>
          <w:iCs/>
        </w:rPr>
        <w:t xml:space="preserve"> </w:t>
      </w:r>
      <w:r w:rsidRPr="00D66D48">
        <w:rPr>
          <w:rFonts w:cstheme="minorHAnsi"/>
          <w:iCs/>
        </w:rPr>
        <w:t xml:space="preserve">z Podkładem muzycznym lub Przebitką w sposób inny niż określony w pkt 2 powyżej </w:t>
      </w:r>
      <w:r w:rsidRPr="00F67E28">
        <w:rPr>
          <w:rFonts w:cs="Times New Roman"/>
          <w:bCs/>
        </w:rPr>
        <w:t>–</w:t>
      </w:r>
      <w:r w:rsidRPr="00D66D48">
        <w:rPr>
          <w:rFonts w:cstheme="minorHAnsi"/>
          <w:iCs/>
        </w:rPr>
        <w:t xml:space="preserve"> publiczne wykonanie, wystawienie, wyświetlenie, odtworzenie oraz nadawanie i reemitowanie, a także publiczne udostępnianie </w:t>
      </w:r>
      <w:r w:rsidR="008E4843">
        <w:rPr>
          <w:rFonts w:cstheme="minorHAnsi"/>
          <w:iCs/>
        </w:rPr>
        <w:t>przedmiotu Zlecenia</w:t>
      </w:r>
      <w:r w:rsidR="008E4843" w:rsidRPr="00D66D48">
        <w:rPr>
          <w:rFonts w:cstheme="minorHAnsi"/>
          <w:iCs/>
        </w:rPr>
        <w:t xml:space="preserve"> </w:t>
      </w:r>
      <w:r w:rsidRPr="00D66D48">
        <w:rPr>
          <w:rFonts w:cstheme="minorHAnsi"/>
          <w:iCs/>
        </w:rPr>
        <w:t xml:space="preserve">z Podkładem muzycznym lub Przebitką w taki sposób, aby każdy mógł mieć do niego dostęp w miejscu </w:t>
      </w:r>
      <w:r>
        <w:rPr>
          <w:rFonts w:cstheme="minorHAnsi"/>
          <w:iCs/>
        </w:rPr>
        <w:br/>
      </w:r>
      <w:r w:rsidRPr="00D66D48">
        <w:rPr>
          <w:rFonts w:cstheme="minorHAnsi"/>
          <w:iCs/>
        </w:rPr>
        <w:t xml:space="preserve">i w czasie przez siebie wybranym, a w szczególności na stronach internetowych, w tym na platformach (mediach) społecznościowych (np. YouTube, Facebook, </w:t>
      </w:r>
      <w:proofErr w:type="spellStart"/>
      <w:r w:rsidRPr="00D66D48">
        <w:rPr>
          <w:rFonts w:cstheme="minorHAnsi"/>
          <w:iCs/>
        </w:rPr>
        <w:t>lnstagram</w:t>
      </w:r>
      <w:proofErr w:type="spellEnd"/>
      <w:r w:rsidRPr="00D66D48">
        <w:rPr>
          <w:rFonts w:cstheme="minorHAnsi"/>
          <w:iCs/>
        </w:rPr>
        <w:t>, Twitter)</w:t>
      </w:r>
      <w:r w:rsidRPr="00D66D48">
        <w:rPr>
          <w:rFonts w:cstheme="minorHAnsi"/>
        </w:rPr>
        <w:t>.</w:t>
      </w:r>
    </w:p>
    <w:p w14:paraId="71C97CA0" w14:textId="280E8E84" w:rsidR="001D5FEB" w:rsidRPr="00317ED1" w:rsidRDefault="001D5FEB" w:rsidP="001D5FEB">
      <w:pPr>
        <w:numPr>
          <w:ilvl w:val="0"/>
          <w:numId w:val="36"/>
        </w:numPr>
        <w:spacing w:after="0" w:line="240" w:lineRule="auto"/>
        <w:ind w:left="426" w:hanging="426"/>
        <w:contextualSpacing/>
        <w:jc w:val="both"/>
        <w:rPr>
          <w:rFonts w:cs="Times New Roman"/>
          <w:bCs/>
        </w:rPr>
      </w:pPr>
      <w:r w:rsidRPr="00D66D48">
        <w:rPr>
          <w:rFonts w:cstheme="minorHAnsi"/>
          <w:iCs/>
        </w:rPr>
        <w:t xml:space="preserve">Wykonawca gwarantuje i zobowiązuje się, że na terenie całego świata Zamawiający oraz osoby przez niego upoważnione, bez odrębnego wynagrodzenia dla Wykonawcy lub jakichkolwiek osób trzecich, w tym organizacji zbiorowego lub indywidualnego zarządzania prawami autorskim lub prawami pokrewnymi, twórców, producentów fonogramów czy artystów wykonawców, są uprawnieni do korzystania z Podkładu muzycznego oraz Przebitki w zakresie określonym w ust. 16. Jednocześnie Wykonawca zobowiązuje się i gwarantuje, że wykorzystanie Podkładu muzycznego lub Przebitki w </w:t>
      </w:r>
      <w:r w:rsidR="008E4843">
        <w:rPr>
          <w:rFonts w:cstheme="minorHAnsi"/>
          <w:iCs/>
        </w:rPr>
        <w:t>przedmiocie Zlecenia</w:t>
      </w:r>
      <w:r w:rsidRPr="00D66D48">
        <w:rPr>
          <w:rFonts w:cstheme="minorHAnsi"/>
          <w:iCs/>
        </w:rPr>
        <w:t xml:space="preserve">, synchronizacja Podkładu muzycznego z </w:t>
      </w:r>
      <w:r w:rsidR="008E4843">
        <w:rPr>
          <w:rFonts w:cstheme="minorHAnsi"/>
          <w:iCs/>
        </w:rPr>
        <w:t>przedmiotem Zlecenia</w:t>
      </w:r>
      <w:r w:rsidR="008E4843" w:rsidRPr="00D66D48">
        <w:rPr>
          <w:rFonts w:cstheme="minorHAnsi"/>
          <w:iCs/>
        </w:rPr>
        <w:t xml:space="preserve"> </w:t>
      </w:r>
      <w:r w:rsidRPr="00D66D48">
        <w:rPr>
          <w:rFonts w:cstheme="minorHAnsi"/>
          <w:iCs/>
        </w:rPr>
        <w:t xml:space="preserve">oraz rozpowszechnianie </w:t>
      </w:r>
      <w:r w:rsidR="008E4843">
        <w:rPr>
          <w:rFonts w:cstheme="minorHAnsi"/>
          <w:iCs/>
        </w:rPr>
        <w:t>przedmiotu Zlecenia</w:t>
      </w:r>
      <w:r w:rsidR="008E4843" w:rsidRPr="00D66D48">
        <w:rPr>
          <w:rFonts w:cstheme="minorHAnsi"/>
          <w:iCs/>
        </w:rPr>
        <w:t xml:space="preserve"> </w:t>
      </w:r>
      <w:r w:rsidRPr="00D66D48">
        <w:rPr>
          <w:rFonts w:cstheme="minorHAnsi"/>
          <w:iCs/>
        </w:rPr>
        <w:t>z Podkładem muzycznym lub Przebitką, na wszelkich polach eksploatacji wskazanych w ust. 16 nie będzie naruszać jakichkolwiek praw osób trzecich, a w szczególności praw osobistych czy dóbr osobistych</w:t>
      </w:r>
      <w:r w:rsidRPr="00317ED1">
        <w:rPr>
          <w:rFonts w:cstheme="minorHAnsi"/>
        </w:rPr>
        <w:t>.</w:t>
      </w:r>
    </w:p>
    <w:p w14:paraId="59BF04D4" w14:textId="77777777" w:rsidR="001D5FEB" w:rsidRPr="00DD35B9" w:rsidRDefault="001D5FEB" w:rsidP="001D5FEB">
      <w:pPr>
        <w:numPr>
          <w:ilvl w:val="0"/>
          <w:numId w:val="36"/>
        </w:numPr>
        <w:spacing w:after="0" w:line="240" w:lineRule="auto"/>
        <w:ind w:left="426" w:hanging="426"/>
        <w:contextualSpacing/>
        <w:jc w:val="both"/>
        <w:rPr>
          <w:rFonts w:cs="Times New Roman"/>
          <w:bCs/>
        </w:rPr>
      </w:pPr>
      <w:r w:rsidRPr="00317ED1">
        <w:rPr>
          <w:rFonts w:cs="Times New Roman"/>
          <w:bCs/>
        </w:rPr>
        <w:t>Licencja (sublicencja), o której mowa w ust. 16 powyżej, nie podlega</w:t>
      </w:r>
      <w:r>
        <w:rPr>
          <w:rFonts w:cs="Times New Roman"/>
          <w:bCs/>
        </w:rPr>
        <w:t xml:space="preserve"> wypowiedzeniu. Jeżeli jednak w</w:t>
      </w:r>
      <w:r w:rsidRPr="00317ED1">
        <w:rPr>
          <w:rFonts w:cs="Times New Roman"/>
          <w:bCs/>
        </w:rPr>
        <w:t>w</w:t>
      </w:r>
      <w:r>
        <w:rPr>
          <w:rFonts w:cs="Times New Roman"/>
          <w:bCs/>
        </w:rPr>
        <w:t>.</w:t>
      </w:r>
      <w:r w:rsidRPr="00317ED1">
        <w:rPr>
          <w:rFonts w:cs="Times New Roman"/>
          <w:bCs/>
        </w:rPr>
        <w:t xml:space="preserve"> zastrzeżenie, że licencja nie podlega wypowiedzeniu zostanie uznane za bezskuteczne czy nieważne, Wykonawca niniejszym zobow</w:t>
      </w:r>
      <w:r>
        <w:rPr>
          <w:rFonts w:cs="Times New Roman"/>
          <w:bCs/>
        </w:rPr>
        <w:t>iązuje się do niewypowiadania w</w:t>
      </w:r>
      <w:r w:rsidRPr="00317ED1">
        <w:rPr>
          <w:rFonts w:cs="Times New Roman"/>
          <w:bCs/>
        </w:rPr>
        <w:t>w</w:t>
      </w:r>
      <w:r>
        <w:rPr>
          <w:rFonts w:cs="Times New Roman"/>
          <w:bCs/>
        </w:rPr>
        <w:t>.</w:t>
      </w:r>
      <w:r w:rsidRPr="00317ED1">
        <w:rPr>
          <w:rFonts w:cs="Times New Roman"/>
          <w:bCs/>
        </w:rPr>
        <w:t xml:space="preserve"> licencji. Kolejno</w:t>
      </w:r>
      <w:r>
        <w:rPr>
          <w:rFonts w:cs="Times New Roman"/>
          <w:bCs/>
        </w:rPr>
        <w:t xml:space="preserve"> jeżeli również w</w:t>
      </w:r>
      <w:r w:rsidRPr="00F67E28">
        <w:rPr>
          <w:rFonts w:cs="Times New Roman"/>
          <w:bCs/>
        </w:rPr>
        <w:t>w</w:t>
      </w:r>
      <w:r>
        <w:rPr>
          <w:rFonts w:cs="Times New Roman"/>
          <w:bCs/>
        </w:rPr>
        <w:t>.</w:t>
      </w:r>
      <w:r w:rsidRPr="00F67E28">
        <w:rPr>
          <w:rFonts w:cs="Times New Roman"/>
          <w:bCs/>
        </w:rPr>
        <w:t xml:space="preserve"> zobowiązanie do niewypowiadania licencji zostanie uznane za bezskuteczne czy nieważne, Strony ustalają, że termin wypowiedzenia licencji wynosi 10 lat ze skutkiem na koniec roku kalendarzowego. Gdyby powyższe postanowienie również zostało uznane za bezskuteczne czy nieważne, Strony ustalają, że termin wypowiedzenia l</w:t>
      </w:r>
      <w:r w:rsidRPr="00DD35B9">
        <w:rPr>
          <w:rFonts w:cs="Times New Roman"/>
          <w:bCs/>
        </w:rPr>
        <w:t>icencji wynosi 5 lat ze skutkiem na koniec roku kalendarzowego.</w:t>
      </w:r>
    </w:p>
    <w:p w14:paraId="102918DA" w14:textId="517E3039" w:rsidR="001D5FEB" w:rsidRPr="00DD35B9" w:rsidRDefault="001D5FEB" w:rsidP="001D5FEB">
      <w:pPr>
        <w:numPr>
          <w:ilvl w:val="0"/>
          <w:numId w:val="36"/>
        </w:numPr>
        <w:spacing w:after="0" w:line="240" w:lineRule="auto"/>
        <w:ind w:left="426" w:hanging="426"/>
        <w:contextualSpacing/>
        <w:jc w:val="both"/>
        <w:rPr>
          <w:rFonts w:cs="Times New Roman"/>
          <w:bCs/>
        </w:rPr>
      </w:pPr>
      <w:r w:rsidRPr="004D5C63">
        <w:rPr>
          <w:rFonts w:cstheme="minorHAnsi"/>
          <w:iCs/>
        </w:rPr>
        <w:t xml:space="preserve">W celu uniknięcia wszelkich wątpliwości Strony potwierdzają, że to Wykonawca jest zobowiązany do uiszczenia wszelkich opiat i wynagrodzeń na rzecz organizacji zbiorowego lub indywidualnego zarządzania prawami autorskim lub prawami pokrewnymi, twórców, producentów fonogramów, wideogramów oraz artystów wykonawców, które są lub będą należne z tytułu korzystania lub rozporządzania przez Zamawiającego i osoby upoważnione przez Zamawiającego z wszelkich przedmiotów praw własności intelektualnej powstałych w ramach wykonywania Umowy oraz wykorzystanych przez Wykonawcę w ramach wykonywania Umowy (a w szczególności Utworów, Fonogramów, Wideogramów, </w:t>
      </w:r>
      <w:r w:rsidR="008E4843">
        <w:rPr>
          <w:rFonts w:cstheme="minorHAnsi"/>
          <w:iCs/>
        </w:rPr>
        <w:t>f</w:t>
      </w:r>
      <w:r w:rsidRPr="004D5C63">
        <w:rPr>
          <w:rFonts w:cstheme="minorHAnsi"/>
          <w:iCs/>
        </w:rPr>
        <w:t>ilmów, Podkładów muzycznych, Przebitek)</w:t>
      </w:r>
      <w:r w:rsidRPr="00DD35B9">
        <w:rPr>
          <w:rFonts w:cstheme="minorHAnsi"/>
        </w:rPr>
        <w:t>.</w:t>
      </w:r>
    </w:p>
    <w:p w14:paraId="13AB22E3" w14:textId="16CC734E" w:rsidR="001D5FEB" w:rsidRPr="00F67E28" w:rsidRDefault="001D5FEB" w:rsidP="001D5FEB">
      <w:pPr>
        <w:numPr>
          <w:ilvl w:val="0"/>
          <w:numId w:val="36"/>
        </w:numPr>
        <w:spacing w:after="0" w:line="240" w:lineRule="auto"/>
        <w:ind w:left="426" w:hanging="426"/>
        <w:contextualSpacing/>
        <w:jc w:val="both"/>
        <w:rPr>
          <w:rFonts w:cs="Times New Roman"/>
          <w:bCs/>
        </w:rPr>
      </w:pPr>
      <w:r w:rsidRPr="00DD35B9">
        <w:rPr>
          <w:rFonts w:cs="Times New Roman"/>
          <w:bCs/>
        </w:rPr>
        <w:t>Jeżeli Zamawiający przekaże Wykonawcy materiały do wykorzysta</w:t>
      </w:r>
      <w:r w:rsidRPr="00F67E28">
        <w:rPr>
          <w:rFonts w:cs="Times New Roman"/>
          <w:bCs/>
        </w:rPr>
        <w:t xml:space="preserve">nia w danym </w:t>
      </w:r>
      <w:r w:rsidR="008E4843">
        <w:rPr>
          <w:rFonts w:cs="Times New Roman"/>
          <w:bCs/>
        </w:rPr>
        <w:t xml:space="preserve">przedmiocie Zlecenia </w:t>
      </w:r>
      <w:r w:rsidRPr="00F67E28">
        <w:rPr>
          <w:rFonts w:cs="Times New Roman"/>
          <w:bCs/>
        </w:rPr>
        <w:t xml:space="preserve">(np. w postaci prezentacji multimedialnych, zdjęć, filmów), Zamawiający z chwilą przekazania tych materiałów upoważnia Wykonawcę do nieodpłatnego korzystania z tych materiałów, niemniej wyłącznie w zakresie niezbędnym do wykonania danego Zlecenia, w związku z którym Zamawiający przekazał materiały Wykonawcy, oraz wyłącznie na czas realizacji danego </w:t>
      </w:r>
      <w:r w:rsidRPr="00F67E28">
        <w:rPr>
          <w:rFonts w:cs="Times New Roman"/>
          <w:bCs/>
        </w:rPr>
        <w:lastRenderedPageBreak/>
        <w:t>Zlecenia. Dla wykluczenia wszelkich wątpliwości, Strony niniejszym potwierdzają, że jakiekolwiek prawa, w tym prawa własności intelektualnej, do w/w materiałów pozostają przy Zamawiającym.</w:t>
      </w:r>
    </w:p>
    <w:p w14:paraId="27662114" w14:textId="66D04A63" w:rsidR="001D5FEB" w:rsidRPr="00F67E28" w:rsidRDefault="001D5FEB" w:rsidP="001D5FEB">
      <w:pPr>
        <w:numPr>
          <w:ilvl w:val="0"/>
          <w:numId w:val="36"/>
        </w:numPr>
        <w:spacing w:after="0" w:line="240" w:lineRule="auto"/>
        <w:ind w:left="426" w:hanging="426"/>
        <w:contextualSpacing/>
        <w:jc w:val="both"/>
        <w:rPr>
          <w:rFonts w:cs="Times New Roman"/>
          <w:bCs/>
        </w:rPr>
      </w:pPr>
      <w:r w:rsidRPr="00F67E28">
        <w:rPr>
          <w:rFonts w:cs="Times New Roman"/>
          <w:bCs/>
        </w:rPr>
        <w:t xml:space="preserve">Jeżeli Zamawiający wskaże osoby, których wizerunek lub głos będzie utrwalany przez Wykonawcę w </w:t>
      </w:r>
      <w:r w:rsidR="008E4843">
        <w:rPr>
          <w:rFonts w:cs="Times New Roman"/>
          <w:bCs/>
        </w:rPr>
        <w:t>przedmiocie Zlecenia</w:t>
      </w:r>
      <w:r w:rsidRPr="00F67E28">
        <w:rPr>
          <w:rFonts w:cs="Times New Roman"/>
          <w:bCs/>
        </w:rPr>
        <w:t>, Zamawiający zobowiązuje się pozyskać dla Wykonawcy odpowiednie zgody od tych osób na wykorzystanie ich wizerunku i głosu przez Wykonawcę</w:t>
      </w:r>
      <w:r w:rsidR="008E4843">
        <w:rPr>
          <w:rFonts w:cs="Times New Roman"/>
          <w:bCs/>
        </w:rPr>
        <w:t xml:space="preserve"> w celu wykonania przedmiotu Zlecenia</w:t>
      </w:r>
      <w:r w:rsidRPr="00F67E28">
        <w:rPr>
          <w:rFonts w:cs="Times New Roman"/>
          <w:bCs/>
        </w:rPr>
        <w:t>. Niemniej ww</w:t>
      </w:r>
      <w:r>
        <w:rPr>
          <w:rFonts w:cs="Times New Roman"/>
          <w:bCs/>
        </w:rPr>
        <w:t>.</w:t>
      </w:r>
      <w:r w:rsidRPr="00F67E28">
        <w:rPr>
          <w:rFonts w:cs="Times New Roman"/>
          <w:bCs/>
        </w:rPr>
        <w:t xml:space="preserve"> zgody obejmować będą uprawnienie do wykorzystania przez Wykonawcę wizerunk</w:t>
      </w:r>
      <w:r>
        <w:rPr>
          <w:rFonts w:cs="Times New Roman"/>
          <w:bCs/>
        </w:rPr>
        <w:t>ów</w:t>
      </w:r>
      <w:r w:rsidRPr="00F67E28">
        <w:rPr>
          <w:rFonts w:cs="Times New Roman"/>
          <w:bCs/>
        </w:rPr>
        <w:t xml:space="preserve"> i głos</w:t>
      </w:r>
      <w:r>
        <w:rPr>
          <w:rFonts w:cs="Times New Roman"/>
          <w:bCs/>
        </w:rPr>
        <w:t>ów</w:t>
      </w:r>
      <w:r w:rsidRPr="00F67E28">
        <w:rPr>
          <w:rFonts w:cs="Times New Roman"/>
          <w:bCs/>
        </w:rPr>
        <w:t xml:space="preserve"> ww</w:t>
      </w:r>
      <w:r>
        <w:rPr>
          <w:rFonts w:cs="Times New Roman"/>
          <w:bCs/>
        </w:rPr>
        <w:t>.</w:t>
      </w:r>
      <w:r w:rsidRPr="00F67E28">
        <w:rPr>
          <w:rFonts w:cs="Times New Roman"/>
          <w:bCs/>
        </w:rPr>
        <w:t xml:space="preserve"> osób wyłącznie w zakresie niezbędnym do wykonania danego Zlecenia, w związku z którym Zamawiający wskazał osoby, których wizerunek lub głos ma być utrwalony w </w:t>
      </w:r>
      <w:r w:rsidR="008E4843">
        <w:rPr>
          <w:rFonts w:cs="Times New Roman"/>
          <w:bCs/>
        </w:rPr>
        <w:t>celu wykonania przedmiotu Zlecenia</w:t>
      </w:r>
      <w:r w:rsidRPr="00F67E28">
        <w:rPr>
          <w:rFonts w:cs="Times New Roman"/>
          <w:bCs/>
        </w:rPr>
        <w:t xml:space="preserve">, oraz wyłącznie na czas realizacji danego Zlecenia. Zamawiający może zobowiązać Wykonawcę do uzyskania w jego imieniu ww. zgód. W każdym przypadku wraz z takim zobowiązaniem, przekazanym przez Zamawiającego Wykonawcy, Zamawiający przekaże Wykonawcy pełną treść takiej zgody. W takiej sytuacji Wykonawca zobowiązany będzie do uzyskania takiej zgody w formie papierowej (dokument podpisany przez osobę uprawnioną wraz ze wskazaniem daty i miejsca) oraz do niezwłocznego przekazania jej w oryginale do Zamawiającego. </w:t>
      </w:r>
    </w:p>
    <w:p w14:paraId="140FC21A" w14:textId="77777777" w:rsidR="001D5FEB" w:rsidRPr="00F67E28" w:rsidRDefault="001D5FEB" w:rsidP="001D5FEB">
      <w:pPr>
        <w:numPr>
          <w:ilvl w:val="0"/>
          <w:numId w:val="36"/>
        </w:numPr>
        <w:spacing w:after="0" w:line="240" w:lineRule="auto"/>
        <w:ind w:left="426" w:hanging="426"/>
        <w:contextualSpacing/>
        <w:jc w:val="both"/>
        <w:rPr>
          <w:rFonts w:cs="Times New Roman"/>
          <w:b/>
        </w:rPr>
      </w:pPr>
      <w:r w:rsidRPr="00F67E28">
        <w:rPr>
          <w:color w:val="000000"/>
          <w:lang w:bidi="pl-PL"/>
        </w:rPr>
        <w:t xml:space="preserve">W razie stwierdzenia nieprawdziwości oświadczeń, o których mowa powyżej, lub też jakichkolwiek wad prawnych któregokolwiek z przedmiotów praw własności intelektualnej </w:t>
      </w:r>
      <w:r w:rsidRPr="00F67E28">
        <w:t>powstałych w ramach wykonywania Umowy oraz wykorzyst</w:t>
      </w:r>
      <w:r>
        <w:t xml:space="preserve">anych przez Wykonawcę w związku </w:t>
      </w:r>
      <w:r w:rsidRPr="00F67E28">
        <w:t>z wykonywaniem Umowy (a w szczególności Utworów, Fonogramów czy Wideogramów)</w:t>
      </w:r>
      <w:r>
        <w:rPr>
          <w:color w:val="000000"/>
          <w:lang w:bidi="pl-PL"/>
        </w:rPr>
        <w:t xml:space="preserve">, </w:t>
      </w:r>
      <w:r w:rsidRPr="00F67E28">
        <w:rPr>
          <w:color w:val="000000"/>
          <w:lang w:bidi="pl-PL"/>
        </w:rPr>
        <w:t>Zamawiający będzie uprawniony do odstąpienia od danego Zlec</w:t>
      </w:r>
      <w:r>
        <w:rPr>
          <w:color w:val="000000"/>
          <w:lang w:bidi="pl-PL"/>
        </w:rPr>
        <w:t>enia, którego przedmiotem był w</w:t>
      </w:r>
      <w:r w:rsidRPr="00F67E28">
        <w:rPr>
          <w:color w:val="000000"/>
          <w:lang w:bidi="pl-PL"/>
        </w:rPr>
        <w:t>w</w:t>
      </w:r>
      <w:r>
        <w:rPr>
          <w:color w:val="000000"/>
          <w:lang w:bidi="pl-PL"/>
        </w:rPr>
        <w:t>.</w:t>
      </w:r>
      <w:r w:rsidRPr="00F67E28">
        <w:rPr>
          <w:color w:val="000000"/>
          <w:lang w:bidi="pl-PL"/>
        </w:rPr>
        <w:t xml:space="preserve"> przedmiot praw własności intelektualnej i którego dotyczyło nieprawdziwe oświadczenie, czy którego dotyczyła wada prawna, w terminie 10 lat od dnia zawarcia Umowy. </w:t>
      </w:r>
    </w:p>
    <w:p w14:paraId="3B961E03" w14:textId="77777777" w:rsidR="001D5FEB" w:rsidRPr="00F67E28" w:rsidRDefault="001D5FEB" w:rsidP="001D5FEB">
      <w:pPr>
        <w:numPr>
          <w:ilvl w:val="0"/>
          <w:numId w:val="36"/>
        </w:numPr>
        <w:spacing w:after="0" w:line="240" w:lineRule="auto"/>
        <w:ind w:left="426" w:hanging="426"/>
        <w:contextualSpacing/>
        <w:jc w:val="both"/>
        <w:rPr>
          <w:color w:val="000000"/>
          <w:lang w:bidi="pl-PL"/>
        </w:rPr>
      </w:pPr>
      <w:r w:rsidRPr="00F67E28">
        <w:rPr>
          <w:color w:val="000000"/>
          <w:lang w:bidi="pl-PL"/>
        </w:rPr>
        <w:t xml:space="preserve">Wykonawca ponosi pełną odpowiedzialność za naruszenie praw jakichkolwiek osób trzecich, w tym w szczególności praw autorskich, praw pokrewnych, praw własności przemysłowej lub dóbr osobistych osoby trzeciej, spowodowane korzystaniem lub rozporządzaniem jakimkolwiek przedmiotem praw własności intelektualnej </w:t>
      </w:r>
      <w:r w:rsidRPr="00F67E28">
        <w:t>powstałym w ramach wykonywania Umowy oraz wykorzystanych przez Wykonawcę w związku z wykonywaniem Umowy (a w szczególności Utworem, Fonogramem czy Wideogramem)</w:t>
      </w:r>
      <w:r w:rsidRPr="00F67E28">
        <w:rPr>
          <w:color w:val="000000"/>
          <w:lang w:bidi="pl-PL"/>
        </w:rPr>
        <w:t>. W razie wytoczenia przez osobę trzecią powództwa przeciwko Zamawiającemu, jego następcy prawnemu lub osobom upoważnionym przez Zamawiającego z tytułu naruszenia praw osoby trzeciej w wyniku korzystania lub rozporządzania kt</w:t>
      </w:r>
      <w:r>
        <w:rPr>
          <w:color w:val="000000"/>
          <w:lang w:bidi="pl-PL"/>
        </w:rPr>
        <w:t>órymkolwiek z w</w:t>
      </w:r>
      <w:r w:rsidRPr="00F67E28">
        <w:rPr>
          <w:color w:val="000000"/>
          <w:lang w:bidi="pl-PL"/>
        </w:rPr>
        <w:t>w</w:t>
      </w:r>
      <w:r>
        <w:rPr>
          <w:color w:val="000000"/>
          <w:lang w:bidi="pl-PL"/>
        </w:rPr>
        <w:t>.</w:t>
      </w:r>
      <w:r w:rsidRPr="00F67E28">
        <w:rPr>
          <w:color w:val="000000"/>
          <w:lang w:bidi="pl-PL"/>
        </w:rPr>
        <w:t xml:space="preserve"> przedmiotów praw własności intelektualnej Wykonawca wstąpi do postępowania w charakterze strony pozwanej, a w razie braku takiej możliwości wystąpi z interwencją uboczną po stronie pozwanej. Wykonawca pokryje wszelkie koszty związane z ob</w:t>
      </w:r>
      <w:r>
        <w:rPr>
          <w:color w:val="000000"/>
          <w:lang w:bidi="pl-PL"/>
        </w:rPr>
        <w:t>roną przed w</w:t>
      </w:r>
      <w:r w:rsidRPr="00F67E28">
        <w:rPr>
          <w:color w:val="000000"/>
          <w:lang w:bidi="pl-PL"/>
        </w:rPr>
        <w:t>w</w:t>
      </w:r>
      <w:r>
        <w:rPr>
          <w:color w:val="000000"/>
          <w:lang w:bidi="pl-PL"/>
        </w:rPr>
        <w:t>.</w:t>
      </w:r>
      <w:r w:rsidRPr="00F67E28">
        <w:rPr>
          <w:color w:val="000000"/>
          <w:lang w:bidi="pl-PL"/>
        </w:rPr>
        <w:t xml:space="preserve"> roszczeniami, w szczególności wszelkie koszty wynikające z prawomocnego orzeczenia sądowego lub zawartej za zgodą Wykonawcy ugody, w tym koszty publikacji orzeczenia sądowego lub oświadczenia, koszty procesu, odszkodowania, zadośćuczynienia, które Zamawiający, jego następca prawny lub osoba upoważniona przez Zamawiającego poniesie w celu zaspokojenia lub obrony przed takimi roszczeniami, w terminie </w:t>
      </w:r>
      <w:r w:rsidRPr="003C4168">
        <w:rPr>
          <w:b/>
          <w:bCs/>
          <w:color w:val="000000"/>
          <w:lang w:bidi="pl-PL"/>
        </w:rPr>
        <w:t>14 dni</w:t>
      </w:r>
      <w:r w:rsidRPr="00F67E28">
        <w:rPr>
          <w:color w:val="000000"/>
          <w:lang w:bidi="pl-PL"/>
        </w:rPr>
        <w:t xml:space="preserve"> od dnia uprawomocnienia się orzeczenia lub zawarcia ugody.</w:t>
      </w:r>
    </w:p>
    <w:p w14:paraId="090A2645" w14:textId="77777777" w:rsidR="001D5FEB" w:rsidRPr="00973EC7" w:rsidRDefault="001D5FEB" w:rsidP="001D5FEB">
      <w:pPr>
        <w:numPr>
          <w:ilvl w:val="0"/>
          <w:numId w:val="36"/>
        </w:numPr>
        <w:spacing w:after="120" w:line="240" w:lineRule="auto"/>
        <w:ind w:left="425" w:hanging="425"/>
        <w:jc w:val="both"/>
        <w:rPr>
          <w:rFonts w:cs="Times New Roman"/>
          <w:b/>
        </w:rPr>
      </w:pPr>
      <w:r w:rsidRPr="00F67E28">
        <w:rPr>
          <w:rFonts w:cs="Times New Roman"/>
          <w:bCs/>
        </w:rPr>
        <w:t xml:space="preserve">W przypadku gdyby, z jakichkolwiek przyczyn, przeniesienie jakichkolwiek praw własności intelektualnej czy udzielenie zgód, gwarancji lub upoważnień, o których mowa w </w:t>
      </w:r>
      <w:r>
        <w:rPr>
          <w:rFonts w:cs="Times New Roman"/>
          <w:bCs/>
        </w:rPr>
        <w:t>tym paragrafie</w:t>
      </w:r>
      <w:r w:rsidRPr="00F67E28">
        <w:rPr>
          <w:rFonts w:cs="Times New Roman"/>
          <w:bCs/>
        </w:rPr>
        <w:t xml:space="preserve"> Umowy, okazałoby się nieskuteczne lub niepełne, albo wymagałoby podjęcia dodatkowych czynności faktycznych lub prawnych, Wykonawca podejmie niezwłocznie wszystkie czynności niezbędne do skutecznego przeniesienia tych praw na Zamawiającego, jego następcę prawnego lub podmiot wskazany przez Zamawiającego oraz podejmie niezwłocznie wszystkie czynności niezbędne do udzielenia skutecznych zgód, gwarancji i upoważnień, o których mowa w </w:t>
      </w:r>
      <w:r>
        <w:rPr>
          <w:rFonts w:cs="Times New Roman"/>
          <w:bCs/>
        </w:rPr>
        <w:t>tym paragrafie</w:t>
      </w:r>
      <w:r w:rsidRPr="00F67E28">
        <w:rPr>
          <w:rFonts w:cs="Times New Roman"/>
          <w:bCs/>
        </w:rPr>
        <w:t xml:space="preserve"> Umowy, w pełnym zakresie, bez dodatkowego wynagrodzenia dla Wykonawcy</w:t>
      </w:r>
      <w:r>
        <w:rPr>
          <w:rFonts w:cs="Times New Roman"/>
          <w:bCs/>
        </w:rPr>
        <w:t>,</w:t>
      </w:r>
      <w:r w:rsidRPr="00F67E28">
        <w:rPr>
          <w:rFonts w:cs="Times New Roman"/>
          <w:bCs/>
        </w:rPr>
        <w:t xml:space="preserve"> ani osób trzecich.</w:t>
      </w:r>
    </w:p>
    <w:p w14:paraId="255AA0D6" w14:textId="77777777" w:rsidR="00D46458" w:rsidRDefault="00D46458" w:rsidP="000274E9">
      <w:pPr>
        <w:spacing w:before="120" w:after="0" w:line="240" w:lineRule="auto"/>
        <w:jc w:val="center"/>
        <w:rPr>
          <w:rFonts w:cstheme="minorHAnsi"/>
          <w:b/>
        </w:rPr>
      </w:pPr>
    </w:p>
    <w:p w14:paraId="02BA61B2" w14:textId="30BB87EF" w:rsidR="000274E9" w:rsidRPr="001B1F72" w:rsidRDefault="000274E9" w:rsidP="000274E9">
      <w:pPr>
        <w:spacing w:before="120" w:after="0" w:line="240" w:lineRule="auto"/>
        <w:jc w:val="center"/>
        <w:rPr>
          <w:rFonts w:cstheme="minorHAnsi"/>
          <w:b/>
        </w:rPr>
      </w:pPr>
      <w:r w:rsidRPr="001B1F72">
        <w:rPr>
          <w:rFonts w:cstheme="minorHAnsi"/>
          <w:b/>
        </w:rPr>
        <w:lastRenderedPageBreak/>
        <w:t>§ 6</w:t>
      </w:r>
    </w:p>
    <w:p w14:paraId="43428FE1" w14:textId="77777777" w:rsidR="000274E9" w:rsidRPr="001B1F72" w:rsidRDefault="000274E9" w:rsidP="000274E9">
      <w:pPr>
        <w:spacing w:after="0" w:line="240" w:lineRule="auto"/>
        <w:jc w:val="center"/>
        <w:rPr>
          <w:rFonts w:cstheme="minorHAnsi"/>
          <w:b/>
        </w:rPr>
      </w:pPr>
      <w:r w:rsidRPr="001B1F72">
        <w:rPr>
          <w:rFonts w:cstheme="minorHAnsi"/>
          <w:b/>
        </w:rPr>
        <w:t>Poufność i ochrona danych osobowych</w:t>
      </w:r>
    </w:p>
    <w:p w14:paraId="013C9861" w14:textId="77777777" w:rsidR="007A76C5" w:rsidRPr="00E620D5" w:rsidRDefault="007A76C5" w:rsidP="007A76C5">
      <w:pPr>
        <w:pStyle w:val="Akapitzlist"/>
        <w:numPr>
          <w:ilvl w:val="0"/>
          <w:numId w:val="3"/>
        </w:numPr>
        <w:spacing w:after="120" w:line="240" w:lineRule="auto"/>
        <w:ind w:left="426" w:hanging="426"/>
        <w:jc w:val="both"/>
        <w:rPr>
          <w:rFonts w:cstheme="minorHAnsi"/>
        </w:rPr>
      </w:pPr>
      <w:r w:rsidRPr="00E620D5">
        <w:rPr>
          <w:rFonts w:cstheme="minorHAnsi"/>
        </w:rPr>
        <w:t>Wszelkie dokumenty oraz inne informacje w jakiejkolwiek formie otrzymane przez Wykonawcę od Zamawiającego w związku z realizacją Umowy nie będą, pod żadną postacią, prezentowane ani udostępniane jakimkolwiek osobom trzecim bez wcześniejszego pisemnego zezwolenia Zamawiającego, chyba że jest to konieczne dla prawidłowej realizacji przez Wykonawcę zobowiązań wynikających z Umowy. Wyżej wymienione dokumenty oraz inne informacje przekazane Wykonawcy pozostają własnością Zamawiającego.</w:t>
      </w:r>
    </w:p>
    <w:p w14:paraId="0CAE77F0" w14:textId="77777777" w:rsidR="007A76C5" w:rsidRPr="00E620D5" w:rsidRDefault="007A76C5" w:rsidP="007A76C5">
      <w:pPr>
        <w:pStyle w:val="Akapitzlist"/>
        <w:numPr>
          <w:ilvl w:val="0"/>
          <w:numId w:val="3"/>
        </w:numPr>
        <w:spacing w:after="120" w:line="240" w:lineRule="auto"/>
        <w:ind w:left="426" w:hanging="426"/>
        <w:jc w:val="both"/>
        <w:rPr>
          <w:rFonts w:cstheme="minorHAnsi"/>
        </w:rPr>
      </w:pPr>
      <w:r w:rsidRPr="00E620D5">
        <w:rPr>
          <w:rFonts w:cstheme="minorHAnsi"/>
        </w:rPr>
        <w:t>Wątpliwości w kwalifikacji danej informacji rozstrzyga się na rzecz poufności, z zastrzeżeniem, że do informacji poufnej nie zalicza się:</w:t>
      </w:r>
    </w:p>
    <w:p w14:paraId="1C3BFC98" w14:textId="77777777" w:rsidR="007A76C5" w:rsidRDefault="007A76C5" w:rsidP="007A76C5">
      <w:pPr>
        <w:pStyle w:val="Akapitzlist"/>
        <w:numPr>
          <w:ilvl w:val="1"/>
          <w:numId w:val="3"/>
        </w:numPr>
        <w:spacing w:after="120" w:line="240" w:lineRule="auto"/>
        <w:ind w:left="709" w:hanging="283"/>
        <w:jc w:val="both"/>
        <w:rPr>
          <w:rFonts w:cstheme="minorHAnsi"/>
        </w:rPr>
      </w:pPr>
      <w:r>
        <w:rPr>
          <w:rFonts w:cstheme="minorHAnsi"/>
        </w:rPr>
        <w:t>informacji powszechnie znanych;</w:t>
      </w:r>
    </w:p>
    <w:p w14:paraId="4456205C" w14:textId="77777777" w:rsidR="007A76C5" w:rsidRDefault="007A76C5" w:rsidP="007A76C5">
      <w:pPr>
        <w:pStyle w:val="Akapitzlist"/>
        <w:numPr>
          <w:ilvl w:val="1"/>
          <w:numId w:val="3"/>
        </w:numPr>
        <w:spacing w:after="120" w:line="240" w:lineRule="auto"/>
        <w:ind w:left="709" w:hanging="283"/>
        <w:jc w:val="both"/>
        <w:rPr>
          <w:rFonts w:cstheme="minorHAnsi"/>
        </w:rPr>
      </w:pPr>
      <w:r w:rsidRPr="000578F4">
        <w:rPr>
          <w:rFonts w:cstheme="minorHAnsi"/>
        </w:rPr>
        <w:t>informacji rozpowszechnionych przez media (w tym radio, telewizję, Internet);</w:t>
      </w:r>
    </w:p>
    <w:p w14:paraId="3724300B" w14:textId="77777777" w:rsidR="007A76C5" w:rsidRPr="000578F4" w:rsidRDefault="007A76C5" w:rsidP="007A76C5">
      <w:pPr>
        <w:pStyle w:val="Akapitzlist"/>
        <w:numPr>
          <w:ilvl w:val="1"/>
          <w:numId w:val="3"/>
        </w:numPr>
        <w:spacing w:after="120" w:line="240" w:lineRule="auto"/>
        <w:ind w:left="709" w:hanging="283"/>
        <w:jc w:val="both"/>
        <w:rPr>
          <w:rFonts w:cstheme="minorHAnsi"/>
        </w:rPr>
      </w:pPr>
      <w:r w:rsidRPr="000578F4">
        <w:rPr>
          <w:rFonts w:cstheme="minorHAnsi"/>
        </w:rPr>
        <w:t>informacji powszechnie dostępnych.</w:t>
      </w:r>
    </w:p>
    <w:p w14:paraId="0253E43A" w14:textId="77777777" w:rsidR="007A76C5" w:rsidRPr="00E620D5" w:rsidRDefault="007A76C5" w:rsidP="007A76C5">
      <w:pPr>
        <w:pStyle w:val="Akapitzlist"/>
        <w:numPr>
          <w:ilvl w:val="0"/>
          <w:numId w:val="3"/>
        </w:numPr>
        <w:spacing w:after="120" w:line="240" w:lineRule="auto"/>
        <w:ind w:left="426" w:hanging="426"/>
        <w:jc w:val="both"/>
        <w:rPr>
          <w:rFonts w:cstheme="minorHAnsi"/>
        </w:rPr>
      </w:pPr>
      <w:r w:rsidRPr="00E620D5">
        <w:rPr>
          <w:rFonts w:cstheme="minorHAnsi"/>
        </w:rPr>
        <w:t>Z obowiązku, o którym mowa w ust. 1 zwalnia Wykonawcę jedynie pisemna zgoda Zamawiającego (pod rygorem nieważności).</w:t>
      </w:r>
    </w:p>
    <w:p w14:paraId="67672A75" w14:textId="77777777" w:rsidR="007A76C5" w:rsidRPr="00E620D5" w:rsidRDefault="007A76C5" w:rsidP="007A76C5">
      <w:pPr>
        <w:pStyle w:val="Akapitzlist"/>
        <w:numPr>
          <w:ilvl w:val="0"/>
          <w:numId w:val="3"/>
        </w:numPr>
        <w:spacing w:after="120" w:line="240" w:lineRule="auto"/>
        <w:ind w:left="426" w:hanging="426"/>
        <w:jc w:val="both"/>
        <w:rPr>
          <w:rFonts w:cstheme="minorHAnsi"/>
        </w:rPr>
      </w:pPr>
      <w:r w:rsidRPr="00E620D5">
        <w:rPr>
          <w:rFonts w:cstheme="minorHAnsi"/>
        </w:rPr>
        <w:t>Obowiązek, o którym mowa w ust. 1 nie dotyczy informacji dostępnych publicznie oraz informacji żądanych przez uprawnione organy w zakresie w jakim te organy są uprawnione do ich żądania</w:t>
      </w:r>
      <w:r>
        <w:rPr>
          <w:rFonts w:cstheme="minorHAnsi"/>
        </w:rPr>
        <w:t>,</w:t>
      </w:r>
      <w:r w:rsidRPr="00E620D5">
        <w:rPr>
          <w:rFonts w:cstheme="minorHAnsi"/>
        </w:rPr>
        <w:t xml:space="preserve"> zgodnie z obowiązującymi przepisami prawa.</w:t>
      </w:r>
    </w:p>
    <w:p w14:paraId="7BD4BCD8" w14:textId="77777777" w:rsidR="007A76C5" w:rsidRPr="00E620D5" w:rsidRDefault="007A76C5" w:rsidP="007A76C5">
      <w:pPr>
        <w:pStyle w:val="Akapitzlist"/>
        <w:numPr>
          <w:ilvl w:val="0"/>
          <w:numId w:val="3"/>
        </w:numPr>
        <w:spacing w:after="120" w:line="240" w:lineRule="auto"/>
        <w:ind w:left="426" w:hanging="426"/>
        <w:jc w:val="both"/>
        <w:rPr>
          <w:rFonts w:cstheme="minorHAnsi"/>
        </w:rPr>
      </w:pPr>
      <w:r w:rsidRPr="00E620D5">
        <w:rPr>
          <w:rFonts w:cstheme="minorHAnsi"/>
        </w:rPr>
        <w:t>Obowiązek, o którym mowa w ust. 1 wiąże Zamawiającego i Wykonawcę przez trzy lata po wygaśnięciu lub rozwiązaniu Umowy, chyba że Zamawiający określi dłuższy okres w odniesieniu do konkretnych dokumentów lub informacji.</w:t>
      </w:r>
    </w:p>
    <w:p w14:paraId="2B5DA25B" w14:textId="77777777" w:rsidR="007A76C5" w:rsidRDefault="007A76C5" w:rsidP="007A76C5">
      <w:pPr>
        <w:pStyle w:val="Akapitzlist"/>
        <w:numPr>
          <w:ilvl w:val="0"/>
          <w:numId w:val="3"/>
        </w:numPr>
        <w:spacing w:after="120" w:line="240" w:lineRule="auto"/>
        <w:ind w:left="426" w:hanging="426"/>
        <w:jc w:val="both"/>
        <w:rPr>
          <w:rFonts w:cstheme="minorHAnsi"/>
        </w:rPr>
      </w:pPr>
      <w:r w:rsidRPr="00E620D5">
        <w:rPr>
          <w:rFonts w:cstheme="minorHAnsi"/>
        </w:rPr>
        <w:t>Wykonawca zobowiązuje się powiadomić każdą osobę zaangażowaną do realizacji Umowy, w tym podwykonawcę związanego z wykonaniem Umowy, o obowiązku zachowania tajemnicy zgodnie z Umową.</w:t>
      </w:r>
    </w:p>
    <w:p w14:paraId="422A4883" w14:textId="77777777" w:rsidR="007A76C5" w:rsidRDefault="007A76C5" w:rsidP="007A76C5">
      <w:pPr>
        <w:pStyle w:val="Akapitzlist"/>
        <w:numPr>
          <w:ilvl w:val="0"/>
          <w:numId w:val="3"/>
        </w:numPr>
        <w:spacing w:after="120" w:line="240" w:lineRule="auto"/>
        <w:ind w:left="426" w:hanging="426"/>
        <w:jc w:val="both"/>
        <w:rPr>
          <w:rFonts w:cstheme="minorHAnsi"/>
        </w:rPr>
      </w:pPr>
      <w:r w:rsidRPr="00446F29">
        <w:rPr>
          <w:rFonts w:cstheme="minorHAnsi"/>
        </w:rPr>
        <w:t>Zamawiający jest administratorem przekazanych mu przez Wykonawcę danych osobowych reprezentantów, pełnomocników, pracowników i współpracowników Wykonawcy, os</w:t>
      </w:r>
      <w:r>
        <w:rPr>
          <w:rFonts w:cstheme="minorHAnsi"/>
        </w:rPr>
        <w:t>ób do kontaktu</w:t>
      </w:r>
      <w:r w:rsidRPr="00446F29">
        <w:rPr>
          <w:rFonts w:cstheme="minorHAnsi"/>
        </w:rPr>
        <w:t xml:space="preserve"> lub innych osób, za pomocą których Wykonawca realizuje Umowę. Zamawiający przetwarza te dane osobowe w celach i w oparciu o podstawy prawne </w:t>
      </w:r>
      <w:r w:rsidRPr="002328D7">
        <w:rPr>
          <w:rFonts w:cstheme="minorHAnsi"/>
        </w:rPr>
        <w:t>określone w Klauzuli informacyjnej</w:t>
      </w:r>
      <w:r>
        <w:rPr>
          <w:rFonts w:cstheme="minorHAnsi"/>
        </w:rPr>
        <w:t xml:space="preserve"> RODO</w:t>
      </w:r>
      <w:r w:rsidRPr="002328D7">
        <w:rPr>
          <w:rFonts w:cstheme="minorHAnsi"/>
        </w:rPr>
        <w:t>, stanowiącej Załącznik do Umowy. Wykonawca</w:t>
      </w:r>
      <w:r w:rsidRPr="00446F29">
        <w:rPr>
          <w:rFonts w:cstheme="minorHAnsi"/>
        </w:rPr>
        <w:t xml:space="preserve"> zobowiązuje się do zapoznania swoich pracowników, współpracowników, osoby upoważnione do kontaktów oraz inne osoby biorące udział w realizacji Umowy z tą klauzulą. Wskazana w komparycji niniejszej umowy osoba fizyczna reprezentująca Wykonawcę, podpisując Umowę, oświadcza jednocześnie, że zapoznała się z informacjami zawartymi w tejże Klauzuli informacyjnej.</w:t>
      </w:r>
    </w:p>
    <w:p w14:paraId="6B2CA00E" w14:textId="77777777" w:rsidR="007A76C5" w:rsidRDefault="007A76C5" w:rsidP="007A76C5">
      <w:pPr>
        <w:pStyle w:val="Akapitzlist"/>
        <w:numPr>
          <w:ilvl w:val="0"/>
          <w:numId w:val="3"/>
        </w:numPr>
        <w:spacing w:after="120" w:line="240" w:lineRule="auto"/>
        <w:ind w:left="426" w:hanging="426"/>
        <w:jc w:val="both"/>
        <w:rPr>
          <w:rFonts w:cstheme="minorHAnsi"/>
        </w:rPr>
      </w:pPr>
      <w:r w:rsidRPr="00A52345">
        <w:rPr>
          <w:rFonts w:cstheme="minorHAnsi"/>
        </w:rPr>
        <w:t>Z uwagi na dostęp Wykonawcy do danych osobowych, których Za</w:t>
      </w:r>
      <w:r>
        <w:rPr>
          <w:rFonts w:cstheme="minorHAnsi"/>
        </w:rPr>
        <w:t xml:space="preserve">mawiający jest administratorem, </w:t>
      </w:r>
      <w:r w:rsidRPr="00A52345">
        <w:rPr>
          <w:rFonts w:cstheme="minorHAnsi"/>
        </w:rPr>
        <w:t>Zamawiający powierza Wykonawcy, w trybie Artykułu 28 Rozporządzenia, przetwarzanie dan</w:t>
      </w:r>
      <w:r>
        <w:rPr>
          <w:rFonts w:cstheme="minorHAnsi"/>
        </w:rPr>
        <w:t xml:space="preserve">ych </w:t>
      </w:r>
      <w:r w:rsidRPr="00A52345">
        <w:rPr>
          <w:rFonts w:cstheme="minorHAnsi"/>
        </w:rPr>
        <w:t>osobowych. Zamawiający w ramach wykonania Umowy powierza Wykonawcy dane osobowe</w:t>
      </w:r>
      <w:r>
        <w:rPr>
          <w:rFonts w:cstheme="minorHAnsi"/>
        </w:rPr>
        <w:t xml:space="preserve"> </w:t>
      </w:r>
      <w:r w:rsidRPr="00A52345">
        <w:rPr>
          <w:rFonts w:cstheme="minorHAnsi"/>
        </w:rPr>
        <w:t>osób, do których Wykonawca będzie miał dostęp w związku z realizacją przedmiotu zamówienia,</w:t>
      </w:r>
      <w:r>
        <w:rPr>
          <w:rFonts w:cstheme="minorHAnsi"/>
        </w:rPr>
        <w:t xml:space="preserve"> </w:t>
      </w:r>
      <w:r w:rsidRPr="00A52345">
        <w:rPr>
          <w:rFonts w:cstheme="minorHAnsi"/>
        </w:rPr>
        <w:t>tj. imię i nazwisko, nazwę instytucji, stanowisko służbowe, adres e-mail, nr telefonu i wszelkie inne dane osobowe. Powierzenie danych osobowych następuje w celu niezbędnym do wykonania postanowień niniejszej Umowy. Powierzenie ma miejs</w:t>
      </w:r>
      <w:r>
        <w:rPr>
          <w:rFonts w:cstheme="minorHAnsi"/>
        </w:rPr>
        <w:t>ce na czas obowiązywania Umowy.</w:t>
      </w:r>
    </w:p>
    <w:p w14:paraId="2A052A74" w14:textId="77777777" w:rsidR="007A76C5" w:rsidRDefault="007A76C5" w:rsidP="007A76C5">
      <w:pPr>
        <w:pStyle w:val="Akapitzlist"/>
        <w:numPr>
          <w:ilvl w:val="0"/>
          <w:numId w:val="3"/>
        </w:numPr>
        <w:spacing w:after="120" w:line="240" w:lineRule="auto"/>
        <w:ind w:left="426" w:hanging="426"/>
        <w:jc w:val="both"/>
        <w:rPr>
          <w:rFonts w:cstheme="minorHAnsi"/>
        </w:rPr>
      </w:pPr>
      <w:r w:rsidRPr="00E85A8B">
        <w:rPr>
          <w:rFonts w:cstheme="minorHAnsi"/>
        </w:rPr>
        <w:t>Strony oświadczają, że osoby przetwarzające dane osobowe w ramach Umowy zostały zapoznane z przepisami o ochronie danych osobowych oraz o odpowiedzialności za ich nieprzestrzeganie, zobowiązały się do ich przestrzegania oraz do bezterminowego zachowania w tajemnicy przetwarzanych danych osobowych i sposobów ich zabezpieczenia.</w:t>
      </w:r>
    </w:p>
    <w:p w14:paraId="233A773D" w14:textId="77777777" w:rsidR="007A76C5" w:rsidRDefault="007A76C5" w:rsidP="007A76C5">
      <w:pPr>
        <w:pStyle w:val="Akapitzlist"/>
        <w:numPr>
          <w:ilvl w:val="0"/>
          <w:numId w:val="3"/>
        </w:numPr>
        <w:spacing w:after="120" w:line="240" w:lineRule="auto"/>
        <w:ind w:left="426" w:hanging="426"/>
        <w:jc w:val="both"/>
        <w:rPr>
          <w:rFonts w:cstheme="minorHAnsi"/>
        </w:rPr>
      </w:pPr>
      <w:r w:rsidRPr="00E85A8B">
        <w:rPr>
          <w:rFonts w:cstheme="minorHAnsi"/>
        </w:rPr>
        <w:t xml:space="preserve">Wykonawca zobowiązuje się przy przetwarzaniu ww. danych osobowych do ich zabezpieczenia poprzez podjęcie środków technicznych i organizacyjnych, o których mowa w szczególności </w:t>
      </w:r>
      <w:r>
        <w:rPr>
          <w:rFonts w:cstheme="minorHAnsi"/>
        </w:rPr>
        <w:br/>
      </w:r>
      <w:r w:rsidRPr="00E85A8B">
        <w:rPr>
          <w:rFonts w:cstheme="minorHAnsi"/>
        </w:rPr>
        <w:t xml:space="preserve">w Artykule 32 Rozporządzenia, w tym zobowiązuje się zastosować środki techniczne </w:t>
      </w:r>
      <w:r>
        <w:rPr>
          <w:rFonts w:cstheme="minorHAnsi"/>
        </w:rPr>
        <w:br/>
      </w:r>
      <w:r w:rsidRPr="00E85A8B">
        <w:rPr>
          <w:rFonts w:cstheme="minorHAnsi"/>
        </w:rPr>
        <w:t xml:space="preserve">i organizacyjne mające na celu należyte, odpowiednie do zagrożeń oraz kategorii danych objętych ochroną, zabezpieczenie powierzonych do przetwarzania danych osobowych, w szczególności zabezpieczyć je przed udostępnieniem osobom nieupoważnionym, zabraniem przez osobę </w:t>
      </w:r>
      <w:r w:rsidRPr="00E85A8B">
        <w:rPr>
          <w:rFonts w:cstheme="minorHAnsi"/>
        </w:rPr>
        <w:lastRenderedPageBreak/>
        <w:t>nieuprawnioną, przetwarzaniem z naruszeniem przepisów prawa, oraz zmianą, utratą, uszkodzeniem lub zniszczeniem.</w:t>
      </w:r>
    </w:p>
    <w:p w14:paraId="14FD237F" w14:textId="77777777" w:rsidR="007A76C5" w:rsidRDefault="007A76C5" w:rsidP="007A76C5">
      <w:pPr>
        <w:pStyle w:val="Akapitzlist"/>
        <w:numPr>
          <w:ilvl w:val="0"/>
          <w:numId w:val="3"/>
        </w:numPr>
        <w:spacing w:after="120" w:line="240" w:lineRule="auto"/>
        <w:ind w:left="426" w:hanging="426"/>
        <w:jc w:val="both"/>
        <w:rPr>
          <w:rFonts w:cstheme="minorHAnsi"/>
        </w:rPr>
      </w:pPr>
      <w:r w:rsidRPr="00E85A8B">
        <w:rPr>
          <w:rFonts w:cstheme="minorHAnsi"/>
        </w:rPr>
        <w:t>Wykonawca przetwarza dane osobowe wyłącznie na udokumentowane polecenie drugiej Strony.</w:t>
      </w:r>
    </w:p>
    <w:p w14:paraId="4E478BCA" w14:textId="77777777" w:rsidR="007A76C5" w:rsidRDefault="007A76C5" w:rsidP="007A76C5">
      <w:pPr>
        <w:pStyle w:val="Akapitzlist"/>
        <w:numPr>
          <w:ilvl w:val="0"/>
          <w:numId w:val="3"/>
        </w:numPr>
        <w:spacing w:after="120" w:line="240" w:lineRule="auto"/>
        <w:ind w:left="426" w:hanging="426"/>
        <w:jc w:val="both"/>
        <w:rPr>
          <w:rFonts w:cstheme="minorHAnsi"/>
        </w:rPr>
      </w:pPr>
      <w:r w:rsidRPr="001830A4">
        <w:rPr>
          <w:rFonts w:cstheme="minorHAnsi"/>
        </w:rPr>
        <w:t>Wykonawca zobowiązuje się, do przetwarzania danych osobowych powierzonych na podstawie niniejszej Umowy, nie korzystać z usług innego podmiotu przetwarzającego (</w:t>
      </w:r>
      <w:proofErr w:type="spellStart"/>
      <w:r w:rsidRPr="001830A4">
        <w:rPr>
          <w:rFonts w:cstheme="minorHAnsi"/>
        </w:rPr>
        <w:t>subprocesor</w:t>
      </w:r>
      <w:proofErr w:type="spellEnd"/>
      <w:r w:rsidRPr="001830A4">
        <w:rPr>
          <w:rFonts w:cstheme="minorHAnsi"/>
        </w:rPr>
        <w:t xml:space="preserve">), bez uprzedniej szczegółowej lub ogólnej pisemnej zgody drugiej Strony. W przypadku pisemnej zgody Wykonawca informuje drugą Stronę o wszelkich zamierzonych zmianach dotyczących dodania lub zastąpienia innych podmiotów przetwarzających dane osobowe, dając jej tym samym możliwość wyrażenia sprzeciwu wobec takich zmian. </w:t>
      </w:r>
    </w:p>
    <w:p w14:paraId="29CA9741" w14:textId="77777777" w:rsidR="007A76C5" w:rsidRDefault="007A76C5" w:rsidP="007A76C5">
      <w:pPr>
        <w:pStyle w:val="Akapitzlist"/>
        <w:numPr>
          <w:ilvl w:val="0"/>
          <w:numId w:val="3"/>
        </w:numPr>
        <w:spacing w:after="120" w:line="240" w:lineRule="auto"/>
        <w:ind w:left="426" w:hanging="426"/>
        <w:jc w:val="both"/>
        <w:rPr>
          <w:rFonts w:cstheme="minorHAnsi"/>
        </w:rPr>
      </w:pPr>
      <w:r w:rsidRPr="001830A4">
        <w:rPr>
          <w:rFonts w:cstheme="minorHAnsi"/>
        </w:rPr>
        <w:t>Jeżeli do wykonania czynności przetwarzania danych osobowych powierzonych Wykonawcy na podstawie niniejszej Umowy, Wykonawca korzysta z usług innego podmiotu przetwarzającego, na ten inny podmiot przetwarzający nałożone zostają te same obowiązki ochrony danych, jak na Wykonawcę na podstawie niniejszej Umowy, w szczególności obowiązek zapewnienia wystarczających gwarancji wdrożenia odpowiednich środków technicznych i organizacyjnych, by przetwarzanie odpowiadało wymogom Rozporządzenia. Jeżeli ten inny podmiot przetwarzający nie wywiąże się ze spoczywających na nim obowiązków ochrony danych osobowych, pełna odpowiedzialność za wypełnienie obowiązków tego innego podmiotu przetwarzającego spoczywa na Wykonawcy.</w:t>
      </w:r>
    </w:p>
    <w:p w14:paraId="5C196E68" w14:textId="77777777" w:rsidR="007A76C5" w:rsidRDefault="007A76C5" w:rsidP="007A76C5">
      <w:pPr>
        <w:pStyle w:val="Akapitzlist"/>
        <w:numPr>
          <w:ilvl w:val="0"/>
          <w:numId w:val="3"/>
        </w:numPr>
        <w:spacing w:after="120" w:line="240" w:lineRule="auto"/>
        <w:ind w:left="426" w:hanging="426"/>
        <w:jc w:val="both"/>
        <w:rPr>
          <w:rFonts w:cstheme="minorHAnsi"/>
        </w:rPr>
      </w:pPr>
      <w:r w:rsidRPr="001830A4">
        <w:rPr>
          <w:rFonts w:cstheme="minorHAnsi"/>
        </w:rPr>
        <w:t xml:space="preserve">Wykonawca zobowiązuje się przetwarzać powierzone dane osobowe zgodnie z niniejszą Umową, Rozporządzeniem oraz z innymi przepisami prawa powszechnie obowiązującego, które chronią prawa osób, których dane dotyczą. </w:t>
      </w:r>
    </w:p>
    <w:p w14:paraId="56AD64CC" w14:textId="77777777" w:rsidR="007A76C5" w:rsidRDefault="007A76C5" w:rsidP="007A76C5">
      <w:pPr>
        <w:pStyle w:val="Akapitzlist"/>
        <w:numPr>
          <w:ilvl w:val="0"/>
          <w:numId w:val="3"/>
        </w:numPr>
        <w:spacing w:after="120" w:line="240" w:lineRule="auto"/>
        <w:ind w:left="426" w:hanging="426"/>
        <w:jc w:val="both"/>
        <w:rPr>
          <w:rFonts w:cstheme="minorHAnsi"/>
        </w:rPr>
      </w:pPr>
      <w:r w:rsidRPr="00FA7D5B">
        <w:rPr>
          <w:rFonts w:cstheme="minorHAnsi"/>
        </w:rPr>
        <w:t xml:space="preserve">Wykonawca, biorąc pod uwagę charakter przetwarzania, w miarę możliwości pomaga Zamawiającemu poprzez odpowiednie środki techniczne i organizacyjne wywiązać się </w:t>
      </w:r>
      <w:r>
        <w:rPr>
          <w:rFonts w:cstheme="minorHAnsi"/>
        </w:rPr>
        <w:br/>
      </w:r>
      <w:r w:rsidRPr="00FA7D5B">
        <w:rPr>
          <w:rFonts w:cstheme="minorHAnsi"/>
        </w:rPr>
        <w:t xml:space="preserve">z obowiązku odpowiadania na żądania osoby, której dane dotyczą, w zakresie wykonywania jej praw, a także z obowiązków w zakresie zawiadomienia organu nadzorczego o wystąpieniu naruszenia oraz w zakresie zawiadomienia osoby, której dane osobowe dotyczą, o naruszeniu ochrony danych osobowych. Wobec powyższego procesor jest w szczególności zobowiązany do niezwłocznego, jednakże następującego nie później niż w terminie </w:t>
      </w:r>
      <w:r w:rsidRPr="00635C44">
        <w:rPr>
          <w:rFonts w:cstheme="minorHAnsi"/>
          <w:b/>
          <w:bCs/>
        </w:rPr>
        <w:t>36 godzin</w:t>
      </w:r>
      <w:r w:rsidRPr="00FA7D5B">
        <w:rPr>
          <w:rFonts w:cstheme="minorHAnsi"/>
        </w:rPr>
        <w:t xml:space="preserve"> od dnia złożenia </w:t>
      </w:r>
      <w:r>
        <w:rPr>
          <w:rFonts w:cstheme="minorHAnsi"/>
        </w:rPr>
        <w:br/>
      </w:r>
      <w:r w:rsidRPr="00FA7D5B">
        <w:rPr>
          <w:rFonts w:cstheme="minorHAnsi"/>
        </w:rPr>
        <w:t xml:space="preserve">u procesora wniosku, informowania administratora danych osobowych o wniosku dotyczącym realizacji praw osoby, której dane dotyczą, złożonym u procesora. Wykonawca zobowiązuje się niezwłocznie, nie później niż w terminie </w:t>
      </w:r>
      <w:r w:rsidRPr="004F5270">
        <w:rPr>
          <w:rFonts w:cstheme="minorHAnsi"/>
          <w:b/>
          <w:bCs/>
        </w:rPr>
        <w:t>4 godzin</w:t>
      </w:r>
      <w:r w:rsidRPr="00FA7D5B">
        <w:rPr>
          <w:rFonts w:cstheme="minorHAnsi"/>
        </w:rPr>
        <w:t xml:space="preserve"> od momentu powzięcia przez tę Stronę informacji o zaistnieniu incydentu związanego z przetwarzaniem danych osobowych powierzonych jej zgodnie z Umową, zawiadomić drugą Stronę (która powierza jej dane osobowe do przetwarzania) o każdym zaistniałym incydencie.</w:t>
      </w:r>
    </w:p>
    <w:p w14:paraId="5500B7DB" w14:textId="77777777" w:rsidR="007A76C5" w:rsidRDefault="007A76C5" w:rsidP="007A76C5">
      <w:pPr>
        <w:pStyle w:val="Akapitzlist"/>
        <w:numPr>
          <w:ilvl w:val="0"/>
          <w:numId w:val="3"/>
        </w:numPr>
        <w:spacing w:after="120" w:line="240" w:lineRule="auto"/>
        <w:ind w:left="426" w:hanging="426"/>
        <w:jc w:val="both"/>
        <w:rPr>
          <w:rFonts w:cstheme="minorHAnsi"/>
        </w:rPr>
      </w:pPr>
      <w:r w:rsidRPr="00FA7D5B">
        <w:rPr>
          <w:rFonts w:cstheme="minorHAnsi"/>
        </w:rPr>
        <w:t xml:space="preserve">Wykonawca udostępnia Zamawiającemu wszelkie informacje niezbędne do wykazania spełnienia obowiązków określonych w Umowie oraz umożliwia  Zamawiającemu lub audytorowi przeprowadzanie audytów, w tym inspekcji i przyczyniają się do nich. Zamawiający może realizować prawo kontroli w godzinach pracy Wykonawcy z minimum </w:t>
      </w:r>
      <w:r w:rsidRPr="008644F1">
        <w:rPr>
          <w:rFonts w:cstheme="minorHAnsi"/>
          <w:b/>
          <w:bCs/>
        </w:rPr>
        <w:t>7-dniowym</w:t>
      </w:r>
      <w:r w:rsidRPr="00FA7D5B">
        <w:rPr>
          <w:rFonts w:cstheme="minorHAnsi"/>
        </w:rPr>
        <w:t xml:space="preserve"> wyprzedzeniem. Wykonawca zobowiązuje się do usunięcia uchybień stwierdzonych podczas kontroli we wskazanym terminie nie dłuższym niż </w:t>
      </w:r>
      <w:r w:rsidRPr="008644F1">
        <w:rPr>
          <w:rFonts w:cstheme="minorHAnsi"/>
          <w:b/>
          <w:bCs/>
        </w:rPr>
        <w:t>21 dni</w:t>
      </w:r>
      <w:r w:rsidRPr="00FA7D5B">
        <w:rPr>
          <w:rFonts w:cstheme="minorHAnsi"/>
        </w:rPr>
        <w:t>.</w:t>
      </w:r>
    </w:p>
    <w:p w14:paraId="457DAC02" w14:textId="10617771" w:rsidR="007A76C5" w:rsidRPr="00525942" w:rsidRDefault="007A76C5" w:rsidP="00525942">
      <w:pPr>
        <w:pStyle w:val="Akapitzlist"/>
        <w:numPr>
          <w:ilvl w:val="0"/>
          <w:numId w:val="3"/>
        </w:numPr>
        <w:spacing w:after="120" w:line="240" w:lineRule="auto"/>
        <w:ind w:left="426" w:hanging="426"/>
        <w:jc w:val="both"/>
        <w:rPr>
          <w:rFonts w:cstheme="minorHAnsi"/>
        </w:rPr>
      </w:pPr>
      <w:r w:rsidRPr="00FA7D5B">
        <w:rPr>
          <w:rFonts w:cstheme="minorHAnsi"/>
        </w:rPr>
        <w:t>Wykonawca, w przypadku zakończenia Umowy zobowiązuje się zwrócić lub usunąć wszelkie dane osobowe, których przetwarzanie zostało mu powierzone, chyba że prawo Unii lub prawo państwa członkowskiego nakazuje przechowywanie danych osobowych.</w:t>
      </w:r>
    </w:p>
    <w:p w14:paraId="2AB57568" w14:textId="77777777" w:rsidR="000274E9" w:rsidRPr="001B1F72" w:rsidRDefault="000274E9" w:rsidP="00320CFB">
      <w:pPr>
        <w:spacing w:before="120" w:after="0" w:line="240" w:lineRule="auto"/>
        <w:jc w:val="center"/>
        <w:rPr>
          <w:rFonts w:cstheme="minorHAnsi"/>
          <w:b/>
        </w:rPr>
      </w:pPr>
      <w:r w:rsidRPr="001B1F72">
        <w:rPr>
          <w:rFonts w:cstheme="minorHAnsi"/>
          <w:b/>
        </w:rPr>
        <w:t>§ 7</w:t>
      </w:r>
    </w:p>
    <w:p w14:paraId="0E65D81F" w14:textId="77777777" w:rsidR="000274E9" w:rsidRPr="001B1F72" w:rsidRDefault="000274E9" w:rsidP="00320CFB">
      <w:pPr>
        <w:spacing w:after="0" w:line="240" w:lineRule="auto"/>
        <w:jc w:val="center"/>
        <w:rPr>
          <w:rFonts w:cstheme="minorHAnsi"/>
          <w:b/>
        </w:rPr>
      </w:pPr>
      <w:r w:rsidRPr="001B1F72">
        <w:rPr>
          <w:rFonts w:cstheme="minorHAnsi"/>
          <w:b/>
        </w:rPr>
        <w:t>Kary umowne</w:t>
      </w:r>
    </w:p>
    <w:p w14:paraId="7420DFB8" w14:textId="77777777" w:rsidR="000274E9" w:rsidRPr="001B1F72" w:rsidRDefault="000274E9" w:rsidP="00320CFB">
      <w:pPr>
        <w:numPr>
          <w:ilvl w:val="0"/>
          <w:numId w:val="15"/>
        </w:numPr>
        <w:spacing w:after="0" w:line="240" w:lineRule="auto"/>
        <w:ind w:left="426" w:hanging="426"/>
        <w:jc w:val="both"/>
        <w:rPr>
          <w:rFonts w:cstheme="minorHAnsi"/>
        </w:rPr>
      </w:pPr>
      <w:r w:rsidRPr="001B1F72">
        <w:rPr>
          <w:rFonts w:cstheme="minorHAnsi"/>
        </w:rPr>
        <w:t>Zamawiający zastrzega sobie prawo naliczenia Wykonawcy kar umownych:</w:t>
      </w:r>
    </w:p>
    <w:p w14:paraId="2C339A78" w14:textId="77777777" w:rsidR="000274E9" w:rsidRPr="001B1F72" w:rsidRDefault="000274E9" w:rsidP="00320CFB">
      <w:pPr>
        <w:numPr>
          <w:ilvl w:val="1"/>
          <w:numId w:val="15"/>
        </w:numPr>
        <w:spacing w:after="0" w:line="240" w:lineRule="auto"/>
        <w:ind w:left="709" w:hanging="283"/>
        <w:jc w:val="both"/>
        <w:rPr>
          <w:rFonts w:cstheme="minorHAnsi"/>
        </w:rPr>
      </w:pPr>
      <w:r w:rsidRPr="001B1F72">
        <w:rPr>
          <w:rFonts w:cstheme="minorHAnsi"/>
        </w:rPr>
        <w:t xml:space="preserve">za zawinione przez Wykonawcę przekroczenie terminu na wykonanie pojedynczego Zlecenia, </w:t>
      </w:r>
      <w:r w:rsidRPr="001B1F72">
        <w:rPr>
          <w:rFonts w:cstheme="minorHAnsi"/>
        </w:rPr>
        <w:br/>
        <w:t xml:space="preserve">o którym mowa w ust. 7 pkt </w:t>
      </w:r>
      <w:r>
        <w:rPr>
          <w:rFonts w:cstheme="minorHAnsi"/>
        </w:rPr>
        <w:t>6</w:t>
      </w:r>
      <w:r w:rsidRPr="001B1F72">
        <w:rPr>
          <w:rFonts w:cstheme="minorHAnsi"/>
        </w:rPr>
        <w:t xml:space="preserve"> OPZ, w wysokości 200 zł za każdy dzień zwłoki;</w:t>
      </w:r>
    </w:p>
    <w:p w14:paraId="52B9B48D" w14:textId="77777777" w:rsidR="000274E9" w:rsidRPr="001B1F72" w:rsidRDefault="000274E9" w:rsidP="00320CFB">
      <w:pPr>
        <w:numPr>
          <w:ilvl w:val="1"/>
          <w:numId w:val="15"/>
        </w:numPr>
        <w:spacing w:after="0" w:line="240" w:lineRule="auto"/>
        <w:ind w:left="709" w:hanging="283"/>
        <w:jc w:val="both"/>
        <w:rPr>
          <w:rFonts w:cstheme="minorHAnsi"/>
        </w:rPr>
      </w:pPr>
      <w:r w:rsidRPr="001B1F72">
        <w:rPr>
          <w:rFonts w:cstheme="minorHAnsi"/>
        </w:rPr>
        <w:lastRenderedPageBreak/>
        <w:t xml:space="preserve">za każde nienależyte wykonanie Zlecenia, którego skutkiem było wszczęcie procedury reklamacyjnej, o której mowa w ust. 7 pkt 14 OPZ, w wysokości 25% </w:t>
      </w:r>
      <w:r w:rsidRPr="00356781">
        <w:rPr>
          <w:rFonts w:cstheme="minorHAnsi"/>
        </w:rPr>
        <w:t>wartości brutto danego Zlecenia;</w:t>
      </w:r>
    </w:p>
    <w:p w14:paraId="39505F96" w14:textId="77777777" w:rsidR="000274E9" w:rsidRPr="001B1F72" w:rsidRDefault="000274E9" w:rsidP="00320CFB">
      <w:pPr>
        <w:numPr>
          <w:ilvl w:val="1"/>
          <w:numId w:val="15"/>
        </w:numPr>
        <w:spacing w:after="0" w:line="240" w:lineRule="auto"/>
        <w:ind w:left="709" w:hanging="283"/>
        <w:jc w:val="both"/>
        <w:rPr>
          <w:rFonts w:cstheme="minorHAnsi"/>
        </w:rPr>
      </w:pPr>
      <w:r w:rsidRPr="001B1F72">
        <w:rPr>
          <w:rFonts w:cstheme="minorHAnsi"/>
        </w:rPr>
        <w:t>za brak uczestnictwa w spotkaniach wewnętrznych i zewnętrznych Zamawiającego, o których mowa w ust. 6 pkt 2</w:t>
      </w:r>
      <w:r>
        <w:rPr>
          <w:rFonts w:cstheme="minorHAnsi"/>
        </w:rPr>
        <w:t xml:space="preserve"> OPZ, </w:t>
      </w:r>
      <w:r w:rsidRPr="001B1F72">
        <w:rPr>
          <w:rFonts w:cstheme="minorHAnsi"/>
        </w:rPr>
        <w:t xml:space="preserve">w wysokości 25% </w:t>
      </w:r>
      <w:r w:rsidRPr="00356781">
        <w:rPr>
          <w:rFonts w:cstheme="minorHAnsi"/>
        </w:rPr>
        <w:t>wartości brutto danego Zlecenia</w:t>
      </w:r>
      <w:r w:rsidRPr="001B1F72">
        <w:rPr>
          <w:rFonts w:cstheme="minorHAnsi"/>
        </w:rPr>
        <w:t>;</w:t>
      </w:r>
    </w:p>
    <w:p w14:paraId="7415A2E4" w14:textId="6818E292" w:rsidR="0033761F" w:rsidRDefault="000274E9" w:rsidP="00320CFB">
      <w:pPr>
        <w:numPr>
          <w:ilvl w:val="1"/>
          <w:numId w:val="15"/>
        </w:numPr>
        <w:spacing w:after="0" w:line="240" w:lineRule="auto"/>
        <w:ind w:left="709" w:hanging="283"/>
        <w:jc w:val="both"/>
        <w:rPr>
          <w:rFonts w:cstheme="minorHAnsi"/>
        </w:rPr>
      </w:pPr>
      <w:r w:rsidRPr="001B1F72">
        <w:rPr>
          <w:rFonts w:cstheme="minorHAnsi"/>
        </w:rPr>
        <w:t xml:space="preserve">za każdy przypadek naruszenia postanowień dotyczących ochrony informacji poufnych </w:t>
      </w:r>
      <w:r w:rsidRPr="001B1F72">
        <w:rPr>
          <w:rFonts w:cstheme="minorHAnsi"/>
        </w:rPr>
        <w:br/>
        <w:t xml:space="preserve">i ochrony danych osobowych, o których mowa w § 6, w wysokości 10% </w:t>
      </w:r>
      <w:r>
        <w:rPr>
          <w:rFonts w:cstheme="minorHAnsi"/>
        </w:rPr>
        <w:t>wynagrodzenia</w:t>
      </w:r>
      <w:r w:rsidRPr="001B1F72">
        <w:rPr>
          <w:rFonts w:cstheme="minorHAnsi"/>
        </w:rPr>
        <w:t xml:space="preserve">, </w:t>
      </w:r>
      <w:r>
        <w:rPr>
          <w:rFonts w:cstheme="minorHAnsi"/>
        </w:rPr>
        <w:br/>
      </w:r>
      <w:r w:rsidRPr="001B1F72">
        <w:rPr>
          <w:rFonts w:cstheme="minorHAnsi"/>
        </w:rPr>
        <w:t>o któr</w:t>
      </w:r>
      <w:r>
        <w:rPr>
          <w:rFonts w:cstheme="minorHAnsi"/>
        </w:rPr>
        <w:t>ym</w:t>
      </w:r>
      <w:r w:rsidRPr="001B1F72">
        <w:rPr>
          <w:rFonts w:cstheme="minorHAnsi"/>
        </w:rPr>
        <w:t xml:space="preserve"> mowa w § 4 ust. 1</w:t>
      </w:r>
      <w:r w:rsidR="00375730">
        <w:rPr>
          <w:rFonts w:cstheme="minorHAnsi"/>
        </w:rPr>
        <w:t>.</w:t>
      </w:r>
    </w:p>
    <w:p w14:paraId="6CFAE5AB" w14:textId="57BED843" w:rsidR="000274E9" w:rsidRPr="001B1F72" w:rsidRDefault="000274E9" w:rsidP="00320CFB">
      <w:pPr>
        <w:numPr>
          <w:ilvl w:val="0"/>
          <w:numId w:val="15"/>
        </w:numPr>
        <w:spacing w:after="0" w:line="240" w:lineRule="auto"/>
        <w:ind w:left="426" w:hanging="426"/>
        <w:jc w:val="both"/>
        <w:rPr>
          <w:rFonts w:cstheme="minorHAnsi"/>
        </w:rPr>
      </w:pPr>
      <w:r w:rsidRPr="001B1F72">
        <w:rPr>
          <w:rFonts w:cstheme="minorHAnsi"/>
        </w:rPr>
        <w:t>Zamawiający zastrzega sobie prawo naliczenia Wykonawcy kary umownej w wysokoś</w:t>
      </w:r>
      <w:r w:rsidR="00770CDF">
        <w:rPr>
          <w:rFonts w:cstheme="minorHAnsi"/>
        </w:rPr>
        <w:t xml:space="preserve">ci 20% </w:t>
      </w:r>
      <w:r w:rsidR="00CE6B44">
        <w:rPr>
          <w:rFonts w:cstheme="minorHAnsi"/>
        </w:rPr>
        <w:t>wynagrodzenia</w:t>
      </w:r>
      <w:r w:rsidR="00CE6B44" w:rsidRPr="001B1F72">
        <w:rPr>
          <w:rFonts w:cstheme="minorHAnsi"/>
        </w:rPr>
        <w:t>, o któr</w:t>
      </w:r>
      <w:r w:rsidR="00CE6B44">
        <w:rPr>
          <w:rFonts w:cstheme="minorHAnsi"/>
        </w:rPr>
        <w:t>ym</w:t>
      </w:r>
      <w:r w:rsidR="00CE6B44" w:rsidRPr="001B1F72">
        <w:rPr>
          <w:rFonts w:cstheme="minorHAnsi"/>
        </w:rPr>
        <w:t xml:space="preserve"> mowa w § 4 ust. 1</w:t>
      </w:r>
      <w:r>
        <w:rPr>
          <w:rFonts w:cstheme="minorHAnsi"/>
        </w:rPr>
        <w:t>,</w:t>
      </w:r>
      <w:r w:rsidRPr="001B1F72">
        <w:rPr>
          <w:rFonts w:cstheme="minorHAnsi"/>
        </w:rPr>
        <w:t xml:space="preserve"> w przypadku wypowiedzenia Umowy przez Zamawiającego </w:t>
      </w:r>
      <w:r w:rsidR="007009D3">
        <w:rPr>
          <w:rFonts w:cstheme="minorHAnsi"/>
        </w:rPr>
        <w:t>w okolicznościach określonych</w:t>
      </w:r>
      <w:r w:rsidRPr="001B1F72">
        <w:rPr>
          <w:rFonts w:cstheme="minorHAnsi"/>
        </w:rPr>
        <w:t xml:space="preserve"> § 8 ust. 2 pkt </w:t>
      </w:r>
      <w:r>
        <w:rPr>
          <w:rFonts w:cstheme="minorHAnsi"/>
        </w:rPr>
        <w:t>1 – 4</w:t>
      </w:r>
      <w:r w:rsidRPr="001B1F72">
        <w:rPr>
          <w:rFonts w:cstheme="minorHAnsi"/>
        </w:rPr>
        <w:t>.</w:t>
      </w:r>
    </w:p>
    <w:p w14:paraId="7049C854" w14:textId="77777777" w:rsidR="000274E9" w:rsidRPr="001B1F72" w:rsidRDefault="000274E9" w:rsidP="000274E9">
      <w:pPr>
        <w:numPr>
          <w:ilvl w:val="0"/>
          <w:numId w:val="15"/>
        </w:numPr>
        <w:spacing w:after="0" w:line="240" w:lineRule="auto"/>
        <w:ind w:left="426" w:hanging="426"/>
        <w:jc w:val="both"/>
        <w:rPr>
          <w:rFonts w:cstheme="minorHAnsi"/>
        </w:rPr>
      </w:pPr>
      <w:r w:rsidRPr="001B1F72">
        <w:rPr>
          <w:rFonts w:cstheme="minorHAnsi"/>
        </w:rPr>
        <w:t xml:space="preserve">Łączny limit kar umownych ze wszystkich tytułów określonych w tym paragrafie wynosi 50% </w:t>
      </w:r>
      <w:r>
        <w:rPr>
          <w:rFonts w:cstheme="minorHAnsi"/>
        </w:rPr>
        <w:t>wynagrodzenia</w:t>
      </w:r>
      <w:r w:rsidRPr="001B1F72">
        <w:rPr>
          <w:rFonts w:cstheme="minorHAnsi"/>
        </w:rPr>
        <w:t>, o któr</w:t>
      </w:r>
      <w:r>
        <w:rPr>
          <w:rFonts w:cstheme="minorHAnsi"/>
        </w:rPr>
        <w:t>ym</w:t>
      </w:r>
      <w:r w:rsidRPr="001B1F72">
        <w:rPr>
          <w:rFonts w:cstheme="minorHAnsi"/>
        </w:rPr>
        <w:t xml:space="preserve"> mowa w § 4 ust. 1.</w:t>
      </w:r>
    </w:p>
    <w:p w14:paraId="59973E6B" w14:textId="77777777" w:rsidR="000274E9" w:rsidRPr="001B1F72" w:rsidRDefault="000274E9" w:rsidP="000274E9">
      <w:pPr>
        <w:numPr>
          <w:ilvl w:val="0"/>
          <w:numId w:val="15"/>
        </w:numPr>
        <w:spacing w:after="0" w:line="240" w:lineRule="auto"/>
        <w:ind w:left="426" w:hanging="426"/>
        <w:jc w:val="both"/>
        <w:rPr>
          <w:rFonts w:cstheme="minorHAnsi"/>
        </w:rPr>
      </w:pPr>
      <w:r w:rsidRPr="001B1F72">
        <w:rPr>
          <w:rFonts w:cstheme="minorHAnsi"/>
        </w:rPr>
        <w:t>Naliczenie kary umownej nie zwalnia Wykonawcy z obowiązku wykonania przedmiotu Umowy.</w:t>
      </w:r>
    </w:p>
    <w:p w14:paraId="1A426B1C" w14:textId="77777777" w:rsidR="000274E9" w:rsidRPr="001B1F72" w:rsidRDefault="000274E9" w:rsidP="000274E9">
      <w:pPr>
        <w:numPr>
          <w:ilvl w:val="0"/>
          <w:numId w:val="15"/>
        </w:numPr>
        <w:spacing w:after="0" w:line="240" w:lineRule="auto"/>
        <w:ind w:left="426" w:hanging="426"/>
        <w:jc w:val="both"/>
        <w:rPr>
          <w:rFonts w:cstheme="minorHAnsi"/>
        </w:rPr>
      </w:pPr>
      <w:r w:rsidRPr="001B1F72">
        <w:rPr>
          <w:rFonts w:cstheme="minorHAnsi"/>
        </w:rPr>
        <w:t>Kary umowne nie wykluczają dochodzenia od Wykonawcy odszkodowania na zasadach ogólnych.</w:t>
      </w:r>
    </w:p>
    <w:p w14:paraId="0113DBA8" w14:textId="77777777" w:rsidR="000274E9" w:rsidRPr="001B1F72" w:rsidRDefault="000274E9" w:rsidP="000274E9">
      <w:pPr>
        <w:numPr>
          <w:ilvl w:val="0"/>
          <w:numId w:val="15"/>
        </w:numPr>
        <w:spacing w:after="0" w:line="240" w:lineRule="auto"/>
        <w:ind w:left="426" w:hanging="426"/>
        <w:contextualSpacing/>
        <w:jc w:val="both"/>
        <w:rPr>
          <w:rFonts w:cstheme="minorHAnsi"/>
        </w:rPr>
      </w:pPr>
      <w:r w:rsidRPr="001B1F72">
        <w:rPr>
          <w:rFonts w:cstheme="minorHAnsi"/>
        </w:rPr>
        <w:t>W przypadku rozwiązania Umowy bez zachowania okresu wypowiedzenia, Strony oświadczają, że w mocy pozostają postanowienia dotyczące kar umownych.</w:t>
      </w:r>
    </w:p>
    <w:p w14:paraId="71DE5E45" w14:textId="77777777" w:rsidR="000274E9" w:rsidRPr="001B1F72" w:rsidRDefault="000274E9" w:rsidP="000274E9">
      <w:pPr>
        <w:numPr>
          <w:ilvl w:val="0"/>
          <w:numId w:val="15"/>
        </w:numPr>
        <w:spacing w:after="0" w:line="240" w:lineRule="auto"/>
        <w:ind w:left="426" w:hanging="426"/>
        <w:contextualSpacing/>
        <w:jc w:val="both"/>
        <w:rPr>
          <w:rFonts w:cstheme="minorHAnsi"/>
        </w:rPr>
      </w:pPr>
      <w:r w:rsidRPr="001B1F72">
        <w:rPr>
          <w:rFonts w:cstheme="minorHAnsi"/>
        </w:rPr>
        <w:t xml:space="preserve">W przypadku naliczenia kar umownych Zamawiający ma prawo dokonać potrącenia naliczonych kar umownych z wynagrodzenia Wykonawcy, na co Wykonawca wyraża zgodę. Strony uznają za wystarczające do uznania skutecznego potrącenia kar umownych z wynagrodzenia Wykonawcy, dokonanie przez Zamawiającego zapłaty na rzecz Wykonawcy wynagrodzenia Wykonawcy </w:t>
      </w:r>
      <w:r w:rsidRPr="001B1F72">
        <w:rPr>
          <w:rFonts w:cstheme="minorHAnsi"/>
        </w:rPr>
        <w:br/>
        <w:t>w kwocie pomniejszonej o kwotę należnych Zamawiającemu kar umownych. W każdym przypadku Zamawiający w tytule przelewu wskaże, że zapłata uwzględnia potrącenie naliczonych kar umownych.</w:t>
      </w:r>
    </w:p>
    <w:p w14:paraId="61F396A9" w14:textId="77777777" w:rsidR="000274E9" w:rsidRPr="001B1F72" w:rsidRDefault="000274E9" w:rsidP="000274E9">
      <w:pPr>
        <w:spacing w:before="120" w:after="0" w:line="240" w:lineRule="auto"/>
        <w:jc w:val="center"/>
        <w:rPr>
          <w:rFonts w:cstheme="minorHAnsi"/>
          <w:b/>
        </w:rPr>
      </w:pPr>
      <w:r w:rsidRPr="001B1F72">
        <w:rPr>
          <w:rFonts w:cstheme="minorHAnsi"/>
          <w:b/>
        </w:rPr>
        <w:t>§ 8</w:t>
      </w:r>
    </w:p>
    <w:p w14:paraId="58E7B9FE" w14:textId="77777777" w:rsidR="000274E9" w:rsidRPr="001B1F72" w:rsidRDefault="000274E9" w:rsidP="000274E9">
      <w:pPr>
        <w:spacing w:after="0" w:line="240" w:lineRule="auto"/>
        <w:jc w:val="center"/>
        <w:rPr>
          <w:rFonts w:cstheme="minorHAnsi"/>
          <w:b/>
        </w:rPr>
      </w:pPr>
      <w:r w:rsidRPr="001B1F72">
        <w:rPr>
          <w:rFonts w:cstheme="minorHAnsi"/>
          <w:b/>
        </w:rPr>
        <w:t>Rozwiązanie umowy</w:t>
      </w:r>
    </w:p>
    <w:p w14:paraId="4CD734FE" w14:textId="77777777" w:rsidR="000274E9" w:rsidRPr="001B1F72" w:rsidRDefault="000274E9" w:rsidP="00295F51">
      <w:pPr>
        <w:pStyle w:val="Akapitzlist"/>
        <w:numPr>
          <w:ilvl w:val="0"/>
          <w:numId w:val="24"/>
        </w:numPr>
        <w:spacing w:after="0" w:line="240" w:lineRule="auto"/>
        <w:ind w:left="426" w:hanging="426"/>
        <w:jc w:val="both"/>
        <w:rPr>
          <w:rFonts w:cstheme="minorHAnsi"/>
        </w:rPr>
      </w:pPr>
      <w:r w:rsidRPr="001B1F72">
        <w:rPr>
          <w:rFonts w:cstheme="minorHAnsi"/>
        </w:rPr>
        <w:t xml:space="preserve">Każda ze Stron ma prawo wypowiedzieć Umowę </w:t>
      </w:r>
      <w:r w:rsidRPr="00BC5136">
        <w:rPr>
          <w:rFonts w:cstheme="minorHAnsi"/>
          <w:b/>
        </w:rPr>
        <w:t>z zachowaniem 60-dniowego terminu wypowiedzenia</w:t>
      </w:r>
      <w:r w:rsidRPr="001B1F72">
        <w:rPr>
          <w:rFonts w:cstheme="minorHAnsi"/>
        </w:rPr>
        <w:t xml:space="preserve"> </w:t>
      </w:r>
      <w:r w:rsidRPr="00DB13C1">
        <w:rPr>
          <w:rFonts w:cstheme="minorHAnsi"/>
          <w:b/>
        </w:rPr>
        <w:t>ze skutkiem na koniec miesiąca kalendarzowego</w:t>
      </w:r>
      <w:r w:rsidRPr="001B1F72">
        <w:rPr>
          <w:rFonts w:cstheme="minorHAnsi"/>
        </w:rPr>
        <w:t xml:space="preserve">. Oświadczenie </w:t>
      </w:r>
      <w:r>
        <w:rPr>
          <w:rFonts w:cstheme="minorHAnsi"/>
        </w:rPr>
        <w:br/>
      </w:r>
      <w:r w:rsidRPr="001B1F72">
        <w:rPr>
          <w:rFonts w:cstheme="minorHAnsi"/>
        </w:rPr>
        <w:t xml:space="preserve">o wypowiedzeniu Umowy musi być sporządzone pod rygorem nieważności w formie pisemnej lub w formie elektronicznej </w:t>
      </w:r>
      <w:r>
        <w:rPr>
          <w:rFonts w:cstheme="minorHAnsi"/>
        </w:rPr>
        <w:t>przy użyciu kwalifikowanego podpisu elektronicznego</w:t>
      </w:r>
      <w:r w:rsidRPr="001B1F72">
        <w:rPr>
          <w:rFonts w:cstheme="minorHAnsi"/>
        </w:rPr>
        <w:t>.</w:t>
      </w:r>
    </w:p>
    <w:p w14:paraId="7718C771" w14:textId="77777777" w:rsidR="000274E9" w:rsidRPr="001B1F72" w:rsidRDefault="000274E9" w:rsidP="00295F51">
      <w:pPr>
        <w:numPr>
          <w:ilvl w:val="0"/>
          <w:numId w:val="24"/>
        </w:numPr>
        <w:spacing w:after="0" w:line="240" w:lineRule="auto"/>
        <w:ind w:left="426" w:hanging="426"/>
        <w:jc w:val="both"/>
        <w:rPr>
          <w:rFonts w:cstheme="minorHAnsi"/>
        </w:rPr>
      </w:pPr>
      <w:r w:rsidRPr="001B1F72">
        <w:rPr>
          <w:rFonts w:cstheme="minorHAnsi"/>
        </w:rPr>
        <w:t>Zamawiający zastrzega sobie prawo do wypowiedzenia Umowy w trybie natychmiastowym</w:t>
      </w:r>
      <w:r>
        <w:rPr>
          <w:rFonts w:cstheme="minorHAnsi"/>
        </w:rPr>
        <w:t xml:space="preserve">, </w:t>
      </w:r>
      <w:r w:rsidRPr="00850347">
        <w:rPr>
          <w:rFonts w:cstheme="minorHAnsi"/>
        </w:rPr>
        <w:t>bez zachowania okresu wypowiedzenia</w:t>
      </w:r>
      <w:r>
        <w:rPr>
          <w:rFonts w:cstheme="minorHAnsi"/>
        </w:rPr>
        <w:t xml:space="preserve">, </w:t>
      </w:r>
      <w:r w:rsidRPr="001B1F72">
        <w:rPr>
          <w:rFonts w:cstheme="minorHAnsi"/>
        </w:rPr>
        <w:t>w przypadku, gdy:</w:t>
      </w:r>
    </w:p>
    <w:p w14:paraId="0CA82BB8" w14:textId="77777777" w:rsidR="000274E9" w:rsidRPr="001B1F72" w:rsidRDefault="000274E9" w:rsidP="00295F51">
      <w:pPr>
        <w:numPr>
          <w:ilvl w:val="1"/>
          <w:numId w:val="24"/>
        </w:numPr>
        <w:spacing w:after="0" w:line="240" w:lineRule="auto"/>
        <w:ind w:left="709" w:hanging="283"/>
        <w:jc w:val="both"/>
        <w:rPr>
          <w:rFonts w:cstheme="minorHAnsi"/>
        </w:rPr>
      </w:pPr>
      <w:r w:rsidRPr="001B1F72">
        <w:rPr>
          <w:rFonts w:cstheme="minorHAnsi"/>
          <w:color w:val="000000"/>
          <w:lang w:bidi="pl-PL"/>
        </w:rPr>
        <w:t>Wykonawca wykonuje Umowę w sposób niezgodny z jej brzmieniem</w:t>
      </w:r>
      <w:r>
        <w:rPr>
          <w:rFonts w:cstheme="minorHAnsi"/>
          <w:color w:val="000000"/>
          <w:lang w:bidi="pl-PL"/>
        </w:rPr>
        <w:t xml:space="preserve"> lub nienależyty, </w:t>
      </w:r>
      <w:r>
        <w:rPr>
          <w:rFonts w:cstheme="minorHAnsi"/>
          <w:color w:val="000000"/>
          <w:lang w:bidi="pl-PL"/>
        </w:rPr>
        <w:br/>
        <w:t>w szczególności gdy Zamawiający nałożył na Wykonawcę karę umowną, o której mowa w § 7 ust. 1 pkt 1 – 3;</w:t>
      </w:r>
    </w:p>
    <w:p w14:paraId="2AA1FA73" w14:textId="5FC29B78" w:rsidR="000274E9" w:rsidRPr="001B1F72" w:rsidRDefault="000274E9" w:rsidP="00295F51">
      <w:pPr>
        <w:numPr>
          <w:ilvl w:val="1"/>
          <w:numId w:val="24"/>
        </w:numPr>
        <w:spacing w:after="0" w:line="240" w:lineRule="auto"/>
        <w:ind w:left="709" w:hanging="283"/>
        <w:jc w:val="both"/>
        <w:rPr>
          <w:rFonts w:cstheme="minorHAnsi"/>
        </w:rPr>
      </w:pPr>
      <w:r w:rsidRPr="001B1F72">
        <w:rPr>
          <w:rFonts w:cstheme="minorHAnsi"/>
        </w:rPr>
        <w:t xml:space="preserve">Wykonawca naruszył </w:t>
      </w:r>
      <w:r w:rsidR="0033761F">
        <w:rPr>
          <w:rFonts w:cstheme="minorHAnsi"/>
        </w:rPr>
        <w:t>postanowienia</w:t>
      </w:r>
      <w:r w:rsidR="0033761F" w:rsidRPr="001B1F72">
        <w:rPr>
          <w:rFonts w:cstheme="minorHAnsi"/>
        </w:rPr>
        <w:t xml:space="preserve"> </w:t>
      </w:r>
      <w:r w:rsidRPr="001B1F72">
        <w:rPr>
          <w:rFonts w:cstheme="minorHAnsi"/>
        </w:rPr>
        <w:t>§ 6 dotyczące obowiązku zachowania poufności i ochrony danych osobowych</w:t>
      </w:r>
      <w:r>
        <w:rPr>
          <w:rFonts w:cstheme="minorHAnsi"/>
        </w:rPr>
        <w:t>;</w:t>
      </w:r>
    </w:p>
    <w:p w14:paraId="2311E7FE" w14:textId="77777777" w:rsidR="000274E9" w:rsidRDefault="000274E9" w:rsidP="00295F51">
      <w:pPr>
        <w:numPr>
          <w:ilvl w:val="1"/>
          <w:numId w:val="24"/>
        </w:numPr>
        <w:spacing w:after="0" w:line="240" w:lineRule="auto"/>
        <w:ind w:left="709" w:hanging="283"/>
        <w:jc w:val="both"/>
        <w:rPr>
          <w:rFonts w:cstheme="minorHAnsi"/>
        </w:rPr>
      </w:pPr>
      <w:r w:rsidRPr="001B1F72">
        <w:rPr>
          <w:rFonts w:cstheme="minorHAnsi"/>
        </w:rPr>
        <w:t>Wykonawca naruszył przepisy ustawy z dnia 4 lutego 1994</w:t>
      </w:r>
      <w:r>
        <w:rPr>
          <w:rFonts w:cstheme="minorHAnsi"/>
        </w:rPr>
        <w:t xml:space="preserve"> </w:t>
      </w:r>
      <w:r w:rsidRPr="001B1F72">
        <w:rPr>
          <w:rFonts w:cstheme="minorHAnsi"/>
        </w:rPr>
        <w:t>r. o prawie autorskim i prawach pokrewnych (</w:t>
      </w:r>
      <w:proofErr w:type="spellStart"/>
      <w:r>
        <w:rPr>
          <w:rFonts w:cstheme="minorHAnsi"/>
        </w:rPr>
        <w:t>t.j</w:t>
      </w:r>
      <w:proofErr w:type="spellEnd"/>
      <w:r>
        <w:rPr>
          <w:rFonts w:cstheme="minorHAnsi"/>
        </w:rPr>
        <w:t xml:space="preserve">. </w:t>
      </w:r>
      <w:r w:rsidRPr="001B1F72">
        <w:rPr>
          <w:rFonts w:cstheme="minorHAnsi"/>
        </w:rPr>
        <w:t>Dz. U. z 20</w:t>
      </w:r>
      <w:r>
        <w:rPr>
          <w:rFonts w:cstheme="minorHAnsi"/>
        </w:rPr>
        <w:t>21</w:t>
      </w:r>
      <w:r w:rsidRPr="001B1F72">
        <w:rPr>
          <w:rFonts w:cstheme="minorHAnsi"/>
        </w:rPr>
        <w:t xml:space="preserve"> r. </w:t>
      </w:r>
      <w:r>
        <w:rPr>
          <w:rFonts w:cstheme="minorHAnsi"/>
        </w:rPr>
        <w:t>poz.</w:t>
      </w:r>
      <w:r w:rsidRPr="001B1F72">
        <w:rPr>
          <w:rFonts w:cstheme="minorHAnsi"/>
        </w:rPr>
        <w:t xml:space="preserve"> </w:t>
      </w:r>
      <w:r>
        <w:rPr>
          <w:rFonts w:cstheme="minorHAnsi"/>
        </w:rPr>
        <w:t>1062);</w:t>
      </w:r>
    </w:p>
    <w:p w14:paraId="00FDC96E" w14:textId="7319FFDD" w:rsidR="000274E9" w:rsidRPr="001B1F72" w:rsidRDefault="000274E9" w:rsidP="00295F51">
      <w:pPr>
        <w:numPr>
          <w:ilvl w:val="1"/>
          <w:numId w:val="24"/>
        </w:numPr>
        <w:spacing w:after="0" w:line="240" w:lineRule="auto"/>
        <w:ind w:left="709" w:hanging="283"/>
        <w:jc w:val="both"/>
        <w:rPr>
          <w:rFonts w:cstheme="minorHAnsi"/>
        </w:rPr>
      </w:pPr>
      <w:r>
        <w:rPr>
          <w:rFonts w:cstheme="minorHAnsi"/>
        </w:rPr>
        <w:t xml:space="preserve">przedmiot Umowy, w zakresie o którym mowa w ust. 6 pkt 4 lub </w:t>
      </w:r>
      <w:r w:rsidR="001241B4">
        <w:rPr>
          <w:rFonts w:cstheme="minorHAnsi"/>
        </w:rPr>
        <w:t xml:space="preserve">ust. </w:t>
      </w:r>
      <w:r>
        <w:rPr>
          <w:rFonts w:cstheme="minorHAnsi"/>
        </w:rPr>
        <w:t xml:space="preserve">5 OPZ nie jest realizowany przez osoby wskazane odpowiednio w § 2 ust. 1 lub </w:t>
      </w:r>
      <w:r w:rsidR="009B406A">
        <w:rPr>
          <w:rFonts w:cstheme="minorHAnsi"/>
        </w:rPr>
        <w:t xml:space="preserve">zgodnie z </w:t>
      </w:r>
      <w:r w:rsidR="001E232B">
        <w:rPr>
          <w:rFonts w:cstheme="minorHAnsi"/>
        </w:rPr>
        <w:t xml:space="preserve">§2 </w:t>
      </w:r>
      <w:r>
        <w:rPr>
          <w:rFonts w:cstheme="minorHAnsi"/>
        </w:rPr>
        <w:t>ust. 2.</w:t>
      </w:r>
    </w:p>
    <w:p w14:paraId="23251F62" w14:textId="77777777" w:rsidR="000274E9" w:rsidRPr="001B1F72" w:rsidRDefault="000274E9" w:rsidP="00295F51">
      <w:pPr>
        <w:numPr>
          <w:ilvl w:val="1"/>
          <w:numId w:val="24"/>
        </w:numPr>
        <w:spacing w:after="0" w:line="240" w:lineRule="auto"/>
        <w:ind w:left="709" w:hanging="283"/>
        <w:jc w:val="both"/>
        <w:rPr>
          <w:rFonts w:cstheme="minorHAnsi"/>
        </w:rPr>
      </w:pPr>
      <w:r>
        <w:rPr>
          <w:rFonts w:cstheme="minorHAnsi"/>
          <w:color w:val="000000"/>
          <w:lang w:bidi="pl-PL"/>
        </w:rPr>
        <w:t>z</w:t>
      </w:r>
      <w:r w:rsidRPr="001B1F72">
        <w:rPr>
          <w:rFonts w:cstheme="minorHAnsi"/>
          <w:color w:val="000000"/>
          <w:lang w:bidi="pl-PL"/>
        </w:rPr>
        <w:t>ostał osiągnięty limit kar umownych, o którym mowa w § 7 ust. 3</w:t>
      </w:r>
      <w:r>
        <w:rPr>
          <w:rFonts w:cstheme="minorHAnsi"/>
          <w:color w:val="000000"/>
          <w:lang w:bidi="pl-PL"/>
        </w:rPr>
        <w:t>;</w:t>
      </w:r>
    </w:p>
    <w:p w14:paraId="6231C2B3" w14:textId="77777777" w:rsidR="000274E9" w:rsidRPr="00AB0CE4" w:rsidRDefault="000274E9" w:rsidP="00295F51">
      <w:pPr>
        <w:numPr>
          <w:ilvl w:val="1"/>
          <w:numId w:val="24"/>
        </w:numPr>
        <w:spacing w:after="0" w:line="240" w:lineRule="auto"/>
        <w:ind w:left="709" w:hanging="283"/>
        <w:jc w:val="both"/>
        <w:rPr>
          <w:rFonts w:cstheme="minorHAnsi"/>
        </w:rPr>
      </w:pPr>
      <w:r w:rsidRPr="001B1F72">
        <w:rPr>
          <w:rFonts w:cstheme="minorHAnsi"/>
          <w:color w:val="000000"/>
          <w:lang w:bidi="pl-PL"/>
        </w:rPr>
        <w:t>Wykonawca zaprzestał prowadzenia działalności lub wszczęte zostało wobec niego postępowanie likwidacyjne</w:t>
      </w:r>
      <w:r>
        <w:rPr>
          <w:rFonts w:cstheme="minorHAnsi"/>
          <w:color w:val="000000"/>
          <w:lang w:bidi="pl-PL"/>
        </w:rPr>
        <w:t>.</w:t>
      </w:r>
    </w:p>
    <w:p w14:paraId="2A07390A" w14:textId="77777777" w:rsidR="000274E9" w:rsidRPr="001B1F72" w:rsidRDefault="000274E9" w:rsidP="000274E9">
      <w:pPr>
        <w:numPr>
          <w:ilvl w:val="0"/>
          <w:numId w:val="24"/>
        </w:numPr>
        <w:spacing w:after="0" w:line="240" w:lineRule="auto"/>
        <w:ind w:left="426" w:hanging="426"/>
        <w:contextualSpacing/>
        <w:jc w:val="both"/>
        <w:rPr>
          <w:rFonts w:cstheme="minorHAnsi"/>
        </w:rPr>
      </w:pPr>
      <w:r w:rsidRPr="001B1F72">
        <w:rPr>
          <w:rFonts w:cstheme="minorHAnsi"/>
        </w:rPr>
        <w:t xml:space="preserve">Wypowiedzenie musi być sporządzone w formie pisemnej lub w formie elektronicznej przy użyciu kwalifikowanego podpisu elektronicznego pod rygorem nieważności. </w:t>
      </w:r>
    </w:p>
    <w:p w14:paraId="7223F4EB" w14:textId="77777777" w:rsidR="000274E9" w:rsidRPr="001B1F72" w:rsidRDefault="000274E9" w:rsidP="000274E9">
      <w:pPr>
        <w:numPr>
          <w:ilvl w:val="0"/>
          <w:numId w:val="24"/>
        </w:numPr>
        <w:spacing w:after="0" w:line="240" w:lineRule="auto"/>
        <w:ind w:left="426" w:hanging="426"/>
        <w:contextualSpacing/>
        <w:jc w:val="both"/>
        <w:rPr>
          <w:rFonts w:cstheme="minorHAnsi"/>
        </w:rPr>
      </w:pPr>
      <w:r w:rsidRPr="001B1F72">
        <w:rPr>
          <w:rFonts w:cstheme="minorHAnsi"/>
        </w:rPr>
        <w:t>W przypadku wypowiedzenia Umowy w trybie natychmiastowym Zamawiający ma prawo naliczyć Wykonawcy kary umowne na zasadach określonych w Umowie.</w:t>
      </w:r>
    </w:p>
    <w:p w14:paraId="6877D5BA" w14:textId="77777777" w:rsidR="000274E9" w:rsidRPr="001B1F72" w:rsidRDefault="000274E9" w:rsidP="000274E9">
      <w:pPr>
        <w:numPr>
          <w:ilvl w:val="0"/>
          <w:numId w:val="24"/>
        </w:numPr>
        <w:spacing w:after="0" w:line="240" w:lineRule="auto"/>
        <w:ind w:left="426" w:hanging="426"/>
        <w:contextualSpacing/>
        <w:jc w:val="both"/>
        <w:rPr>
          <w:rFonts w:cstheme="minorHAnsi"/>
        </w:rPr>
      </w:pPr>
      <w:r w:rsidRPr="001B1F72">
        <w:rPr>
          <w:rFonts w:cstheme="minorHAnsi"/>
        </w:rPr>
        <w:lastRenderedPageBreak/>
        <w:t>Odpowiedzialność Stron z tytułu nienależytego wykonania lub niewykonania Umowy wyłączają jedynie zdarzenia siły wyższej, których nie można było przewidzieć i którym nie można było zapobiec przy zachowaniu nawet najwyższej staranności.</w:t>
      </w:r>
    </w:p>
    <w:p w14:paraId="584F323C" w14:textId="77777777" w:rsidR="000274E9" w:rsidRPr="001B1F72" w:rsidRDefault="000274E9" w:rsidP="000274E9">
      <w:pPr>
        <w:numPr>
          <w:ilvl w:val="0"/>
          <w:numId w:val="24"/>
        </w:numPr>
        <w:spacing w:after="0" w:line="240" w:lineRule="auto"/>
        <w:ind w:left="426" w:hanging="426"/>
        <w:contextualSpacing/>
        <w:jc w:val="both"/>
        <w:rPr>
          <w:rFonts w:cstheme="minorHAnsi"/>
        </w:rPr>
      </w:pPr>
      <w:bookmarkStart w:id="1" w:name="_Hlk499296485"/>
      <w:bookmarkStart w:id="2" w:name="_Ref499296715"/>
      <w:r w:rsidRPr="001B1F72">
        <w:rPr>
          <w:rFonts w:cstheme="minorHAnsi"/>
        </w:rPr>
        <w:t>Dodatkowo Strony precyzują, że Wykonawca ponosi pełną i nieograniczoną odpowiedzialność za naruszenie praw osób trzecich</w:t>
      </w:r>
      <w:bookmarkEnd w:id="1"/>
      <w:r w:rsidRPr="001B1F72">
        <w:rPr>
          <w:rFonts w:cstheme="minorHAnsi"/>
        </w:rPr>
        <w:t xml:space="preserve">, w związku z realizacją zamówienia przez Wykonawcę, </w:t>
      </w:r>
      <w:r w:rsidRPr="001B1F72">
        <w:rPr>
          <w:rFonts w:cstheme="minorHAnsi"/>
        </w:rPr>
        <w:br/>
        <w:t xml:space="preserve">a w przypadku skierowania z tego tytułu roszczeń przeciwko Zamawiającemu, zobowiązuje się do podjęcia na własny koszt obrony Zamawiającego przed jakimikolwiek roszczeniami podniesionymi przeciwko Zamawiającemu, zwolnienia Zamawiającego z obowiązku świadczenia z tego tytułu oraz do zwrotu Zamawiającemu wszelkich kosztów, które ten poniesie w celu zaspokojenia lub obrony przed takimi roszczeniami. W razie wytoczenia przez osobę trzecią powództwa przeciwko Zamawiającemu z tytułu naruszenia praw osoby trzeciej Wykonawca wstąpi do postępowania </w:t>
      </w:r>
      <w:r w:rsidRPr="001B1F72">
        <w:rPr>
          <w:rFonts w:cstheme="minorHAnsi"/>
        </w:rPr>
        <w:br/>
        <w:t xml:space="preserve">w charakterze strony pozwanej, a w razie braku takiej możliwości wystąpi z interwencją uboczną po stronie pozwanej. Wykonawca pokryje wszelkie koszty związane z obroną przed w/w roszczeniami, w szczególności wszelkie koszty wynikające z prawomocnego orzeczenia sądowego lub zawartej za zgodą Wykonawcy ugody, w tym koszty publikacji orzeczenia sądowego lub oświadczenia, koszty procesu, odszkodowania, zadośćuczynienia, które Wykonawca poniesienie w celu zaspokojenia lub obrony przed takimi roszczeniami. </w:t>
      </w:r>
      <w:bookmarkEnd w:id="2"/>
    </w:p>
    <w:p w14:paraId="714716B0" w14:textId="77777777" w:rsidR="000274E9" w:rsidRPr="001B1F72" w:rsidRDefault="000274E9" w:rsidP="000274E9">
      <w:pPr>
        <w:numPr>
          <w:ilvl w:val="0"/>
          <w:numId w:val="24"/>
        </w:numPr>
        <w:spacing w:after="0" w:line="240" w:lineRule="auto"/>
        <w:ind w:left="426" w:hanging="426"/>
        <w:contextualSpacing/>
        <w:jc w:val="both"/>
        <w:rPr>
          <w:rFonts w:cstheme="minorHAnsi"/>
        </w:rPr>
      </w:pPr>
      <w:r w:rsidRPr="001B1F72">
        <w:rPr>
          <w:rFonts w:cstheme="minorHAnsi"/>
        </w:rPr>
        <w:t xml:space="preserve">Postanowienie ust. 5 </w:t>
      </w:r>
      <w:r>
        <w:rPr>
          <w:rFonts w:cstheme="minorHAnsi"/>
        </w:rPr>
        <w:t>i</w:t>
      </w:r>
      <w:r w:rsidRPr="001B1F72">
        <w:rPr>
          <w:rFonts w:cstheme="minorHAnsi"/>
        </w:rPr>
        <w:t xml:space="preserve"> 6 nie stanowią wyłączenia lub ograniczenia odpowiedzialności Wykonawcy na innych podstawach.</w:t>
      </w:r>
    </w:p>
    <w:p w14:paraId="4F3E578C" w14:textId="77777777" w:rsidR="000274E9" w:rsidRPr="001B1F72" w:rsidRDefault="000274E9" w:rsidP="000274E9">
      <w:pPr>
        <w:spacing w:before="120" w:after="0" w:line="240" w:lineRule="auto"/>
        <w:jc w:val="center"/>
        <w:rPr>
          <w:rFonts w:cstheme="minorHAnsi"/>
          <w:b/>
        </w:rPr>
      </w:pPr>
      <w:r w:rsidRPr="001B1F72">
        <w:rPr>
          <w:rFonts w:cstheme="minorHAnsi"/>
          <w:b/>
        </w:rPr>
        <w:t>§ 9</w:t>
      </w:r>
    </w:p>
    <w:p w14:paraId="25B16835" w14:textId="77777777" w:rsidR="000274E9" w:rsidRPr="001B1F72" w:rsidRDefault="000274E9" w:rsidP="000274E9">
      <w:pPr>
        <w:spacing w:after="0" w:line="240" w:lineRule="auto"/>
        <w:jc w:val="center"/>
        <w:rPr>
          <w:rFonts w:cstheme="minorHAnsi"/>
          <w:b/>
        </w:rPr>
      </w:pPr>
      <w:r w:rsidRPr="001B1F72">
        <w:rPr>
          <w:rFonts w:cstheme="minorHAnsi"/>
          <w:b/>
        </w:rPr>
        <w:t>Dane kontaktowe stron</w:t>
      </w:r>
    </w:p>
    <w:p w14:paraId="21F784A2" w14:textId="77777777" w:rsidR="000274E9" w:rsidRPr="001B1F72" w:rsidRDefault="000274E9" w:rsidP="000274E9">
      <w:pPr>
        <w:pStyle w:val="Akapitzlist"/>
        <w:numPr>
          <w:ilvl w:val="0"/>
          <w:numId w:val="1"/>
        </w:numPr>
        <w:spacing w:after="0" w:line="240" w:lineRule="auto"/>
        <w:ind w:left="426" w:hanging="426"/>
        <w:contextualSpacing w:val="0"/>
        <w:jc w:val="both"/>
        <w:rPr>
          <w:rFonts w:cstheme="minorHAnsi"/>
        </w:rPr>
      </w:pPr>
      <w:r w:rsidRPr="001B1F72">
        <w:rPr>
          <w:rFonts w:cstheme="minorHAnsi"/>
        </w:rPr>
        <w:t xml:space="preserve">Wykonawca wskazuje Zamawiającemu </w:t>
      </w:r>
      <w:r w:rsidRPr="001B1F72">
        <w:rPr>
          <w:rFonts w:cstheme="minorHAnsi"/>
          <w:b/>
        </w:rPr>
        <w:t>…</w:t>
      </w:r>
      <w:r w:rsidRPr="001B1F72">
        <w:rPr>
          <w:rFonts w:cstheme="minorHAnsi"/>
          <w:color w:val="000000" w:themeColor="text1"/>
        </w:rPr>
        <w:t xml:space="preserve">, </w:t>
      </w:r>
      <w:r w:rsidRPr="001B1F72">
        <w:rPr>
          <w:rFonts w:cstheme="minorHAnsi"/>
        </w:rPr>
        <w:t xml:space="preserve">e-mail: …, tel. … jako osobę do kontaktu w zakresie realizacji Umowy. Zamawiający będzie uzgadniał z tą osobą najważniejsze kwestie związane </w:t>
      </w:r>
      <w:r w:rsidRPr="001B1F72">
        <w:rPr>
          <w:rFonts w:cstheme="minorHAnsi"/>
        </w:rPr>
        <w:br/>
        <w:t>z zamówieniem, zgłaszał jej uwagi dotyczące osób i podwykonawców realizujących zamówienie.</w:t>
      </w:r>
    </w:p>
    <w:p w14:paraId="2FA80A5A" w14:textId="77777777" w:rsidR="000274E9" w:rsidRPr="001B1F72" w:rsidRDefault="000274E9" w:rsidP="000274E9">
      <w:pPr>
        <w:pStyle w:val="Akapitzlist"/>
        <w:numPr>
          <w:ilvl w:val="0"/>
          <w:numId w:val="1"/>
        </w:numPr>
        <w:spacing w:after="0" w:line="240" w:lineRule="auto"/>
        <w:ind w:left="426" w:hanging="426"/>
        <w:contextualSpacing w:val="0"/>
        <w:jc w:val="both"/>
        <w:rPr>
          <w:rFonts w:cstheme="minorHAnsi"/>
        </w:rPr>
      </w:pPr>
      <w:r w:rsidRPr="001B1F72">
        <w:rPr>
          <w:rFonts w:cstheme="minorHAnsi"/>
        </w:rPr>
        <w:t xml:space="preserve">Zamawiający wskazuje Wykonawcy </w:t>
      </w:r>
      <w:r w:rsidRPr="001B1F72">
        <w:rPr>
          <w:rFonts w:cstheme="minorHAnsi"/>
          <w:b/>
        </w:rPr>
        <w:t>…</w:t>
      </w:r>
      <w:r w:rsidRPr="001B1F72">
        <w:rPr>
          <w:rFonts w:cstheme="minorHAnsi"/>
        </w:rPr>
        <w:t>, tel.: …, e-mail: … jako osobę do kontaktu w zakresie realizacji Umowy.</w:t>
      </w:r>
    </w:p>
    <w:p w14:paraId="5CA1EDD1" w14:textId="77777777" w:rsidR="000274E9" w:rsidRPr="001B1F72" w:rsidRDefault="000274E9" w:rsidP="000274E9">
      <w:pPr>
        <w:pStyle w:val="Akapitzlist"/>
        <w:numPr>
          <w:ilvl w:val="0"/>
          <w:numId w:val="1"/>
        </w:numPr>
        <w:spacing w:after="0" w:line="240" w:lineRule="auto"/>
        <w:ind w:left="426" w:hanging="426"/>
        <w:contextualSpacing w:val="0"/>
        <w:jc w:val="both"/>
        <w:rPr>
          <w:rFonts w:cstheme="minorHAnsi"/>
        </w:rPr>
      </w:pPr>
      <w:r w:rsidRPr="001B1F72">
        <w:rPr>
          <w:rFonts w:cstheme="minorHAnsi"/>
        </w:rPr>
        <w:t>Wykonawca oświadcza, że wyznaczona przez niego osoba zna warunki zawarte w Zapytaniu ofertowym, ofercie oraz Umowie.</w:t>
      </w:r>
    </w:p>
    <w:p w14:paraId="4B2D63EF" w14:textId="77777777" w:rsidR="000274E9" w:rsidRPr="009C6577" w:rsidRDefault="000274E9" w:rsidP="000274E9">
      <w:pPr>
        <w:pStyle w:val="Akapitzlist"/>
        <w:numPr>
          <w:ilvl w:val="0"/>
          <w:numId w:val="1"/>
        </w:numPr>
        <w:spacing w:after="0" w:line="240" w:lineRule="auto"/>
        <w:ind w:left="426" w:hanging="426"/>
        <w:contextualSpacing w:val="0"/>
        <w:jc w:val="both"/>
        <w:rPr>
          <w:rFonts w:cstheme="minorHAnsi"/>
        </w:rPr>
      </w:pPr>
      <w:r w:rsidRPr="001B1F72">
        <w:rPr>
          <w:rFonts w:cstheme="minorHAnsi"/>
        </w:rPr>
        <w:t xml:space="preserve">Zmiana danych osobowych lub teleadresowych osób, o których mowa w </w:t>
      </w:r>
      <w:r>
        <w:rPr>
          <w:rFonts w:cstheme="minorHAnsi"/>
        </w:rPr>
        <w:t xml:space="preserve">ust. 1 i </w:t>
      </w:r>
      <w:r w:rsidRPr="001B1F72">
        <w:rPr>
          <w:rFonts w:cstheme="minorHAnsi"/>
        </w:rPr>
        <w:t xml:space="preserve">2 następuje poprzez pisemne zgłoszenie drugiej Stronie i nie stanowi zmiany treści niniejszej Umowy. </w:t>
      </w:r>
      <w:r>
        <w:rPr>
          <w:rFonts w:cstheme="minorHAnsi"/>
        </w:rPr>
        <w:br/>
      </w:r>
      <w:r w:rsidRPr="001B1F72">
        <w:rPr>
          <w:rFonts w:cstheme="minorHAnsi"/>
        </w:rPr>
        <w:t>Za wystarczającą formę Strony uznają zgłoszenie dokonane za pomocą poczty elektronicznej.</w:t>
      </w:r>
    </w:p>
    <w:p w14:paraId="6D5FBE00" w14:textId="77777777" w:rsidR="004B55D7" w:rsidRDefault="004B55D7" w:rsidP="000274E9">
      <w:pPr>
        <w:spacing w:before="120" w:after="0" w:line="240" w:lineRule="auto"/>
        <w:jc w:val="center"/>
        <w:rPr>
          <w:rFonts w:cstheme="minorHAnsi"/>
          <w:b/>
        </w:rPr>
      </w:pPr>
    </w:p>
    <w:p w14:paraId="275FAF14" w14:textId="72BD908F" w:rsidR="000274E9" w:rsidRPr="001B1F72" w:rsidRDefault="000274E9" w:rsidP="000274E9">
      <w:pPr>
        <w:spacing w:before="120" w:after="0" w:line="240" w:lineRule="auto"/>
        <w:jc w:val="center"/>
        <w:rPr>
          <w:rFonts w:cstheme="minorHAnsi"/>
          <w:b/>
        </w:rPr>
      </w:pPr>
      <w:r w:rsidRPr="001B1F72">
        <w:rPr>
          <w:rFonts w:cstheme="minorHAnsi"/>
          <w:b/>
        </w:rPr>
        <w:t>§ 10</w:t>
      </w:r>
    </w:p>
    <w:p w14:paraId="1CCC5148" w14:textId="77777777" w:rsidR="000274E9" w:rsidRPr="001B1F72" w:rsidRDefault="000274E9" w:rsidP="000274E9">
      <w:pPr>
        <w:spacing w:after="0" w:line="240" w:lineRule="auto"/>
        <w:jc w:val="center"/>
        <w:rPr>
          <w:rFonts w:cstheme="minorHAnsi"/>
          <w:b/>
        </w:rPr>
      </w:pPr>
      <w:r w:rsidRPr="001B1F72">
        <w:rPr>
          <w:rFonts w:cstheme="minorHAnsi"/>
          <w:b/>
        </w:rPr>
        <w:t>Istotne zmiany postanowień zawartej umowy</w:t>
      </w:r>
    </w:p>
    <w:p w14:paraId="655707C7" w14:textId="77777777" w:rsidR="000274E9" w:rsidRPr="001B1F72" w:rsidRDefault="000274E9" w:rsidP="00295F51">
      <w:pPr>
        <w:numPr>
          <w:ilvl w:val="0"/>
          <w:numId w:val="26"/>
        </w:numPr>
        <w:spacing w:after="0" w:line="240" w:lineRule="auto"/>
        <w:ind w:left="426" w:hanging="426"/>
        <w:contextualSpacing/>
        <w:jc w:val="both"/>
        <w:rPr>
          <w:rFonts w:cstheme="minorHAnsi"/>
        </w:rPr>
      </w:pPr>
      <w:r w:rsidRPr="001B1F72">
        <w:rPr>
          <w:rFonts w:cstheme="minorHAnsi"/>
        </w:rPr>
        <w:t>Zamawiający dopuszcza następujące zmiany Umowy, które wymagają zawarcia przez Strony aneksu do Umowy</w:t>
      </w:r>
      <w:r>
        <w:rPr>
          <w:rFonts w:cstheme="minorHAnsi"/>
        </w:rPr>
        <w:t>,</w:t>
      </w:r>
      <w:r w:rsidRPr="001B1F72">
        <w:rPr>
          <w:rFonts w:cstheme="minorHAnsi"/>
        </w:rPr>
        <w:t xml:space="preserve"> w formie pisemnej lub w formie elektronicznej przy użyciu kwalifikowanego podpisu elektronicznego</w:t>
      </w:r>
      <w:r>
        <w:rPr>
          <w:rFonts w:cstheme="minorHAnsi"/>
        </w:rPr>
        <w:t>, polegające na</w:t>
      </w:r>
      <w:r w:rsidRPr="001B1F72">
        <w:rPr>
          <w:rFonts w:cstheme="minorHAnsi"/>
        </w:rPr>
        <w:t>:</w:t>
      </w:r>
    </w:p>
    <w:p w14:paraId="56D24837" w14:textId="77777777" w:rsidR="000274E9" w:rsidRPr="001B1F72" w:rsidRDefault="000274E9" w:rsidP="000274E9">
      <w:pPr>
        <w:numPr>
          <w:ilvl w:val="1"/>
          <w:numId w:val="26"/>
        </w:numPr>
        <w:spacing w:after="0" w:line="240" w:lineRule="auto"/>
        <w:ind w:left="709" w:hanging="283"/>
        <w:contextualSpacing/>
        <w:jc w:val="both"/>
        <w:rPr>
          <w:rFonts w:cstheme="minorHAnsi"/>
        </w:rPr>
      </w:pPr>
      <w:r w:rsidRPr="001B1F72">
        <w:rPr>
          <w:rFonts w:cstheme="minorHAnsi"/>
        </w:rPr>
        <w:t>zmian</w:t>
      </w:r>
      <w:r>
        <w:rPr>
          <w:rFonts w:cstheme="minorHAnsi"/>
        </w:rPr>
        <w:t>ie</w:t>
      </w:r>
      <w:r w:rsidRPr="001B1F72">
        <w:rPr>
          <w:rFonts w:cstheme="minorHAnsi"/>
        </w:rPr>
        <w:t xml:space="preserve"> wysokości wynagrodzenia należnego Wykonawcy za wykonanie przedmiotu zamówienia w przypadku zmiany przepisów prawa normujących wysokość stawki podatku VAT, przy czym zmiana wysokości wynagrodzenia dotyczyć może wyłącznie tej części wynagrodzenia, na którą wpływ będzie miała zmiana prawa; kwota brutto wynagrodzenia należnego za wykonanie Umowy ulegnie wówczas zmianie polegającej na dostosowaniu jej do aktualnie obowiązującej stawki podatku VAT, przy zachowaniu niezmienionej kwoty netto;</w:t>
      </w:r>
    </w:p>
    <w:p w14:paraId="5C294789" w14:textId="7175777C" w:rsidR="000274E9" w:rsidRDefault="000274E9" w:rsidP="00295F51">
      <w:pPr>
        <w:numPr>
          <w:ilvl w:val="1"/>
          <w:numId w:val="26"/>
        </w:numPr>
        <w:spacing w:after="0" w:line="240" w:lineRule="auto"/>
        <w:ind w:left="709" w:hanging="283"/>
        <w:contextualSpacing/>
        <w:jc w:val="both"/>
        <w:rPr>
          <w:rFonts w:cstheme="minorHAnsi"/>
        </w:rPr>
      </w:pPr>
      <w:r w:rsidRPr="001B1F72">
        <w:rPr>
          <w:rFonts w:cstheme="minorHAnsi"/>
        </w:rPr>
        <w:t>zmian</w:t>
      </w:r>
      <w:r w:rsidR="005D13EB">
        <w:rPr>
          <w:rFonts w:cstheme="minorHAnsi"/>
        </w:rPr>
        <w:t>ie osoby</w:t>
      </w:r>
      <w:r>
        <w:rPr>
          <w:rFonts w:cstheme="minorHAnsi"/>
        </w:rPr>
        <w:t>, o któr</w:t>
      </w:r>
      <w:r w:rsidR="005D13EB">
        <w:rPr>
          <w:rFonts w:cstheme="minorHAnsi"/>
        </w:rPr>
        <w:t>ej</w:t>
      </w:r>
      <w:r w:rsidRPr="001B1F72">
        <w:rPr>
          <w:rFonts w:cstheme="minorHAnsi"/>
        </w:rPr>
        <w:t xml:space="preserve"> mowa w § 2 ust. 1</w:t>
      </w:r>
      <w:r>
        <w:rPr>
          <w:rFonts w:cstheme="minorHAnsi"/>
        </w:rPr>
        <w:t xml:space="preserve"> </w:t>
      </w:r>
      <w:r w:rsidRPr="001B1F72">
        <w:rPr>
          <w:rFonts w:cstheme="minorHAnsi"/>
        </w:rPr>
        <w:t>– w takim przypadku Wykonawca musi wykazać, że zaproponowana nowa osoba spełnia</w:t>
      </w:r>
      <w:r w:rsidRPr="001B1F72" w:rsidDel="004E74F5">
        <w:rPr>
          <w:rFonts w:cstheme="minorHAnsi"/>
        </w:rPr>
        <w:t xml:space="preserve"> </w:t>
      </w:r>
      <w:r w:rsidRPr="001B1F72">
        <w:rPr>
          <w:rFonts w:cstheme="minorHAnsi"/>
        </w:rPr>
        <w:t>co najmniej wymagania określone w Zapytaniu ofertowym (Dz. IV ust. 2 pkt 4 lit. b</w:t>
      </w:r>
      <w:r>
        <w:rPr>
          <w:rFonts w:cstheme="minorHAnsi"/>
        </w:rPr>
        <w:t xml:space="preserve"> Zapytania ofertowego</w:t>
      </w:r>
      <w:r w:rsidRPr="001B1F72">
        <w:rPr>
          <w:rFonts w:cstheme="minorHAnsi"/>
        </w:rPr>
        <w:t>);</w:t>
      </w:r>
    </w:p>
    <w:p w14:paraId="36AA3FA4" w14:textId="77777777" w:rsidR="000274E9" w:rsidRPr="001B1F72" w:rsidRDefault="000274E9" w:rsidP="00295F51">
      <w:pPr>
        <w:numPr>
          <w:ilvl w:val="1"/>
          <w:numId w:val="26"/>
        </w:numPr>
        <w:spacing w:after="0" w:line="240" w:lineRule="auto"/>
        <w:ind w:left="709" w:hanging="283"/>
        <w:contextualSpacing/>
        <w:jc w:val="both"/>
        <w:rPr>
          <w:rFonts w:cstheme="minorHAnsi"/>
        </w:rPr>
      </w:pPr>
      <w:r w:rsidRPr="001B1F72">
        <w:rPr>
          <w:rFonts w:cstheme="minorHAnsi"/>
        </w:rPr>
        <w:t>dokon</w:t>
      </w:r>
      <w:r>
        <w:rPr>
          <w:rFonts w:cstheme="minorHAnsi"/>
        </w:rPr>
        <w:t>aniu</w:t>
      </w:r>
      <w:r w:rsidRPr="001B1F72">
        <w:rPr>
          <w:rFonts w:cstheme="minorHAnsi"/>
        </w:rPr>
        <w:t xml:space="preserve"> zmian sposobu wykonywania przedmiotu Umowy (w szczególności w zakresie określonym w OPZ), z zachowaniem niezmienionej wysokości wynagrodzenia Wykonawcy, </w:t>
      </w:r>
      <w:r w:rsidRPr="001B1F72">
        <w:rPr>
          <w:rFonts w:cstheme="minorHAnsi"/>
        </w:rPr>
        <w:lastRenderedPageBreak/>
        <w:t>jeżeli zmiany takie usprawnią proces realizacji zamówienia oraz jednocześnie nie będą stanowić istotnego ograniczenia zakresu świadczeń Wykonawcy;</w:t>
      </w:r>
    </w:p>
    <w:p w14:paraId="3C584D7F" w14:textId="77777777" w:rsidR="000274E9" w:rsidRPr="001B1F72" w:rsidRDefault="000274E9" w:rsidP="000274E9">
      <w:pPr>
        <w:numPr>
          <w:ilvl w:val="1"/>
          <w:numId w:val="26"/>
        </w:numPr>
        <w:spacing w:after="0" w:line="240" w:lineRule="auto"/>
        <w:ind w:left="709" w:hanging="283"/>
        <w:contextualSpacing/>
        <w:jc w:val="both"/>
        <w:rPr>
          <w:rFonts w:cstheme="minorHAnsi"/>
        </w:rPr>
      </w:pPr>
      <w:r w:rsidRPr="001B1F72">
        <w:rPr>
          <w:rFonts w:cstheme="minorHAnsi"/>
        </w:rPr>
        <w:t>zmian</w:t>
      </w:r>
      <w:r>
        <w:rPr>
          <w:rFonts w:cstheme="minorHAnsi"/>
        </w:rPr>
        <w:t>ie</w:t>
      </w:r>
      <w:r w:rsidRPr="001B1F72">
        <w:rPr>
          <w:rFonts w:cstheme="minorHAnsi"/>
        </w:rPr>
        <w:t xml:space="preserve"> wysokości wynagrodzenia Wykonawcy w razie zmiany zasad podlegania ubezpieczeniom społecznym lub ubezpieczeniu zdrowotnemu lub wysokości stawki składki na ubezpieczenie społeczne lub zdrowotne, które będą miały wpływ na koszty wykonania Umowy przez Wykonawcę; </w:t>
      </w:r>
      <w:bookmarkStart w:id="3" w:name="_Hlk32599725"/>
      <w:r w:rsidRPr="001B1F72">
        <w:rPr>
          <w:rFonts w:cstheme="minorHAnsi"/>
        </w:rPr>
        <w:t>wysokość wynagrodzenia Wykonawcy zostanie zmieniona odpowiednio do wpływu zmian na koszty wykonania zamówienia, na podstawie przedstawionych przez Wykonawcę szczegółowych kalkulacji</w:t>
      </w:r>
      <w:bookmarkEnd w:id="3"/>
      <w:r w:rsidRPr="001B1F72">
        <w:rPr>
          <w:rFonts w:cstheme="minorHAnsi"/>
        </w:rPr>
        <w:t>;</w:t>
      </w:r>
    </w:p>
    <w:p w14:paraId="22A1CF97" w14:textId="77777777" w:rsidR="000274E9" w:rsidRPr="001B1F72" w:rsidRDefault="000274E9" w:rsidP="000274E9">
      <w:pPr>
        <w:numPr>
          <w:ilvl w:val="1"/>
          <w:numId w:val="26"/>
        </w:numPr>
        <w:spacing w:after="0" w:line="240" w:lineRule="auto"/>
        <w:ind w:left="709" w:hanging="283"/>
        <w:contextualSpacing/>
        <w:jc w:val="both"/>
        <w:rPr>
          <w:rFonts w:cstheme="minorHAnsi"/>
        </w:rPr>
      </w:pPr>
      <w:r w:rsidRPr="001B1F72">
        <w:rPr>
          <w:rFonts w:cstheme="minorHAnsi"/>
        </w:rPr>
        <w:t>zmia</w:t>
      </w:r>
      <w:r>
        <w:rPr>
          <w:rFonts w:cstheme="minorHAnsi"/>
        </w:rPr>
        <w:t>nie</w:t>
      </w:r>
      <w:r w:rsidRPr="001B1F72">
        <w:rPr>
          <w:rFonts w:cstheme="minorHAnsi"/>
        </w:rPr>
        <w:t xml:space="preserve"> wysokości wynagrodzenia Wykonawcy w razie zmiany wysokości minimalnego wynagrodzenia za pracę albo wysokości minimalnej stawki godzinowej, ustalonych na podstawie przepisów ustawy z dnia 10 października 2002 r. o minimalnym wynagrodzeniu za pracę, jeżeli będzie miała wpływ na koszty wykonania Umowy przez Wykonawcę; wysokość wynagrodzenia Wykonawcy zostanie zmieniona odpowiednio do wpływu zmian na koszty wykonania zamówienia, na podstawie przedstawionych przez Wykonawcę szczegółowych kalkulacji;</w:t>
      </w:r>
    </w:p>
    <w:p w14:paraId="34A58E27" w14:textId="77777777" w:rsidR="000274E9" w:rsidRPr="00F40807" w:rsidRDefault="000274E9" w:rsidP="000274E9">
      <w:pPr>
        <w:numPr>
          <w:ilvl w:val="1"/>
          <w:numId w:val="26"/>
        </w:numPr>
        <w:spacing w:after="0" w:line="240" w:lineRule="auto"/>
        <w:ind w:left="709" w:hanging="283"/>
        <w:contextualSpacing/>
        <w:jc w:val="both"/>
        <w:rPr>
          <w:rFonts w:cstheme="minorHAnsi"/>
        </w:rPr>
      </w:pPr>
      <w:r w:rsidRPr="001B1F72">
        <w:rPr>
          <w:rFonts w:cstheme="minorHAnsi"/>
        </w:rPr>
        <w:t>zmia</w:t>
      </w:r>
      <w:r>
        <w:rPr>
          <w:rFonts w:cstheme="minorHAnsi"/>
        </w:rPr>
        <w:t>nie</w:t>
      </w:r>
      <w:r w:rsidRPr="001B1F72">
        <w:rPr>
          <w:rFonts w:cstheme="minorHAnsi"/>
        </w:rPr>
        <w:t xml:space="preserve"> wysokości wynagrodzenia Wykonawcy w razie zmiany zasad gromadzenia i wysokości wpłat do pracowniczych planów kapitał</w:t>
      </w:r>
      <w:r>
        <w:rPr>
          <w:rFonts w:cstheme="minorHAnsi"/>
        </w:rPr>
        <w:t xml:space="preserve">owych, o których mowa w ustawie </w:t>
      </w:r>
      <w:r w:rsidRPr="001B1F72">
        <w:rPr>
          <w:rFonts w:cstheme="minorHAnsi"/>
        </w:rPr>
        <w:t>z dnia 4 października 2018 r. o pracowniczych planach kapitałowych, jeżeli będzie miała wpływ na koszty wykonania Umowy przez Wykonawcę; wysokość wynagrodzenia Wykonawcy zostanie zmieniona odpowiednio do wpływu zmian na koszty wykonania zamówienia, na podstawie przedstawionych przez Wykonawcę szczegółowych kalkulacji</w:t>
      </w:r>
      <w:r w:rsidRPr="00F40807">
        <w:rPr>
          <w:rFonts w:cstheme="minorHAnsi"/>
        </w:rPr>
        <w:t>.</w:t>
      </w:r>
    </w:p>
    <w:p w14:paraId="4E4B2DC8" w14:textId="77777777" w:rsidR="000274E9" w:rsidRPr="001B1F72" w:rsidRDefault="000274E9" w:rsidP="00295F51">
      <w:pPr>
        <w:numPr>
          <w:ilvl w:val="0"/>
          <w:numId w:val="26"/>
        </w:numPr>
        <w:spacing w:after="0" w:line="240" w:lineRule="auto"/>
        <w:ind w:left="426" w:hanging="426"/>
        <w:contextualSpacing/>
        <w:jc w:val="both"/>
        <w:rPr>
          <w:rFonts w:cstheme="minorHAnsi"/>
        </w:rPr>
      </w:pPr>
      <w:r w:rsidRPr="001B1F72">
        <w:rPr>
          <w:rFonts w:cstheme="minorHAnsi"/>
        </w:rPr>
        <w:t xml:space="preserve">Zamawiający również, ze względu na swoją uzasadnioną potrzebę, przewiduje możliwość zmiany Umowy wymagającą zawarcia aneksu do Umowy, na poniższych zasadach: </w:t>
      </w:r>
    </w:p>
    <w:p w14:paraId="352833AA" w14:textId="08DED260" w:rsidR="000274E9" w:rsidRDefault="0033761F" w:rsidP="00295F51">
      <w:pPr>
        <w:numPr>
          <w:ilvl w:val="1"/>
          <w:numId w:val="26"/>
        </w:numPr>
        <w:spacing w:after="0" w:line="240" w:lineRule="auto"/>
        <w:ind w:left="709" w:hanging="283"/>
        <w:contextualSpacing/>
        <w:jc w:val="both"/>
        <w:rPr>
          <w:rFonts w:cstheme="minorHAnsi"/>
        </w:rPr>
      </w:pPr>
      <w:r>
        <w:rPr>
          <w:rFonts w:cstheme="minorHAnsi"/>
        </w:rPr>
        <w:t>zwiększenie zakresu Umowy o nie więcej niż 50% (przy czym Zamawiający może zmienić umowę jednokrotnie lub wielokrotnie aż do osiągnięcia wskazanego limitu</w:t>
      </w:r>
      <w:r w:rsidR="00D3393D">
        <w:rPr>
          <w:rFonts w:cstheme="minorHAnsi"/>
        </w:rPr>
        <w:t>), tj. nie więcej niż o 780</w:t>
      </w:r>
      <w:r>
        <w:rPr>
          <w:rFonts w:cstheme="minorHAnsi"/>
        </w:rPr>
        <w:t xml:space="preserve"> </w:t>
      </w:r>
      <w:proofErr w:type="spellStart"/>
      <w:r>
        <w:rPr>
          <w:rFonts w:cstheme="minorHAnsi"/>
        </w:rPr>
        <w:t>rbh</w:t>
      </w:r>
      <w:proofErr w:type="spellEnd"/>
      <w:r>
        <w:rPr>
          <w:rFonts w:cstheme="minorHAnsi"/>
        </w:rPr>
        <w:t xml:space="preserve">, wraz z odpowiednim zwiększeniem wynagrodzenia Wykonawcy </w:t>
      </w:r>
      <w:r w:rsidRPr="001B1F72">
        <w:rPr>
          <w:rFonts w:cstheme="minorHAnsi"/>
        </w:rPr>
        <w:t>w § 4 ust. 1, o iloczyn liczby miesięcy wydłużenia Umowy, maksymalnej przewidywanej li</w:t>
      </w:r>
      <w:r>
        <w:rPr>
          <w:rFonts w:cstheme="minorHAnsi"/>
        </w:rPr>
        <w:t>czby roboczogodzin w miesiącu (1</w:t>
      </w:r>
      <w:r w:rsidR="00D3393D">
        <w:rPr>
          <w:rFonts w:cstheme="minorHAnsi"/>
        </w:rPr>
        <w:t>3</w:t>
      </w:r>
      <w:r w:rsidRPr="001B1F72">
        <w:rPr>
          <w:rFonts w:cstheme="minorHAnsi"/>
        </w:rPr>
        <w:t xml:space="preserve">0 </w:t>
      </w:r>
      <w:proofErr w:type="spellStart"/>
      <w:r w:rsidRPr="001B1F72">
        <w:rPr>
          <w:rFonts w:cstheme="minorHAnsi"/>
        </w:rPr>
        <w:t>rbh</w:t>
      </w:r>
      <w:proofErr w:type="spellEnd"/>
      <w:r w:rsidRPr="001B1F72">
        <w:rPr>
          <w:rFonts w:cstheme="minorHAnsi"/>
        </w:rPr>
        <w:t>) i kwoty wynagrodzenia za 1 roboczogodzinę określonej w § 4 ust. 2</w:t>
      </w:r>
      <w:r>
        <w:rPr>
          <w:rFonts w:cstheme="minorHAnsi"/>
        </w:rPr>
        <w:t xml:space="preserve">, w szczególności lecz nie wyłącznie w przypadku konieczności zakończenia wszczętych lub planowanych </w:t>
      </w:r>
      <w:r w:rsidR="00CB2EDD">
        <w:rPr>
          <w:rFonts w:cstheme="minorHAnsi"/>
        </w:rPr>
        <w:t xml:space="preserve">do </w:t>
      </w:r>
      <w:r>
        <w:rPr>
          <w:rFonts w:cstheme="minorHAnsi"/>
        </w:rPr>
        <w:t>realizacji Zleceń lub w celu zabezpieczenia czasu na przeprowadzenie kolejnego postępowania o udzielenie zamówienia</w:t>
      </w:r>
      <w:r w:rsidR="00CB2EDD">
        <w:rPr>
          <w:rFonts w:cstheme="minorHAnsi"/>
        </w:rPr>
        <w:t>,</w:t>
      </w:r>
      <w:r>
        <w:rPr>
          <w:rFonts w:cstheme="minorHAnsi"/>
        </w:rPr>
        <w:t xml:space="preserve"> </w:t>
      </w:r>
    </w:p>
    <w:p w14:paraId="0DA21D58" w14:textId="5F318A0D" w:rsidR="00CB2EDD" w:rsidRDefault="00CB2EDD" w:rsidP="00295F51">
      <w:pPr>
        <w:numPr>
          <w:ilvl w:val="1"/>
          <w:numId w:val="26"/>
        </w:numPr>
        <w:spacing w:after="0" w:line="240" w:lineRule="auto"/>
        <w:ind w:left="709" w:hanging="283"/>
        <w:contextualSpacing/>
        <w:jc w:val="both"/>
        <w:rPr>
          <w:rFonts w:cstheme="minorHAnsi"/>
        </w:rPr>
      </w:pPr>
      <w:r>
        <w:rPr>
          <w:rFonts w:cstheme="minorHAnsi"/>
        </w:rPr>
        <w:t>wydłużenia czasu obowiązywania Umowy bez zwiększania j</w:t>
      </w:r>
      <w:r w:rsidR="005267FD">
        <w:rPr>
          <w:rFonts w:cstheme="minorHAnsi"/>
        </w:rPr>
        <w:t>e</w:t>
      </w:r>
      <w:r>
        <w:rPr>
          <w:rFonts w:cstheme="minorHAnsi"/>
        </w:rPr>
        <w:t xml:space="preserve">j zakresu o czas niezbędny do zakończenia wszczętych lub planowanych do realizacji Zleceń – o czas niezbędny do zrealizowania tych Zleceń w sposób zapewniający należyte wywiązanie się przez Zamawiającego z obowiązków informacyjnych i promocyjnych dotyczących programu FENG, </w:t>
      </w:r>
    </w:p>
    <w:p w14:paraId="7716DE32" w14:textId="37F7CF07" w:rsidR="0033761F" w:rsidRPr="001B1F72" w:rsidRDefault="0033761F" w:rsidP="00295F51">
      <w:pPr>
        <w:numPr>
          <w:ilvl w:val="1"/>
          <w:numId w:val="26"/>
        </w:numPr>
        <w:spacing w:after="0" w:line="240" w:lineRule="auto"/>
        <w:ind w:left="709" w:hanging="283"/>
        <w:contextualSpacing/>
        <w:jc w:val="both"/>
        <w:rPr>
          <w:rFonts w:cstheme="minorHAnsi"/>
        </w:rPr>
      </w:pPr>
      <w:r>
        <w:rPr>
          <w:rFonts w:cstheme="minorHAnsi"/>
        </w:rPr>
        <w:t>zmiany przedmiotu</w:t>
      </w:r>
      <w:r w:rsidR="00CB2EDD">
        <w:rPr>
          <w:rFonts w:cstheme="minorHAnsi"/>
        </w:rPr>
        <w:t xml:space="preserve"> </w:t>
      </w:r>
      <w:r>
        <w:rPr>
          <w:rFonts w:cstheme="minorHAnsi"/>
        </w:rPr>
        <w:t xml:space="preserve">Umowy w zakresie </w:t>
      </w:r>
      <w:r w:rsidR="002E07F0">
        <w:rPr>
          <w:rFonts w:cstheme="minorHAnsi"/>
        </w:rPr>
        <w:t>liczby, zakresu</w:t>
      </w:r>
      <w:r w:rsidR="00CB2EDD">
        <w:rPr>
          <w:rFonts w:cstheme="minorHAnsi"/>
        </w:rPr>
        <w:t xml:space="preserve"> lub rodzaju poszczególnych Zleceń </w:t>
      </w:r>
      <w:r>
        <w:rPr>
          <w:rFonts w:cstheme="minorHAnsi"/>
        </w:rPr>
        <w:t>określony</w:t>
      </w:r>
      <w:r w:rsidR="00CB2EDD">
        <w:rPr>
          <w:rFonts w:cstheme="minorHAnsi"/>
        </w:rPr>
        <w:t>ch</w:t>
      </w:r>
      <w:r>
        <w:rPr>
          <w:rFonts w:cstheme="minorHAnsi"/>
        </w:rPr>
        <w:t xml:space="preserve"> w OPZ w przypadku konieczności wprowadzenia zmian wynikających </w:t>
      </w:r>
      <w:r w:rsidR="00CB2EDD">
        <w:rPr>
          <w:rFonts w:cstheme="minorHAnsi"/>
        </w:rPr>
        <w:t xml:space="preserve">z bieżących potrzeb Zamawiającego związanych z wykonywaniem czynności w ramach programu FENG lub </w:t>
      </w:r>
      <w:r>
        <w:rPr>
          <w:rFonts w:cstheme="minorHAnsi"/>
        </w:rPr>
        <w:t>ze zmiany dokumentów programowych</w:t>
      </w:r>
      <w:r w:rsidR="00CB2EDD">
        <w:rPr>
          <w:rFonts w:cstheme="minorHAnsi"/>
        </w:rPr>
        <w:t>,</w:t>
      </w:r>
    </w:p>
    <w:p w14:paraId="6252CAB6" w14:textId="77777777" w:rsidR="000274E9" w:rsidRPr="001B1F72" w:rsidRDefault="000274E9" w:rsidP="00295F51">
      <w:pPr>
        <w:numPr>
          <w:ilvl w:val="1"/>
          <w:numId w:val="26"/>
        </w:numPr>
        <w:spacing w:after="0" w:line="240" w:lineRule="auto"/>
        <w:ind w:left="709" w:hanging="283"/>
        <w:contextualSpacing/>
        <w:jc w:val="both"/>
        <w:rPr>
          <w:rFonts w:cstheme="minorHAnsi"/>
        </w:rPr>
      </w:pPr>
      <w:r w:rsidRPr="001B1F72">
        <w:rPr>
          <w:rFonts w:cstheme="minorHAnsi"/>
        </w:rPr>
        <w:t>aneks powinien zostać zawarty pod rygorem nieważności w formie pisemnej lub w formie elektronicznej przy użyciu kwalifikowanego podpisu elektronicznego</w:t>
      </w:r>
      <w:r w:rsidRPr="001B1F72" w:rsidDel="00F00677">
        <w:rPr>
          <w:rFonts w:cstheme="minorHAnsi"/>
        </w:rPr>
        <w:t xml:space="preserve"> </w:t>
      </w:r>
      <w:r w:rsidRPr="001B1F72">
        <w:rPr>
          <w:rFonts w:cstheme="minorHAnsi"/>
        </w:rPr>
        <w:t>i powinien określać okres wydłużenia obowiązywania Umowy i kwotę zwiększonego wynagrodzenia oraz powinien zostać zawarty nie później niż do końca obowiązywania Umowy;</w:t>
      </w:r>
    </w:p>
    <w:p w14:paraId="1D378CAC" w14:textId="77777777" w:rsidR="000274E9" w:rsidRPr="001B1F72" w:rsidRDefault="000274E9" w:rsidP="00295F51">
      <w:pPr>
        <w:numPr>
          <w:ilvl w:val="1"/>
          <w:numId w:val="26"/>
        </w:numPr>
        <w:spacing w:after="0" w:line="240" w:lineRule="auto"/>
        <w:ind w:left="709" w:hanging="283"/>
        <w:contextualSpacing/>
        <w:jc w:val="both"/>
        <w:rPr>
          <w:rFonts w:cstheme="minorHAnsi"/>
        </w:rPr>
      </w:pPr>
      <w:r w:rsidRPr="001B1F72">
        <w:rPr>
          <w:rFonts w:cstheme="minorHAnsi"/>
        </w:rPr>
        <w:t xml:space="preserve">zawarcie aneksu jest zależne od woli Stron, w przypadku </w:t>
      </w:r>
      <w:proofErr w:type="spellStart"/>
      <w:r w:rsidRPr="001B1F72">
        <w:rPr>
          <w:rFonts w:cstheme="minorHAnsi"/>
        </w:rPr>
        <w:t>niezawarcia</w:t>
      </w:r>
      <w:proofErr w:type="spellEnd"/>
      <w:r w:rsidRPr="001B1F72">
        <w:rPr>
          <w:rFonts w:cstheme="minorHAnsi"/>
        </w:rPr>
        <w:t xml:space="preserve"> aneksu, Wykonawcy nie przysługują żadne roszczenia;</w:t>
      </w:r>
    </w:p>
    <w:p w14:paraId="197B9D9B" w14:textId="34FE63D3" w:rsidR="000274E9" w:rsidRPr="001B1F72" w:rsidRDefault="000274E9" w:rsidP="00295F51">
      <w:pPr>
        <w:numPr>
          <w:ilvl w:val="0"/>
          <w:numId w:val="26"/>
        </w:numPr>
        <w:spacing w:after="0" w:line="240" w:lineRule="auto"/>
        <w:ind w:left="426" w:hanging="426"/>
        <w:contextualSpacing/>
        <w:jc w:val="both"/>
        <w:rPr>
          <w:rFonts w:cstheme="minorHAnsi"/>
        </w:rPr>
      </w:pPr>
      <w:r w:rsidRPr="001B1F72">
        <w:rPr>
          <w:rFonts w:cstheme="minorHAnsi"/>
        </w:rPr>
        <w:t>Zamawiający w uzasadnionych przypadkach dopuszcza możliwość wydłużania także innych terminów, niż termin realizacji umowy, o których mowa w Umowie i załącznikach do niej</w:t>
      </w:r>
      <w:r w:rsidR="00DC5300">
        <w:rPr>
          <w:rFonts w:cstheme="minorHAnsi"/>
        </w:rPr>
        <w:t xml:space="preserve"> lub </w:t>
      </w:r>
      <w:r w:rsidR="00FE6027">
        <w:rPr>
          <w:rFonts w:cstheme="minorHAnsi"/>
        </w:rPr>
        <w:t xml:space="preserve">zmiany </w:t>
      </w:r>
      <w:r w:rsidR="00DC5300">
        <w:rPr>
          <w:rFonts w:cstheme="minorHAnsi"/>
        </w:rPr>
        <w:t xml:space="preserve">osób </w:t>
      </w:r>
      <w:r w:rsidR="00F655BF">
        <w:rPr>
          <w:rFonts w:cstheme="minorHAnsi"/>
        </w:rPr>
        <w:t>realizujących zamówienia wyznaczonych zgodnie z § 2 ust. 2</w:t>
      </w:r>
      <w:r w:rsidRPr="001B1F72">
        <w:rPr>
          <w:rFonts w:cstheme="minorHAnsi"/>
        </w:rPr>
        <w:t xml:space="preserve">. Wydłużenie terminów w takiej sytuacji </w:t>
      </w:r>
      <w:r w:rsidR="00813234">
        <w:rPr>
          <w:rFonts w:cstheme="minorHAnsi"/>
        </w:rPr>
        <w:t>lub zmiana wskazanych osób nie wymaga aneksu do umowy i będzie dokonywana</w:t>
      </w:r>
      <w:r w:rsidRPr="001B1F72">
        <w:rPr>
          <w:rFonts w:cstheme="minorHAnsi"/>
        </w:rPr>
        <w:t xml:space="preserve"> </w:t>
      </w:r>
      <w:r w:rsidRPr="001B1F72">
        <w:rPr>
          <w:rFonts w:cstheme="minorHAnsi"/>
        </w:rPr>
        <w:lastRenderedPageBreak/>
        <w:t>na podstawie zgody Zamawiającego, w formie pisemnej lub elektronicznej dokumentowej (e-mail).</w:t>
      </w:r>
    </w:p>
    <w:p w14:paraId="3659FA62" w14:textId="77777777" w:rsidR="000274E9" w:rsidRPr="001B1F72" w:rsidRDefault="000274E9" w:rsidP="000274E9">
      <w:pPr>
        <w:spacing w:before="120" w:after="0" w:line="240" w:lineRule="auto"/>
        <w:ind w:left="357"/>
        <w:jc w:val="center"/>
        <w:rPr>
          <w:rFonts w:cstheme="minorHAnsi"/>
          <w:b/>
        </w:rPr>
      </w:pPr>
      <w:r w:rsidRPr="001B1F72">
        <w:rPr>
          <w:rFonts w:cstheme="minorHAnsi"/>
          <w:b/>
        </w:rPr>
        <w:t>§ 11</w:t>
      </w:r>
    </w:p>
    <w:p w14:paraId="34E7487C" w14:textId="77777777" w:rsidR="000274E9" w:rsidRPr="001B1F72" w:rsidRDefault="000274E9" w:rsidP="000274E9">
      <w:pPr>
        <w:spacing w:after="0" w:line="240" w:lineRule="auto"/>
        <w:ind w:firstLine="349"/>
        <w:jc w:val="center"/>
        <w:rPr>
          <w:rFonts w:cstheme="minorHAnsi"/>
          <w:b/>
        </w:rPr>
      </w:pPr>
      <w:r w:rsidRPr="001B1F72">
        <w:rPr>
          <w:rFonts w:cstheme="minorHAnsi"/>
          <w:b/>
        </w:rPr>
        <w:t>Postanowienia końcowe</w:t>
      </w:r>
    </w:p>
    <w:p w14:paraId="227E8B8D" w14:textId="77777777" w:rsidR="00DF44DB" w:rsidRDefault="00DF44DB" w:rsidP="00DF44DB">
      <w:pPr>
        <w:numPr>
          <w:ilvl w:val="0"/>
          <w:numId w:val="4"/>
        </w:numPr>
        <w:spacing w:after="0" w:line="240" w:lineRule="auto"/>
        <w:ind w:left="426" w:hanging="426"/>
        <w:contextualSpacing/>
        <w:jc w:val="both"/>
        <w:rPr>
          <w:rFonts w:cstheme="minorHAnsi"/>
        </w:rPr>
      </w:pPr>
      <w:r w:rsidRPr="00DF44DB">
        <w:rPr>
          <w:rFonts w:cstheme="minorHAnsi"/>
        </w:rPr>
        <w:t>Ewentualne spory wynikłe na tle realizacji Umowy będą rozstrzygane przez Zamawiającego i Wykonawcę w formie negocjacji. W przypadku niemożności dojścia przez Zamawiającego i Wykonawcę do porozumienia, wszelkie spory rozstrzygane będą przez sąd właściwy miejscowo dla Zamawiającego.</w:t>
      </w:r>
    </w:p>
    <w:p w14:paraId="2FDC3818" w14:textId="77777777" w:rsidR="00DF44DB" w:rsidRDefault="00DF44DB" w:rsidP="00DF44DB">
      <w:pPr>
        <w:numPr>
          <w:ilvl w:val="0"/>
          <w:numId w:val="4"/>
        </w:numPr>
        <w:spacing w:after="0" w:line="240" w:lineRule="auto"/>
        <w:ind w:left="426" w:hanging="426"/>
        <w:contextualSpacing/>
        <w:jc w:val="both"/>
        <w:rPr>
          <w:rFonts w:cstheme="minorHAnsi"/>
        </w:rPr>
      </w:pPr>
      <w:r w:rsidRPr="00DF44DB">
        <w:rPr>
          <w:rFonts w:cstheme="minorHAnsi"/>
        </w:rPr>
        <w:t>Wykonawca nie może przenosić praw i obowiązków wynikających z Umowy na podmioty trzecie bez zgody Zamawiającego wyrażonej na piśmie, pod rygorem nieważności.</w:t>
      </w:r>
    </w:p>
    <w:p w14:paraId="62AECD5E" w14:textId="77777777" w:rsidR="00DF44DB" w:rsidRDefault="00DF44DB" w:rsidP="00DF44DB">
      <w:pPr>
        <w:numPr>
          <w:ilvl w:val="0"/>
          <w:numId w:val="4"/>
        </w:numPr>
        <w:spacing w:after="0" w:line="240" w:lineRule="auto"/>
        <w:ind w:left="426" w:hanging="426"/>
        <w:contextualSpacing/>
        <w:jc w:val="both"/>
        <w:rPr>
          <w:rFonts w:cstheme="minorHAnsi"/>
        </w:rPr>
      </w:pPr>
      <w:r w:rsidRPr="00DF44DB">
        <w:rPr>
          <w:rFonts w:cstheme="minorHAnsi"/>
        </w:rPr>
        <w:t>Umowę sporządza się w 2 jednobrzmiących egzemplarzach, po jednym dla każdej ze Stron w przypadku sporządzenia Umowy w formie pisemnej lub gdy Umowa sporządzona jest w formie elektronicznej, Umowa zostaje opatrzona przez każdą ze Stron kwalifikowanym podpisem elektronicznym.</w:t>
      </w:r>
    </w:p>
    <w:p w14:paraId="4D5F532C" w14:textId="77777777" w:rsidR="00DF44DB" w:rsidRDefault="00DF44DB" w:rsidP="00DF44DB">
      <w:pPr>
        <w:numPr>
          <w:ilvl w:val="0"/>
          <w:numId w:val="4"/>
        </w:numPr>
        <w:spacing w:after="0" w:line="240" w:lineRule="auto"/>
        <w:ind w:left="426" w:hanging="426"/>
        <w:contextualSpacing/>
        <w:jc w:val="both"/>
        <w:rPr>
          <w:rFonts w:cstheme="minorHAnsi"/>
        </w:rPr>
      </w:pPr>
      <w:r w:rsidRPr="00DF44DB">
        <w:rPr>
          <w:rFonts w:cstheme="minorHAnsi"/>
        </w:rPr>
        <w:t>W przypadku zawarcia Umowy w formie elektronicznej, za dzień zawarcia Umowy uznaje się datę podpisania Umowy przez ostatnią ze Stron (data złożenia podpisu przez ostatnią osobę podpisująca umowę w imieniu Strony).</w:t>
      </w:r>
    </w:p>
    <w:p w14:paraId="18AB9499" w14:textId="5D06AC4E" w:rsidR="000274E9" w:rsidRPr="00DF44DB" w:rsidRDefault="000274E9" w:rsidP="00DF44DB">
      <w:pPr>
        <w:numPr>
          <w:ilvl w:val="0"/>
          <w:numId w:val="4"/>
        </w:numPr>
        <w:spacing w:after="0" w:line="240" w:lineRule="auto"/>
        <w:ind w:left="426" w:hanging="426"/>
        <w:contextualSpacing/>
        <w:jc w:val="both"/>
        <w:rPr>
          <w:rFonts w:cstheme="minorHAnsi"/>
        </w:rPr>
      </w:pPr>
      <w:r w:rsidRPr="00DF44DB">
        <w:rPr>
          <w:rFonts w:cstheme="minorHAnsi"/>
        </w:rPr>
        <w:t>Integralną częścią umowy są następujące załączniki:</w:t>
      </w:r>
    </w:p>
    <w:p w14:paraId="0970794B" w14:textId="77777777" w:rsidR="000274E9" w:rsidRPr="001B1F72" w:rsidRDefault="000274E9" w:rsidP="000274E9">
      <w:pPr>
        <w:numPr>
          <w:ilvl w:val="1"/>
          <w:numId w:val="2"/>
        </w:numPr>
        <w:autoSpaceDE w:val="0"/>
        <w:autoSpaceDN w:val="0"/>
        <w:adjustRightInd w:val="0"/>
        <w:spacing w:after="0" w:line="240" w:lineRule="auto"/>
        <w:ind w:left="709" w:hanging="283"/>
        <w:jc w:val="both"/>
        <w:rPr>
          <w:rFonts w:cstheme="minorHAnsi"/>
        </w:rPr>
      </w:pPr>
      <w:r w:rsidRPr="001B1F72">
        <w:rPr>
          <w:rFonts w:cstheme="minorHAnsi"/>
        </w:rPr>
        <w:t>Załącznik nr 1 – Formularz ofertowy</w:t>
      </w:r>
    </w:p>
    <w:p w14:paraId="3AE9DF34" w14:textId="77777777" w:rsidR="000274E9" w:rsidRPr="001B1F72" w:rsidRDefault="000274E9" w:rsidP="000274E9">
      <w:pPr>
        <w:numPr>
          <w:ilvl w:val="1"/>
          <w:numId w:val="2"/>
        </w:numPr>
        <w:autoSpaceDE w:val="0"/>
        <w:autoSpaceDN w:val="0"/>
        <w:adjustRightInd w:val="0"/>
        <w:spacing w:after="0" w:line="240" w:lineRule="auto"/>
        <w:ind w:left="709" w:hanging="283"/>
        <w:jc w:val="both"/>
        <w:rPr>
          <w:rFonts w:cstheme="minorHAnsi"/>
        </w:rPr>
      </w:pPr>
      <w:r w:rsidRPr="001B1F72">
        <w:rPr>
          <w:rFonts w:cstheme="minorHAnsi"/>
        </w:rPr>
        <w:t>Załącznik nr 2 – Opis przedmiotu zamówienia (OPZ)</w:t>
      </w:r>
    </w:p>
    <w:p w14:paraId="3924A722" w14:textId="7B7435CE" w:rsidR="000274E9" w:rsidRPr="001B1F72" w:rsidRDefault="000274E9" w:rsidP="000274E9">
      <w:pPr>
        <w:numPr>
          <w:ilvl w:val="1"/>
          <w:numId w:val="2"/>
        </w:numPr>
        <w:autoSpaceDE w:val="0"/>
        <w:autoSpaceDN w:val="0"/>
        <w:adjustRightInd w:val="0"/>
        <w:spacing w:after="0" w:line="240" w:lineRule="auto"/>
        <w:ind w:left="709" w:hanging="283"/>
        <w:jc w:val="both"/>
        <w:rPr>
          <w:rFonts w:cstheme="minorHAnsi"/>
        </w:rPr>
      </w:pPr>
      <w:r w:rsidRPr="001B1F72">
        <w:rPr>
          <w:rFonts w:cstheme="minorHAnsi"/>
        </w:rPr>
        <w:t>Załącznik</w:t>
      </w:r>
      <w:r w:rsidR="00DC5E1D">
        <w:rPr>
          <w:rFonts w:cstheme="minorHAnsi"/>
        </w:rPr>
        <w:t xml:space="preserve"> nr 3 – Zapytanie ofertowe nr 15</w:t>
      </w:r>
      <w:r w:rsidR="004C1FE5">
        <w:rPr>
          <w:rFonts w:cstheme="minorHAnsi"/>
        </w:rPr>
        <w:t>/FENG/202</w:t>
      </w:r>
      <w:r w:rsidR="00904D52">
        <w:rPr>
          <w:rFonts w:cstheme="minorHAnsi"/>
        </w:rPr>
        <w:t>5</w:t>
      </w:r>
    </w:p>
    <w:p w14:paraId="42699C19" w14:textId="77777777" w:rsidR="004C1FE5" w:rsidRDefault="000274E9" w:rsidP="004C1FE5">
      <w:pPr>
        <w:numPr>
          <w:ilvl w:val="1"/>
          <w:numId w:val="2"/>
        </w:numPr>
        <w:autoSpaceDE w:val="0"/>
        <w:autoSpaceDN w:val="0"/>
        <w:adjustRightInd w:val="0"/>
        <w:spacing w:after="0" w:line="240" w:lineRule="auto"/>
        <w:ind w:left="709" w:hanging="283"/>
        <w:jc w:val="both"/>
        <w:rPr>
          <w:rFonts w:cstheme="minorHAnsi"/>
        </w:rPr>
      </w:pPr>
      <w:r w:rsidRPr="001B1F72">
        <w:rPr>
          <w:rFonts w:cstheme="minorHAnsi"/>
        </w:rPr>
        <w:t>Załącznik nr 4 – Wzór protokołu odbioru</w:t>
      </w:r>
    </w:p>
    <w:p w14:paraId="03FF9683" w14:textId="689645AB" w:rsidR="004C1FE5" w:rsidRPr="004C1FE5" w:rsidRDefault="004C1FE5" w:rsidP="004C1FE5">
      <w:pPr>
        <w:numPr>
          <w:ilvl w:val="1"/>
          <w:numId w:val="2"/>
        </w:numPr>
        <w:autoSpaceDE w:val="0"/>
        <w:autoSpaceDN w:val="0"/>
        <w:adjustRightInd w:val="0"/>
        <w:spacing w:after="0" w:line="240" w:lineRule="auto"/>
        <w:ind w:left="709" w:hanging="283"/>
        <w:jc w:val="both"/>
        <w:rPr>
          <w:rFonts w:cstheme="minorHAnsi"/>
        </w:rPr>
      </w:pPr>
      <w:r w:rsidRPr="004C1FE5">
        <w:rPr>
          <w:rFonts w:ascii="Calibri" w:hAnsi="Calibri" w:cs="Times New Roman"/>
        </w:rPr>
        <w:t xml:space="preserve">Załącznik nr 5 </w:t>
      </w:r>
      <w:r>
        <w:t>–</w:t>
      </w:r>
      <w:r w:rsidRPr="004C1FE5">
        <w:rPr>
          <w:rFonts w:ascii="Calibri" w:hAnsi="Calibri" w:cs="Times New Roman"/>
        </w:rPr>
        <w:t xml:space="preserve"> Klauzula informacyjna RODO;</w:t>
      </w:r>
    </w:p>
    <w:p w14:paraId="2E96C06A" w14:textId="3B870914" w:rsidR="000274E9" w:rsidRDefault="000274E9" w:rsidP="000274E9">
      <w:pPr>
        <w:numPr>
          <w:ilvl w:val="1"/>
          <w:numId w:val="2"/>
        </w:numPr>
        <w:autoSpaceDE w:val="0"/>
        <w:autoSpaceDN w:val="0"/>
        <w:adjustRightInd w:val="0"/>
        <w:spacing w:after="0" w:line="240" w:lineRule="auto"/>
        <w:ind w:left="709" w:hanging="283"/>
        <w:jc w:val="both"/>
        <w:rPr>
          <w:rFonts w:cstheme="minorHAnsi"/>
        </w:rPr>
      </w:pPr>
      <w:r w:rsidRPr="001B1F72">
        <w:rPr>
          <w:rFonts w:cstheme="minorHAnsi"/>
        </w:rPr>
        <w:t xml:space="preserve">Załącznik nr </w:t>
      </w:r>
      <w:r w:rsidR="004C1FE5">
        <w:rPr>
          <w:rFonts w:cstheme="minorHAnsi"/>
        </w:rPr>
        <w:t>6</w:t>
      </w:r>
      <w:r w:rsidRPr="001B1F72">
        <w:rPr>
          <w:rFonts w:cstheme="minorHAnsi"/>
        </w:rPr>
        <w:t xml:space="preserve"> – KRS, CEIDG, oryginał lub potwierdzone za zgodność z oryginałem pełnomocnictwo dla osoby podpisującej Umowę ze strony Wykonawcy</w:t>
      </w:r>
    </w:p>
    <w:p w14:paraId="22647566" w14:textId="77777777" w:rsidR="004B55D7" w:rsidRDefault="004B55D7" w:rsidP="004B55D7">
      <w:pPr>
        <w:autoSpaceDE w:val="0"/>
        <w:autoSpaceDN w:val="0"/>
        <w:adjustRightInd w:val="0"/>
        <w:spacing w:after="0" w:line="240" w:lineRule="auto"/>
        <w:jc w:val="both"/>
        <w:rPr>
          <w:rFonts w:cstheme="minorHAnsi"/>
        </w:rPr>
      </w:pPr>
    </w:p>
    <w:p w14:paraId="13AF482A" w14:textId="77777777" w:rsidR="004B55D7" w:rsidRDefault="004B55D7" w:rsidP="004B55D7">
      <w:pPr>
        <w:autoSpaceDE w:val="0"/>
        <w:autoSpaceDN w:val="0"/>
        <w:adjustRightInd w:val="0"/>
        <w:spacing w:after="0" w:line="240" w:lineRule="auto"/>
        <w:jc w:val="both"/>
        <w:rPr>
          <w:rFonts w:cstheme="minorHAnsi"/>
        </w:rPr>
      </w:pPr>
    </w:p>
    <w:p w14:paraId="30DBBF02" w14:textId="77777777" w:rsidR="00C757A5" w:rsidRPr="00E620D5" w:rsidRDefault="00C757A5" w:rsidP="00C757A5">
      <w:pPr>
        <w:spacing w:after="0" w:line="240" w:lineRule="auto"/>
        <w:ind w:firstLine="426"/>
        <w:jc w:val="center"/>
        <w:rPr>
          <w:rFonts w:cstheme="minorHAnsi"/>
        </w:rPr>
      </w:pPr>
      <w:r w:rsidRPr="00E620D5">
        <w:rPr>
          <w:rFonts w:cstheme="minorHAnsi"/>
        </w:rPr>
        <w:t xml:space="preserve">------------------------------                                </w:t>
      </w:r>
      <w:r>
        <w:rPr>
          <w:rFonts w:cstheme="minorHAnsi"/>
        </w:rPr>
        <w:t xml:space="preserve">     </w:t>
      </w:r>
      <w:r w:rsidRPr="00E620D5">
        <w:rPr>
          <w:rFonts w:cstheme="minorHAnsi"/>
        </w:rPr>
        <w:t xml:space="preserve">      </w:t>
      </w:r>
      <w:r>
        <w:rPr>
          <w:rFonts w:cstheme="minorHAnsi"/>
        </w:rPr>
        <w:t xml:space="preserve">    </w:t>
      </w:r>
      <w:r w:rsidRPr="00E620D5">
        <w:rPr>
          <w:rFonts w:cstheme="minorHAnsi"/>
        </w:rPr>
        <w:t xml:space="preserve">              ------------------------------</w:t>
      </w:r>
    </w:p>
    <w:p w14:paraId="793B6DC4" w14:textId="77777777" w:rsidR="00C757A5" w:rsidRPr="00E620D5" w:rsidRDefault="00C757A5" w:rsidP="00C757A5">
      <w:pPr>
        <w:spacing w:after="0" w:line="240" w:lineRule="auto"/>
        <w:jc w:val="center"/>
        <w:rPr>
          <w:rFonts w:cstheme="minorHAnsi"/>
          <w:b/>
          <w:i/>
        </w:rPr>
      </w:pPr>
      <w:r w:rsidRPr="00E620D5">
        <w:rPr>
          <w:rFonts w:cstheme="minorHAnsi"/>
          <w:b/>
        </w:rPr>
        <w:t xml:space="preserve">Zamawiający                                                                        </w:t>
      </w:r>
      <w:r>
        <w:rPr>
          <w:rFonts w:cstheme="minorHAnsi"/>
          <w:b/>
        </w:rPr>
        <w:t xml:space="preserve">   </w:t>
      </w:r>
      <w:r w:rsidRPr="00E620D5">
        <w:rPr>
          <w:rFonts w:cstheme="minorHAnsi"/>
          <w:b/>
        </w:rPr>
        <w:t xml:space="preserve">     Wykonawca</w:t>
      </w:r>
    </w:p>
    <w:p w14:paraId="750ECDF7" w14:textId="77777777" w:rsidR="00CF2C13" w:rsidRDefault="00CF2C13" w:rsidP="00E97D02">
      <w:pPr>
        <w:spacing w:after="120" w:line="240" w:lineRule="auto"/>
        <w:jc w:val="both"/>
        <w:rPr>
          <w:rFonts w:cstheme="minorHAnsi"/>
        </w:rPr>
      </w:pPr>
      <w:bookmarkStart w:id="4" w:name="_GoBack"/>
      <w:bookmarkEnd w:id="4"/>
    </w:p>
    <w:p w14:paraId="2F530AC4" w14:textId="77777777" w:rsidR="00CF2C13" w:rsidRDefault="00CF2C13" w:rsidP="00E97D02">
      <w:pPr>
        <w:spacing w:after="120" w:line="240" w:lineRule="auto"/>
        <w:jc w:val="both"/>
        <w:rPr>
          <w:rFonts w:cstheme="minorHAnsi"/>
        </w:rPr>
      </w:pPr>
    </w:p>
    <w:p w14:paraId="281181F5" w14:textId="20B981A5" w:rsidR="00CF2C13" w:rsidRPr="001B1F72" w:rsidRDefault="00CF2C13" w:rsidP="00CF2C13">
      <w:pPr>
        <w:spacing w:after="120" w:line="240" w:lineRule="auto"/>
        <w:jc w:val="both"/>
        <w:rPr>
          <w:rFonts w:cstheme="minorHAnsi"/>
        </w:rPr>
      </w:pPr>
    </w:p>
    <w:sectPr w:rsidR="00CF2C13" w:rsidRPr="001B1F72" w:rsidSect="00F94942">
      <w:headerReference w:type="default" r:id="rId11"/>
      <w:footerReference w:type="default" r:id="rId12"/>
      <w:pgSz w:w="11906" w:h="16838" w:code="9"/>
      <w:pgMar w:top="1418" w:right="1418" w:bottom="1985" w:left="1418" w:header="425"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3D15F" w14:textId="77777777" w:rsidR="000F7061" w:rsidRDefault="000F7061" w:rsidP="00802D5A">
      <w:pPr>
        <w:spacing w:after="0" w:line="240" w:lineRule="auto"/>
      </w:pPr>
      <w:r>
        <w:separator/>
      </w:r>
    </w:p>
  </w:endnote>
  <w:endnote w:type="continuationSeparator" w:id="0">
    <w:p w14:paraId="41C3D160" w14:textId="77777777" w:rsidR="000F7061" w:rsidRDefault="000F7061"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6708103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C3E8D35" w14:textId="09DC2729" w:rsidR="0043249E" w:rsidRDefault="0043249E" w:rsidP="0043249E">
            <w:pPr>
              <w:pStyle w:val="Stopka"/>
              <w:jc w:val="center"/>
              <w:rPr>
                <w:sz w:val="20"/>
                <w:szCs w:val="20"/>
              </w:rPr>
            </w:pPr>
            <w:r>
              <w:rPr>
                <w:noProof/>
                <w:sz w:val="20"/>
                <w:szCs w:val="20"/>
              </w:rPr>
              <w:drawing>
                <wp:inline distT="0" distB="0" distL="0" distR="0" wp14:anchorId="5DD7138E" wp14:editId="6EC1F320">
                  <wp:extent cx="5759450" cy="532765"/>
                  <wp:effectExtent l="0" t="0" r="0" b="635"/>
                  <wp:docPr id="2022707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07049" name="Obraz 2022707049"/>
                          <pic:cNvPicPr/>
                        </pic:nvPicPr>
                        <pic:blipFill>
                          <a:blip r:embed="rId1"/>
                          <a:stretch>
                            <a:fillRect/>
                          </a:stretch>
                        </pic:blipFill>
                        <pic:spPr>
                          <a:xfrm>
                            <a:off x="0" y="0"/>
                            <a:ext cx="5759450" cy="532765"/>
                          </a:xfrm>
                          <a:prstGeom prst="rect">
                            <a:avLst/>
                          </a:prstGeom>
                        </pic:spPr>
                      </pic:pic>
                    </a:graphicData>
                  </a:graphic>
                </wp:inline>
              </w:drawing>
            </w:r>
          </w:p>
          <w:p w14:paraId="56B10D5B" w14:textId="188CE525" w:rsidR="0043249E" w:rsidRPr="0043249E" w:rsidRDefault="0043249E">
            <w:pPr>
              <w:pStyle w:val="Stopka"/>
              <w:jc w:val="right"/>
              <w:rPr>
                <w:sz w:val="20"/>
                <w:szCs w:val="20"/>
              </w:rPr>
            </w:pPr>
            <w:r w:rsidRPr="0043249E">
              <w:rPr>
                <w:sz w:val="20"/>
                <w:szCs w:val="20"/>
              </w:rPr>
              <w:t xml:space="preserve">Strona </w:t>
            </w:r>
            <w:r w:rsidRPr="0043249E">
              <w:rPr>
                <w:sz w:val="20"/>
                <w:szCs w:val="20"/>
              </w:rPr>
              <w:fldChar w:fldCharType="begin"/>
            </w:r>
            <w:r w:rsidRPr="0043249E">
              <w:rPr>
                <w:sz w:val="20"/>
                <w:szCs w:val="20"/>
              </w:rPr>
              <w:instrText>PAGE</w:instrText>
            </w:r>
            <w:r w:rsidRPr="0043249E">
              <w:rPr>
                <w:sz w:val="20"/>
                <w:szCs w:val="20"/>
              </w:rPr>
              <w:fldChar w:fldCharType="separate"/>
            </w:r>
            <w:r w:rsidR="00C757A5">
              <w:rPr>
                <w:noProof/>
                <w:sz w:val="20"/>
                <w:szCs w:val="20"/>
              </w:rPr>
              <w:t>17</w:t>
            </w:r>
            <w:r w:rsidRPr="0043249E">
              <w:rPr>
                <w:sz w:val="20"/>
                <w:szCs w:val="20"/>
              </w:rPr>
              <w:fldChar w:fldCharType="end"/>
            </w:r>
            <w:r w:rsidRPr="0043249E">
              <w:rPr>
                <w:sz w:val="20"/>
                <w:szCs w:val="20"/>
              </w:rPr>
              <w:t xml:space="preserve"> z </w:t>
            </w:r>
            <w:r w:rsidRPr="0043249E">
              <w:rPr>
                <w:sz w:val="20"/>
                <w:szCs w:val="20"/>
              </w:rPr>
              <w:fldChar w:fldCharType="begin"/>
            </w:r>
            <w:r w:rsidRPr="0043249E">
              <w:rPr>
                <w:sz w:val="20"/>
                <w:szCs w:val="20"/>
              </w:rPr>
              <w:instrText>NUMPAGES</w:instrText>
            </w:r>
            <w:r w:rsidRPr="0043249E">
              <w:rPr>
                <w:sz w:val="20"/>
                <w:szCs w:val="20"/>
              </w:rPr>
              <w:fldChar w:fldCharType="separate"/>
            </w:r>
            <w:r w:rsidR="00C757A5">
              <w:rPr>
                <w:noProof/>
                <w:sz w:val="20"/>
                <w:szCs w:val="20"/>
              </w:rPr>
              <w:t>17</w:t>
            </w:r>
            <w:r w:rsidRPr="0043249E">
              <w:rPr>
                <w:sz w:val="20"/>
                <w:szCs w:val="20"/>
              </w:rPr>
              <w:fldChar w:fldCharType="end"/>
            </w:r>
          </w:p>
        </w:sdtContent>
      </w:sdt>
    </w:sdtContent>
  </w:sdt>
  <w:p w14:paraId="41C3D163" w14:textId="18B79A8F" w:rsidR="00956AF0" w:rsidRPr="00E9496D" w:rsidRDefault="00956AF0" w:rsidP="00E9496D">
    <w:pPr>
      <w:pStyle w:val="Stopka"/>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D15D" w14:textId="77777777" w:rsidR="000F7061" w:rsidRDefault="000F7061" w:rsidP="00802D5A">
      <w:pPr>
        <w:spacing w:after="0" w:line="240" w:lineRule="auto"/>
      </w:pPr>
      <w:r>
        <w:separator/>
      </w:r>
    </w:p>
  </w:footnote>
  <w:footnote w:type="continuationSeparator" w:id="0">
    <w:p w14:paraId="41C3D15E" w14:textId="77777777" w:rsidR="000F7061" w:rsidRDefault="000F7061"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4D167" w14:textId="77777777" w:rsidR="00726350" w:rsidRDefault="00726350" w:rsidP="00881E23">
    <w:pPr>
      <w:pStyle w:val="Nagwek"/>
      <w:jc w:val="center"/>
      <w:rPr>
        <w:sz w:val="20"/>
        <w:szCs w:val="20"/>
      </w:rPr>
    </w:pPr>
  </w:p>
  <w:p w14:paraId="41C3D162" w14:textId="7D91C42B" w:rsidR="000669E4" w:rsidRPr="00881E23" w:rsidRDefault="003B5094" w:rsidP="00881E23">
    <w:pPr>
      <w:pStyle w:val="Nagwek"/>
      <w:jc w:val="center"/>
      <w:rPr>
        <w:sz w:val="20"/>
        <w:szCs w:val="20"/>
      </w:rPr>
    </w:pPr>
    <w:r>
      <w:rPr>
        <w:sz w:val="20"/>
        <w:szCs w:val="20"/>
      </w:rPr>
      <w:t>15</w:t>
    </w:r>
    <w:r w:rsidR="000669E4" w:rsidRPr="00881E23">
      <w:rPr>
        <w:sz w:val="20"/>
        <w:szCs w:val="20"/>
      </w:rPr>
      <w:t>/</w:t>
    </w:r>
    <w:r w:rsidR="00026A7D">
      <w:rPr>
        <w:sz w:val="20"/>
        <w:szCs w:val="20"/>
      </w:rPr>
      <w:t>FENG</w:t>
    </w:r>
    <w:r w:rsidR="000669E4" w:rsidRPr="00881E23">
      <w:rPr>
        <w:sz w:val="20"/>
        <w:szCs w:val="20"/>
      </w:rPr>
      <w:t>/20</w:t>
    </w:r>
    <w:r>
      <w:rPr>
        <w:sz w:val="20"/>
        <w:szCs w:val="20"/>
      </w:rPr>
      <w:t>25</w:t>
    </w:r>
    <w:r w:rsidR="000669E4" w:rsidRPr="00881E23">
      <w:rPr>
        <w:sz w:val="20"/>
        <w:szCs w:val="20"/>
      </w:rPr>
      <w:t xml:space="preserve">                                                                           </w:t>
    </w:r>
    <w:r w:rsidR="00881E23">
      <w:rPr>
        <w:sz w:val="20"/>
        <w:szCs w:val="20"/>
      </w:rPr>
      <w:t xml:space="preserve">                 </w:t>
    </w:r>
    <w:r w:rsidR="000669E4" w:rsidRPr="00881E23">
      <w:rPr>
        <w:sz w:val="20"/>
        <w:szCs w:val="20"/>
      </w:rPr>
      <w:t xml:space="preserve">                                                      </w:t>
    </w:r>
    <w:r w:rsidR="00691FD6" w:rsidRPr="00881E23">
      <w:rPr>
        <w:sz w:val="20"/>
        <w:szCs w:val="20"/>
      </w:rPr>
      <w:t xml:space="preserve">   Załącznik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14"/>
    <w:multiLevelType w:val="multilevel"/>
    <w:tmpl w:val="C5BEAA76"/>
    <w:name w:val="WW8Num2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7475A3C"/>
    <w:multiLevelType w:val="hybridMultilevel"/>
    <w:tmpl w:val="A0568E9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DD5806"/>
    <w:multiLevelType w:val="hybridMultilevel"/>
    <w:tmpl w:val="53A6721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C94B9F"/>
    <w:multiLevelType w:val="hybridMultilevel"/>
    <w:tmpl w:val="D2B86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B2E15"/>
    <w:multiLevelType w:val="hybridMultilevel"/>
    <w:tmpl w:val="1FDECE5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50CDB"/>
    <w:multiLevelType w:val="hybridMultilevel"/>
    <w:tmpl w:val="6D32A1A0"/>
    <w:lvl w:ilvl="0" w:tplc="F12017E4">
      <w:start w:val="1"/>
      <w:numFmt w:val="decimal"/>
      <w:lvlText w:val="%1."/>
      <w:lvlJc w:val="left"/>
      <w:pPr>
        <w:ind w:left="786" w:hanging="360"/>
      </w:pPr>
      <w:rPr>
        <w:rFonts w:cstheme="minorBidi"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9D77296"/>
    <w:multiLevelType w:val="hybridMultilevel"/>
    <w:tmpl w:val="FBEC13AC"/>
    <w:lvl w:ilvl="0" w:tplc="C94608E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AF503A"/>
    <w:multiLevelType w:val="hybridMultilevel"/>
    <w:tmpl w:val="942E4474"/>
    <w:lvl w:ilvl="0" w:tplc="FDE022B2">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 w15:restartNumberingAfterBreak="0">
    <w:nsid w:val="1F8B478E"/>
    <w:multiLevelType w:val="hybridMultilevel"/>
    <w:tmpl w:val="6980EE1C"/>
    <w:lvl w:ilvl="0" w:tplc="2D2A0CDE">
      <w:start w:val="1"/>
      <w:numFmt w:val="decimal"/>
      <w:lvlText w:val="%1."/>
      <w:lvlJc w:val="left"/>
      <w:pPr>
        <w:ind w:left="720" w:hanging="360"/>
      </w:pPr>
      <w:rPr>
        <w:b w:val="0"/>
        <w:sz w:val="22"/>
        <w:szCs w:val="22"/>
      </w:rPr>
    </w:lvl>
    <w:lvl w:ilvl="1" w:tplc="5AEEE9E6">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5C1382"/>
    <w:multiLevelType w:val="hybridMultilevel"/>
    <w:tmpl w:val="9AA2B24C"/>
    <w:lvl w:ilvl="0" w:tplc="A3AA3148">
      <w:start w:val="1"/>
      <w:numFmt w:val="decimal"/>
      <w:lvlText w:val="%1."/>
      <w:lvlJc w:val="left"/>
      <w:pPr>
        <w:ind w:left="502" w:hanging="360"/>
      </w:pPr>
      <w:rPr>
        <w:b w:val="0"/>
      </w:rPr>
    </w:lvl>
    <w:lvl w:ilvl="1" w:tplc="04150011">
      <w:start w:val="1"/>
      <w:numFmt w:val="decimal"/>
      <w:lvlText w:val="%2)"/>
      <w:lvlJc w:val="left"/>
      <w:pPr>
        <w:ind w:left="2160" w:hanging="360"/>
      </w:pPr>
    </w:lvl>
    <w:lvl w:ilvl="2" w:tplc="04150017">
      <w:start w:val="1"/>
      <w:numFmt w:val="lowerLetter"/>
      <w:lvlText w:val="%3)"/>
      <w:lvlJc w:val="left"/>
      <w:pPr>
        <w:ind w:left="2880" w:hanging="180"/>
      </w:pPr>
    </w:lvl>
    <w:lvl w:ilvl="3" w:tplc="D89C6F34">
      <w:start w:val="1"/>
      <w:numFmt w:val="bullet"/>
      <w:lvlText w:val=""/>
      <w:lvlJc w:val="left"/>
      <w:pPr>
        <w:ind w:left="3600" w:hanging="360"/>
      </w:pPr>
      <w:rPr>
        <w:rFonts w:ascii="Symbol" w:hAnsi="Symbol"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0C016BE"/>
    <w:multiLevelType w:val="hybridMultilevel"/>
    <w:tmpl w:val="62782578"/>
    <w:lvl w:ilvl="0" w:tplc="90E412DA">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822025"/>
    <w:multiLevelType w:val="hybridMultilevel"/>
    <w:tmpl w:val="CA4E8598"/>
    <w:lvl w:ilvl="0" w:tplc="24C6070C">
      <w:start w:val="1"/>
      <w:numFmt w:val="decimal"/>
      <w:lvlText w:val="%1."/>
      <w:lvlJc w:val="left"/>
      <w:pPr>
        <w:tabs>
          <w:tab w:val="num" w:pos="360"/>
        </w:tabs>
        <w:ind w:left="283" w:hanging="283"/>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0C075F"/>
    <w:multiLevelType w:val="hybridMultilevel"/>
    <w:tmpl w:val="34C6E16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356BE"/>
    <w:multiLevelType w:val="hybridMultilevel"/>
    <w:tmpl w:val="F87C557E"/>
    <w:lvl w:ilvl="0" w:tplc="FDE022B2">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5" w15:restartNumberingAfterBreak="0">
    <w:nsid w:val="2DF122B5"/>
    <w:multiLevelType w:val="hybridMultilevel"/>
    <w:tmpl w:val="76B6B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C13C3B"/>
    <w:multiLevelType w:val="hybridMultilevel"/>
    <w:tmpl w:val="BEB00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91C36"/>
    <w:multiLevelType w:val="hybridMultilevel"/>
    <w:tmpl w:val="6F464180"/>
    <w:lvl w:ilvl="0" w:tplc="F49A3A4E">
      <w:start w:val="1"/>
      <w:numFmt w:val="upperRoman"/>
      <w:lvlText w:val="%1."/>
      <w:lvlJc w:val="left"/>
      <w:pPr>
        <w:ind w:left="1080" w:hanging="720"/>
      </w:pPr>
      <w:rPr>
        <w:rFonts w:hint="default"/>
        <w:b/>
      </w:rPr>
    </w:lvl>
    <w:lvl w:ilvl="1" w:tplc="4EC40D02">
      <w:start w:val="1"/>
      <w:numFmt w:val="decimal"/>
      <w:lvlText w:val="%2."/>
      <w:lvlJc w:val="left"/>
      <w:pPr>
        <w:ind w:left="1440" w:hanging="360"/>
      </w:pPr>
      <w:rPr>
        <w:b w:val="0"/>
        <w:strike w:val="0"/>
      </w:rPr>
    </w:lvl>
    <w:lvl w:ilvl="2" w:tplc="2AA43392">
      <w:start w:val="1"/>
      <w:numFmt w:val="decimal"/>
      <w:lvlText w:val="%3)"/>
      <w:lvlJc w:val="left"/>
      <w:pPr>
        <w:ind w:left="2160" w:hanging="180"/>
      </w:pPr>
      <w:rPr>
        <w:b w:val="0"/>
        <w:strike w:val="0"/>
      </w:rPr>
    </w:lvl>
    <w:lvl w:ilvl="3" w:tplc="EF2A9C16">
      <w:start w:val="1"/>
      <w:numFmt w:val="lowerLetter"/>
      <w:lvlText w:val="%4)"/>
      <w:lvlJc w:val="left"/>
      <w:pPr>
        <w:ind w:left="2880" w:hanging="360"/>
      </w:pPr>
      <w:rPr>
        <w:b w:val="0"/>
        <w:strike w:val="0"/>
      </w:rPr>
    </w:lvl>
    <w:lvl w:ilvl="4" w:tplc="04150001">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E61B29"/>
    <w:multiLevelType w:val="hybridMultilevel"/>
    <w:tmpl w:val="F8A6940A"/>
    <w:lvl w:ilvl="0" w:tplc="86329478">
      <w:start w:val="1"/>
      <w:numFmt w:val="decimal"/>
      <w:lvlText w:val="%1."/>
      <w:lvlJc w:val="left"/>
      <w:pPr>
        <w:ind w:left="1440" w:hanging="360"/>
      </w:pPr>
      <w:rPr>
        <w:color w:val="auto"/>
      </w:rPr>
    </w:lvl>
    <w:lvl w:ilvl="1" w:tplc="04150011">
      <w:start w:val="1"/>
      <w:numFmt w:val="decimal"/>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62F783B"/>
    <w:multiLevelType w:val="hybridMultilevel"/>
    <w:tmpl w:val="149E60BE"/>
    <w:lvl w:ilvl="0" w:tplc="C2D01B86">
      <w:start w:val="1"/>
      <w:numFmt w:val="decimal"/>
      <w:lvlText w:val="%1)"/>
      <w:lvlJc w:val="left"/>
      <w:pPr>
        <w:ind w:left="1353"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F2392"/>
    <w:multiLevelType w:val="hybridMultilevel"/>
    <w:tmpl w:val="FA4CE49C"/>
    <w:lvl w:ilvl="0" w:tplc="D2709F2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6E6F8B"/>
    <w:multiLevelType w:val="hybridMultilevel"/>
    <w:tmpl w:val="965E27EE"/>
    <w:lvl w:ilvl="0" w:tplc="BA5E475C">
      <w:start w:val="1"/>
      <w:numFmt w:val="decimal"/>
      <w:lvlText w:val="%1."/>
      <w:lvlJc w:val="left"/>
      <w:pPr>
        <w:ind w:left="720" w:hanging="360"/>
      </w:pPr>
      <w:rPr>
        <w:b w:val="0"/>
      </w:rPr>
    </w:lvl>
    <w:lvl w:ilvl="1" w:tplc="FB28B0BC">
      <w:start w:val="1"/>
      <w:numFmt w:val="decimal"/>
      <w:lvlText w:val="%2)"/>
      <w:lvlJc w:val="left"/>
      <w:pPr>
        <w:ind w:left="1440" w:hanging="360"/>
      </w:pPr>
      <w:rPr>
        <w:rFonts w:asciiTheme="minorHAnsi" w:hAnsiTheme="minorHAnsi" w:cstheme="minorHAnsi" w:hint="default"/>
        <w:b w:val="0"/>
        <w:sz w:val="22"/>
        <w:szCs w:val="22"/>
      </w:r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EF6F21"/>
    <w:multiLevelType w:val="hybridMultilevel"/>
    <w:tmpl w:val="D3062AF6"/>
    <w:lvl w:ilvl="0" w:tplc="90E412DA">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4E001D"/>
    <w:multiLevelType w:val="multilevel"/>
    <w:tmpl w:val="229AB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7E76FB"/>
    <w:multiLevelType w:val="hybridMultilevel"/>
    <w:tmpl w:val="4DDA1122"/>
    <w:lvl w:ilvl="0" w:tplc="E402B816">
      <w:start w:val="1"/>
      <w:numFmt w:val="decimal"/>
      <w:lvlText w:val="%1."/>
      <w:lvlJc w:val="left"/>
      <w:pPr>
        <w:tabs>
          <w:tab w:val="num" w:pos="360"/>
        </w:tabs>
        <w:ind w:left="283" w:hanging="283"/>
      </w:pPr>
      <w:rPr>
        <w:rFonts w:cs="Times New Roman" w:hint="default"/>
        <w:b w:val="0"/>
        <w:i w:val="0"/>
        <w:color w:val="auto"/>
      </w:rPr>
    </w:lvl>
    <w:lvl w:ilvl="1" w:tplc="04150011">
      <w:start w:val="1"/>
      <w:numFmt w:val="decimal"/>
      <w:lvlText w:val="%2)"/>
      <w:lvlJc w:val="left"/>
      <w:pPr>
        <w:tabs>
          <w:tab w:val="num" w:pos="1440"/>
        </w:tabs>
        <w:ind w:left="1363" w:hanging="283"/>
      </w:pPr>
      <w:rPr>
        <w:rFonts w:hint="default"/>
        <w:b w:val="0"/>
        <w:i w:val="0"/>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C77DFD"/>
    <w:multiLevelType w:val="hybridMultilevel"/>
    <w:tmpl w:val="27F2F318"/>
    <w:lvl w:ilvl="0" w:tplc="CF7A353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9F03F0"/>
    <w:multiLevelType w:val="hybridMultilevel"/>
    <w:tmpl w:val="9F3EBD5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2F5576A"/>
    <w:multiLevelType w:val="hybridMultilevel"/>
    <w:tmpl w:val="A2309C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BE40F3"/>
    <w:multiLevelType w:val="hybridMultilevel"/>
    <w:tmpl w:val="FE6890C6"/>
    <w:lvl w:ilvl="0" w:tplc="8D1AC3AA">
      <w:start w:val="1"/>
      <w:numFmt w:val="decimal"/>
      <w:lvlText w:val="%1."/>
      <w:lvlJc w:val="left"/>
      <w:pPr>
        <w:ind w:left="720" w:hanging="360"/>
      </w:pPr>
      <w:rPr>
        <w:rFonts w:hint="default"/>
        <w:b w:val="0"/>
      </w:rPr>
    </w:lvl>
    <w:lvl w:ilvl="1" w:tplc="A7525E98">
      <w:start w:val="1"/>
      <w:numFmt w:val="decimal"/>
      <w:lvlText w:val="%2)"/>
      <w:lvlJc w:val="left"/>
      <w:pPr>
        <w:ind w:left="1440" w:hanging="360"/>
      </w:pPr>
      <w:rPr>
        <w:b w:val="0"/>
      </w:rPr>
    </w:lvl>
    <w:lvl w:ilvl="2" w:tplc="DDA223DC">
      <w:start w:val="1"/>
      <w:numFmt w:val="lowerLetter"/>
      <w:lvlText w:val="%3)"/>
      <w:lvlJc w:val="left"/>
      <w:pPr>
        <w:ind w:left="2160" w:hanging="180"/>
      </w:pPr>
      <w:rPr>
        <w:b w:val="0"/>
      </w:rPr>
    </w:lvl>
    <w:lvl w:ilvl="3" w:tplc="04150017">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555FCA"/>
    <w:multiLevelType w:val="hybridMultilevel"/>
    <w:tmpl w:val="0D4459A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CC3514"/>
    <w:multiLevelType w:val="hybridMultilevel"/>
    <w:tmpl w:val="6A18A334"/>
    <w:lvl w:ilvl="0" w:tplc="70608A18">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DF32B7"/>
    <w:multiLevelType w:val="hybridMultilevel"/>
    <w:tmpl w:val="A8DC8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2C78DB"/>
    <w:multiLevelType w:val="multilevel"/>
    <w:tmpl w:val="F4F2B03C"/>
    <w:lvl w:ilvl="0">
      <w:start w:val="1"/>
      <w:numFmt w:val="decimal"/>
      <w:lvlText w:val="%1."/>
      <w:lvlJc w:val="left"/>
      <w:pPr>
        <w:tabs>
          <w:tab w:val="num" w:pos="360"/>
        </w:tabs>
        <w:ind w:left="360" w:hanging="360"/>
      </w:pPr>
      <w:rPr>
        <w:rFonts w:asciiTheme="minorHAnsi" w:eastAsiaTheme="minorEastAsia" w:hAnsiTheme="minorHAnsi" w:cstheme="minorHAnsi"/>
        <w:b w:val="0"/>
      </w:rPr>
    </w:lvl>
    <w:lvl w:ilvl="1">
      <w:start w:val="1"/>
      <w:numFmt w:val="decimal"/>
      <w:isLgl/>
      <w:lvlText w:val="%1.%2."/>
      <w:lvlJc w:val="left"/>
      <w:pPr>
        <w:ind w:left="1124" w:hanging="720"/>
      </w:pPr>
      <w:rPr>
        <w:rFonts w:hint="default"/>
      </w:rPr>
    </w:lvl>
    <w:lvl w:ilvl="2">
      <w:start w:val="1"/>
      <w:numFmt w:val="decimal"/>
      <w:isLgl/>
      <w:lvlText w:val="%1.%2.%3."/>
      <w:lvlJc w:val="left"/>
      <w:pPr>
        <w:ind w:left="152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460" w:hanging="144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628" w:hanging="1800"/>
      </w:pPr>
      <w:rPr>
        <w:rFonts w:hint="default"/>
      </w:rPr>
    </w:lvl>
    <w:lvl w:ilvl="8">
      <w:start w:val="1"/>
      <w:numFmt w:val="decimal"/>
      <w:isLgl/>
      <w:lvlText w:val="%1.%2.%3.%4.%5.%6.%7.%8.%9."/>
      <w:lvlJc w:val="left"/>
      <w:pPr>
        <w:ind w:left="5032" w:hanging="1800"/>
      </w:pPr>
      <w:rPr>
        <w:rFonts w:hint="default"/>
      </w:rPr>
    </w:lvl>
  </w:abstractNum>
  <w:abstractNum w:abstractNumId="33" w15:restartNumberingAfterBreak="0">
    <w:nsid w:val="6FEB6407"/>
    <w:multiLevelType w:val="multilevel"/>
    <w:tmpl w:val="E446D30A"/>
    <w:lvl w:ilvl="0">
      <w:start w:val="1"/>
      <w:numFmt w:val="decimal"/>
      <w:lvlText w:val="%1)"/>
      <w:lvlJc w:val="left"/>
      <w:pPr>
        <w:tabs>
          <w:tab w:val="num" w:pos="360"/>
        </w:tabs>
        <w:ind w:left="360" w:hanging="360"/>
      </w:pPr>
      <w:rPr>
        <w:rFonts w:ascii="Verdana" w:hAnsi="Verdana" w:hint="default"/>
        <w:b w:val="0"/>
        <w:i w:val="0"/>
        <w:sz w:val="22"/>
        <w:szCs w:val="22"/>
      </w:rPr>
    </w:lvl>
    <w:lvl w:ilvl="1">
      <w:start w:val="1"/>
      <w:numFmt w:val="decimal"/>
      <w:lvlText w:val="%2)"/>
      <w:lvlJc w:val="left"/>
      <w:pPr>
        <w:tabs>
          <w:tab w:val="num" w:pos="720"/>
        </w:tabs>
        <w:ind w:left="720" w:hanging="360"/>
      </w:pPr>
      <w:rPr>
        <w:rFonts w:ascii="Arial" w:hAnsi="Arial" w:cs="Arial" w:hint="default"/>
        <w:b w:val="0"/>
        <w:i w:val="0"/>
        <w:sz w:val="22"/>
        <w:szCs w:val="22"/>
      </w:rPr>
    </w:lvl>
    <w:lvl w:ilvl="2">
      <w:start w:val="1"/>
      <w:numFmt w:val="decimal"/>
      <w:lvlText w:val="%3."/>
      <w:lvlJc w:val="left"/>
      <w:pPr>
        <w:tabs>
          <w:tab w:val="num" w:pos="360"/>
        </w:tabs>
        <w:ind w:left="36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0960B4C"/>
    <w:multiLevelType w:val="multilevel"/>
    <w:tmpl w:val="55A89E1C"/>
    <w:lvl w:ilvl="0">
      <w:start w:val="1"/>
      <w:numFmt w:val="decimal"/>
      <w:lvlText w:val="%1."/>
      <w:lvlJc w:val="left"/>
      <w:pPr>
        <w:tabs>
          <w:tab w:val="num" w:pos="360"/>
        </w:tabs>
        <w:ind w:left="360" w:hanging="360"/>
      </w:pPr>
      <w:rPr>
        <w:rFonts w:asciiTheme="minorHAnsi" w:eastAsiaTheme="minorEastAsia" w:hAnsiTheme="minorHAnsi" w:cstheme="minorHAnsi"/>
      </w:r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76A431C8"/>
    <w:multiLevelType w:val="hybridMultilevel"/>
    <w:tmpl w:val="4600FFA4"/>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6C70D69"/>
    <w:multiLevelType w:val="hybridMultilevel"/>
    <w:tmpl w:val="E3C24824"/>
    <w:lvl w:ilvl="0" w:tplc="DF08BF80">
      <w:start w:val="1"/>
      <w:numFmt w:val="decimal"/>
      <w:lvlText w:val="%1."/>
      <w:lvlJc w:val="left"/>
      <w:pPr>
        <w:tabs>
          <w:tab w:val="num" w:pos="720"/>
        </w:tabs>
        <w:ind w:left="720" w:hanging="360"/>
      </w:pPr>
      <w:rPr>
        <w:rFonts w:asciiTheme="minorHAnsi" w:eastAsiaTheme="minorEastAsia" w:hAnsiTheme="minorHAnsi" w:cstheme="minorHAnsi"/>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79266C4"/>
    <w:multiLevelType w:val="hybridMultilevel"/>
    <w:tmpl w:val="6316B14C"/>
    <w:lvl w:ilvl="0" w:tplc="2D2A0CDE">
      <w:start w:val="1"/>
      <w:numFmt w:val="decimal"/>
      <w:lvlText w:val="%1."/>
      <w:lvlJc w:val="left"/>
      <w:pPr>
        <w:ind w:left="720" w:hanging="360"/>
      </w:pPr>
      <w:rPr>
        <w:b w:val="0"/>
        <w:sz w:val="22"/>
        <w:szCs w:val="22"/>
      </w:rPr>
    </w:lvl>
    <w:lvl w:ilvl="1" w:tplc="0415000F">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A84BB0"/>
    <w:multiLevelType w:val="hybridMultilevel"/>
    <w:tmpl w:val="C76295DE"/>
    <w:lvl w:ilvl="0" w:tplc="D060807A">
      <w:start w:val="1"/>
      <w:numFmt w:val="decimal"/>
      <w:lvlText w:val="%1."/>
      <w:lvlJc w:val="left"/>
      <w:pPr>
        <w:tabs>
          <w:tab w:val="num" w:pos="360"/>
        </w:tabs>
        <w:ind w:left="283" w:hanging="283"/>
      </w:pPr>
      <w:rPr>
        <w:rFonts w:asciiTheme="minorHAnsi" w:eastAsiaTheme="minorEastAsia" w:hAnsiTheme="minorHAnsi" w:cstheme="minorHAnsi"/>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8D016A5"/>
    <w:multiLevelType w:val="hybridMultilevel"/>
    <w:tmpl w:val="3C50444E"/>
    <w:lvl w:ilvl="0" w:tplc="0415000F">
      <w:start w:val="1"/>
      <w:numFmt w:val="decimal"/>
      <w:lvlText w:val="%1."/>
      <w:lvlJc w:val="left"/>
      <w:pPr>
        <w:ind w:left="1440" w:hanging="360"/>
      </w:pPr>
    </w:lvl>
    <w:lvl w:ilvl="1" w:tplc="04150011">
      <w:start w:val="1"/>
      <w:numFmt w:val="decimal"/>
      <w:lvlText w:val="%2)"/>
      <w:lvlJc w:val="left"/>
      <w:pPr>
        <w:ind w:left="2160" w:hanging="360"/>
      </w:pPr>
    </w:lvl>
    <w:lvl w:ilvl="2" w:tplc="D89C6F34">
      <w:start w:val="1"/>
      <w:numFmt w:val="bullet"/>
      <w:lvlText w:val=""/>
      <w:lvlJc w:val="left"/>
      <w:pPr>
        <w:ind w:left="2880" w:hanging="180"/>
      </w:pPr>
      <w:rPr>
        <w:rFonts w:ascii="Symbol" w:hAnsi="Symbol"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9C706E9"/>
    <w:multiLevelType w:val="hybridMultilevel"/>
    <w:tmpl w:val="8D44D6F4"/>
    <w:lvl w:ilvl="0" w:tplc="E1BEC02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31"/>
  </w:num>
  <w:num w:numId="2">
    <w:abstractNumId w:val="8"/>
  </w:num>
  <w:num w:numId="3">
    <w:abstractNumId w:val="25"/>
  </w:num>
  <w:num w:numId="4">
    <w:abstractNumId w:val="4"/>
  </w:num>
  <w:num w:numId="5">
    <w:abstractNumId w:val="32"/>
  </w:num>
  <w:num w:numId="6">
    <w:abstractNumId w:val="34"/>
  </w:num>
  <w:num w:numId="7">
    <w:abstractNumId w:val="1"/>
  </w:num>
  <w:num w:numId="8">
    <w:abstractNumId w:val="3"/>
  </w:num>
  <w:num w:numId="9">
    <w:abstractNumId w:val="24"/>
  </w:num>
  <w:num w:numId="10">
    <w:abstractNumId w:val="36"/>
  </w:num>
  <w:num w:numId="11">
    <w:abstractNumId w:val="12"/>
  </w:num>
  <w:num w:numId="12">
    <w:abstractNumId w:val="38"/>
  </w:num>
  <w:num w:numId="13">
    <w:abstractNumId w:val="33"/>
  </w:num>
  <w:num w:numId="14">
    <w:abstractNumId w:val="39"/>
  </w:num>
  <w:num w:numId="15">
    <w:abstractNumId w:val="35"/>
  </w:num>
  <w:num w:numId="16">
    <w:abstractNumId w:val="9"/>
  </w:num>
  <w:num w:numId="17">
    <w:abstractNumId w:val="28"/>
  </w:num>
  <w:num w:numId="18">
    <w:abstractNumId w:val="22"/>
  </w:num>
  <w:num w:numId="19">
    <w:abstractNumId w:val="11"/>
  </w:num>
  <w:num w:numId="20">
    <w:abstractNumId w:val="2"/>
  </w:num>
  <w:num w:numId="21">
    <w:abstractNumId w:val="10"/>
  </w:num>
  <w:num w:numId="22">
    <w:abstractNumId w:val="13"/>
  </w:num>
  <w:num w:numId="23">
    <w:abstractNumId w:val="21"/>
  </w:num>
  <w:num w:numId="24">
    <w:abstractNumId w:val="18"/>
  </w:num>
  <w:num w:numId="25">
    <w:abstractNumId w:val="15"/>
  </w:num>
  <w:num w:numId="26">
    <w:abstractNumId w:val="20"/>
  </w:num>
  <w:num w:numId="27">
    <w:abstractNumId w:val="37"/>
  </w:num>
  <w:num w:numId="28">
    <w:abstractNumId w:val="23"/>
  </w:num>
  <w:num w:numId="29">
    <w:abstractNumId w:val="27"/>
  </w:num>
  <w:num w:numId="30">
    <w:abstractNumId w:val="40"/>
  </w:num>
  <w:num w:numId="31">
    <w:abstractNumId w:val="29"/>
  </w:num>
  <w:num w:numId="32">
    <w:abstractNumId w:val="17"/>
  </w:num>
  <w:num w:numId="33">
    <w:abstractNumId w:val="16"/>
  </w:num>
  <w:num w:numId="34">
    <w:abstractNumId w:val="14"/>
  </w:num>
  <w:num w:numId="35">
    <w:abstractNumId w:val="30"/>
  </w:num>
  <w:num w:numId="36">
    <w:abstractNumId w:val="7"/>
  </w:num>
  <w:num w:numId="37">
    <w:abstractNumId w:val="26"/>
  </w:num>
  <w:num w:numId="38">
    <w:abstractNumId w:val="5"/>
  </w:num>
  <w:num w:numId="39">
    <w:abstractNumId w:val="6"/>
  </w:num>
  <w:num w:numId="4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210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3104"/>
    <w:rsid w:val="00003171"/>
    <w:rsid w:val="00003B16"/>
    <w:rsid w:val="000049E9"/>
    <w:rsid w:val="0000544A"/>
    <w:rsid w:val="00006CD2"/>
    <w:rsid w:val="0001295B"/>
    <w:rsid w:val="00012ECF"/>
    <w:rsid w:val="000145B0"/>
    <w:rsid w:val="0001672B"/>
    <w:rsid w:val="00016840"/>
    <w:rsid w:val="00016928"/>
    <w:rsid w:val="00016C11"/>
    <w:rsid w:val="0002287D"/>
    <w:rsid w:val="000229DC"/>
    <w:rsid w:val="00025512"/>
    <w:rsid w:val="00025879"/>
    <w:rsid w:val="00026A7D"/>
    <w:rsid w:val="000274E9"/>
    <w:rsid w:val="000302F0"/>
    <w:rsid w:val="00030B1D"/>
    <w:rsid w:val="00031B82"/>
    <w:rsid w:val="00032055"/>
    <w:rsid w:val="00033415"/>
    <w:rsid w:val="00036729"/>
    <w:rsid w:val="00036C2C"/>
    <w:rsid w:val="00036E3D"/>
    <w:rsid w:val="000427D5"/>
    <w:rsid w:val="0004397A"/>
    <w:rsid w:val="00043AF7"/>
    <w:rsid w:val="00043EDA"/>
    <w:rsid w:val="00045BB9"/>
    <w:rsid w:val="00046456"/>
    <w:rsid w:val="0004679D"/>
    <w:rsid w:val="00046D45"/>
    <w:rsid w:val="00051270"/>
    <w:rsid w:val="00052904"/>
    <w:rsid w:val="00052EFB"/>
    <w:rsid w:val="00052FC9"/>
    <w:rsid w:val="00053A96"/>
    <w:rsid w:val="00053F89"/>
    <w:rsid w:val="00054642"/>
    <w:rsid w:val="00055200"/>
    <w:rsid w:val="000559F4"/>
    <w:rsid w:val="000567C4"/>
    <w:rsid w:val="000578F4"/>
    <w:rsid w:val="0006084A"/>
    <w:rsid w:val="00061949"/>
    <w:rsid w:val="00061E34"/>
    <w:rsid w:val="00061E39"/>
    <w:rsid w:val="0006281E"/>
    <w:rsid w:val="00062D25"/>
    <w:rsid w:val="00062E37"/>
    <w:rsid w:val="00063D03"/>
    <w:rsid w:val="000644D4"/>
    <w:rsid w:val="0006504A"/>
    <w:rsid w:val="00066445"/>
    <w:rsid w:val="000669E4"/>
    <w:rsid w:val="000715AD"/>
    <w:rsid w:val="00071EBF"/>
    <w:rsid w:val="00072BD0"/>
    <w:rsid w:val="0007353D"/>
    <w:rsid w:val="00073737"/>
    <w:rsid w:val="000739A3"/>
    <w:rsid w:val="00074EF1"/>
    <w:rsid w:val="000756EC"/>
    <w:rsid w:val="000758BF"/>
    <w:rsid w:val="00075D50"/>
    <w:rsid w:val="00075E13"/>
    <w:rsid w:val="000764A5"/>
    <w:rsid w:val="00076878"/>
    <w:rsid w:val="00077A44"/>
    <w:rsid w:val="00080B21"/>
    <w:rsid w:val="00080B23"/>
    <w:rsid w:val="00082574"/>
    <w:rsid w:val="00082C24"/>
    <w:rsid w:val="00082F80"/>
    <w:rsid w:val="00083452"/>
    <w:rsid w:val="0008352F"/>
    <w:rsid w:val="0008365D"/>
    <w:rsid w:val="00083FE4"/>
    <w:rsid w:val="00084FF8"/>
    <w:rsid w:val="00085154"/>
    <w:rsid w:val="00085660"/>
    <w:rsid w:val="000936D0"/>
    <w:rsid w:val="0009446B"/>
    <w:rsid w:val="00097668"/>
    <w:rsid w:val="000A0885"/>
    <w:rsid w:val="000A0BCD"/>
    <w:rsid w:val="000A0F94"/>
    <w:rsid w:val="000A0FE5"/>
    <w:rsid w:val="000A17A0"/>
    <w:rsid w:val="000A1CC2"/>
    <w:rsid w:val="000A1E53"/>
    <w:rsid w:val="000A1EEA"/>
    <w:rsid w:val="000A20D2"/>
    <w:rsid w:val="000A21E1"/>
    <w:rsid w:val="000A2653"/>
    <w:rsid w:val="000A2BA5"/>
    <w:rsid w:val="000A2E17"/>
    <w:rsid w:val="000A4D76"/>
    <w:rsid w:val="000A513B"/>
    <w:rsid w:val="000A57AA"/>
    <w:rsid w:val="000A65DA"/>
    <w:rsid w:val="000A6609"/>
    <w:rsid w:val="000A6E9F"/>
    <w:rsid w:val="000A78F6"/>
    <w:rsid w:val="000A7AA1"/>
    <w:rsid w:val="000B0752"/>
    <w:rsid w:val="000B142A"/>
    <w:rsid w:val="000B15EB"/>
    <w:rsid w:val="000B1B3B"/>
    <w:rsid w:val="000B364B"/>
    <w:rsid w:val="000B4A65"/>
    <w:rsid w:val="000B4C0B"/>
    <w:rsid w:val="000B576C"/>
    <w:rsid w:val="000B5A8D"/>
    <w:rsid w:val="000B5CDB"/>
    <w:rsid w:val="000C2369"/>
    <w:rsid w:val="000C23F5"/>
    <w:rsid w:val="000C257B"/>
    <w:rsid w:val="000C35F1"/>
    <w:rsid w:val="000C5D54"/>
    <w:rsid w:val="000C6C5C"/>
    <w:rsid w:val="000C7A28"/>
    <w:rsid w:val="000D02A9"/>
    <w:rsid w:val="000D159C"/>
    <w:rsid w:val="000D15B9"/>
    <w:rsid w:val="000D1F15"/>
    <w:rsid w:val="000D248B"/>
    <w:rsid w:val="000D27D5"/>
    <w:rsid w:val="000D2FBD"/>
    <w:rsid w:val="000D3348"/>
    <w:rsid w:val="000D460B"/>
    <w:rsid w:val="000D4D34"/>
    <w:rsid w:val="000D57F3"/>
    <w:rsid w:val="000D5B08"/>
    <w:rsid w:val="000D5B8C"/>
    <w:rsid w:val="000D5DFC"/>
    <w:rsid w:val="000D5E66"/>
    <w:rsid w:val="000D5F9D"/>
    <w:rsid w:val="000D63E0"/>
    <w:rsid w:val="000D665D"/>
    <w:rsid w:val="000D6D6F"/>
    <w:rsid w:val="000D78FB"/>
    <w:rsid w:val="000E0343"/>
    <w:rsid w:val="000E0CB0"/>
    <w:rsid w:val="000E10E3"/>
    <w:rsid w:val="000E1249"/>
    <w:rsid w:val="000E1329"/>
    <w:rsid w:val="000E230F"/>
    <w:rsid w:val="000E3B25"/>
    <w:rsid w:val="000E4396"/>
    <w:rsid w:val="000E5394"/>
    <w:rsid w:val="000F0B46"/>
    <w:rsid w:val="000F15A7"/>
    <w:rsid w:val="000F25C6"/>
    <w:rsid w:val="000F2CB0"/>
    <w:rsid w:val="000F2D68"/>
    <w:rsid w:val="000F5076"/>
    <w:rsid w:val="000F5D47"/>
    <w:rsid w:val="000F5D85"/>
    <w:rsid w:val="000F7061"/>
    <w:rsid w:val="000F708B"/>
    <w:rsid w:val="00100517"/>
    <w:rsid w:val="00100A1D"/>
    <w:rsid w:val="001010C6"/>
    <w:rsid w:val="00102FEB"/>
    <w:rsid w:val="001050CD"/>
    <w:rsid w:val="00106A0D"/>
    <w:rsid w:val="00106C48"/>
    <w:rsid w:val="00107A37"/>
    <w:rsid w:val="00107AC2"/>
    <w:rsid w:val="0011000C"/>
    <w:rsid w:val="00110261"/>
    <w:rsid w:val="0011080F"/>
    <w:rsid w:val="001114A3"/>
    <w:rsid w:val="00112A66"/>
    <w:rsid w:val="00112C81"/>
    <w:rsid w:val="001135EE"/>
    <w:rsid w:val="001150BA"/>
    <w:rsid w:val="00115396"/>
    <w:rsid w:val="001153AB"/>
    <w:rsid w:val="00120883"/>
    <w:rsid w:val="00120BDF"/>
    <w:rsid w:val="00120E96"/>
    <w:rsid w:val="00123C52"/>
    <w:rsid w:val="001241B4"/>
    <w:rsid w:val="00124361"/>
    <w:rsid w:val="001244D2"/>
    <w:rsid w:val="00124F7E"/>
    <w:rsid w:val="0012621F"/>
    <w:rsid w:val="001263C3"/>
    <w:rsid w:val="001269C0"/>
    <w:rsid w:val="001269D8"/>
    <w:rsid w:val="00126FA7"/>
    <w:rsid w:val="00127DCA"/>
    <w:rsid w:val="00130AF3"/>
    <w:rsid w:val="00133C2D"/>
    <w:rsid w:val="00135057"/>
    <w:rsid w:val="00135DDD"/>
    <w:rsid w:val="001376CE"/>
    <w:rsid w:val="0014036C"/>
    <w:rsid w:val="00141ABA"/>
    <w:rsid w:val="00142026"/>
    <w:rsid w:val="00142D4F"/>
    <w:rsid w:val="001435FC"/>
    <w:rsid w:val="00143652"/>
    <w:rsid w:val="00143D95"/>
    <w:rsid w:val="0014414A"/>
    <w:rsid w:val="00144B96"/>
    <w:rsid w:val="00147C95"/>
    <w:rsid w:val="00150188"/>
    <w:rsid w:val="00150279"/>
    <w:rsid w:val="001502B2"/>
    <w:rsid w:val="00150468"/>
    <w:rsid w:val="00150AE8"/>
    <w:rsid w:val="00151D97"/>
    <w:rsid w:val="00152350"/>
    <w:rsid w:val="00152B30"/>
    <w:rsid w:val="00153738"/>
    <w:rsid w:val="001538B5"/>
    <w:rsid w:val="00155E24"/>
    <w:rsid w:val="00155ED3"/>
    <w:rsid w:val="00157735"/>
    <w:rsid w:val="0016169D"/>
    <w:rsid w:val="00162016"/>
    <w:rsid w:val="00163368"/>
    <w:rsid w:val="00163782"/>
    <w:rsid w:val="0016431C"/>
    <w:rsid w:val="00164691"/>
    <w:rsid w:val="00164E60"/>
    <w:rsid w:val="00165C64"/>
    <w:rsid w:val="00165C8A"/>
    <w:rsid w:val="00166268"/>
    <w:rsid w:val="00166539"/>
    <w:rsid w:val="00166E21"/>
    <w:rsid w:val="0016712E"/>
    <w:rsid w:val="001675A2"/>
    <w:rsid w:val="001703E0"/>
    <w:rsid w:val="001706AA"/>
    <w:rsid w:val="00170E5F"/>
    <w:rsid w:val="00171D95"/>
    <w:rsid w:val="00171EEB"/>
    <w:rsid w:val="0017220E"/>
    <w:rsid w:val="001730C6"/>
    <w:rsid w:val="00173840"/>
    <w:rsid w:val="00173CB5"/>
    <w:rsid w:val="00174531"/>
    <w:rsid w:val="0017771B"/>
    <w:rsid w:val="0017795F"/>
    <w:rsid w:val="00180972"/>
    <w:rsid w:val="0018198B"/>
    <w:rsid w:val="001823EB"/>
    <w:rsid w:val="001830A4"/>
    <w:rsid w:val="0018382B"/>
    <w:rsid w:val="00185BFB"/>
    <w:rsid w:val="00191361"/>
    <w:rsid w:val="001918F2"/>
    <w:rsid w:val="00191C76"/>
    <w:rsid w:val="00194597"/>
    <w:rsid w:val="00194D56"/>
    <w:rsid w:val="00196388"/>
    <w:rsid w:val="00196CE4"/>
    <w:rsid w:val="0019757D"/>
    <w:rsid w:val="00197845"/>
    <w:rsid w:val="001A06B5"/>
    <w:rsid w:val="001A0746"/>
    <w:rsid w:val="001A0A77"/>
    <w:rsid w:val="001A113C"/>
    <w:rsid w:val="001A1186"/>
    <w:rsid w:val="001A140B"/>
    <w:rsid w:val="001A2775"/>
    <w:rsid w:val="001A2C5F"/>
    <w:rsid w:val="001A3069"/>
    <w:rsid w:val="001A5395"/>
    <w:rsid w:val="001A6150"/>
    <w:rsid w:val="001A6472"/>
    <w:rsid w:val="001A7521"/>
    <w:rsid w:val="001B1EE7"/>
    <w:rsid w:val="001B319A"/>
    <w:rsid w:val="001B3B3E"/>
    <w:rsid w:val="001B5FAB"/>
    <w:rsid w:val="001B657E"/>
    <w:rsid w:val="001B7BA3"/>
    <w:rsid w:val="001B7ED5"/>
    <w:rsid w:val="001C0B67"/>
    <w:rsid w:val="001C3366"/>
    <w:rsid w:val="001C4124"/>
    <w:rsid w:val="001C69B5"/>
    <w:rsid w:val="001C7257"/>
    <w:rsid w:val="001C73F1"/>
    <w:rsid w:val="001C7E5D"/>
    <w:rsid w:val="001D02AA"/>
    <w:rsid w:val="001D02AC"/>
    <w:rsid w:val="001D068D"/>
    <w:rsid w:val="001D0A5E"/>
    <w:rsid w:val="001D1D59"/>
    <w:rsid w:val="001D2B12"/>
    <w:rsid w:val="001D40E9"/>
    <w:rsid w:val="001D4383"/>
    <w:rsid w:val="001D4AD9"/>
    <w:rsid w:val="001D5FEB"/>
    <w:rsid w:val="001D6004"/>
    <w:rsid w:val="001D656A"/>
    <w:rsid w:val="001E1FCC"/>
    <w:rsid w:val="001E232B"/>
    <w:rsid w:val="001E2782"/>
    <w:rsid w:val="001E323F"/>
    <w:rsid w:val="001E336E"/>
    <w:rsid w:val="001E4FF4"/>
    <w:rsid w:val="001E5407"/>
    <w:rsid w:val="001E57B2"/>
    <w:rsid w:val="001E5914"/>
    <w:rsid w:val="001F08EE"/>
    <w:rsid w:val="001F14F0"/>
    <w:rsid w:val="001F17E3"/>
    <w:rsid w:val="001F2318"/>
    <w:rsid w:val="001F2DF4"/>
    <w:rsid w:val="001F3B9A"/>
    <w:rsid w:val="001F3FC2"/>
    <w:rsid w:val="001F4357"/>
    <w:rsid w:val="001F5C4E"/>
    <w:rsid w:val="001F5D49"/>
    <w:rsid w:val="0020131C"/>
    <w:rsid w:val="00201B56"/>
    <w:rsid w:val="00202C64"/>
    <w:rsid w:val="00203F54"/>
    <w:rsid w:val="00204163"/>
    <w:rsid w:val="00205198"/>
    <w:rsid w:val="0020619F"/>
    <w:rsid w:val="002067D5"/>
    <w:rsid w:val="0020702D"/>
    <w:rsid w:val="00210565"/>
    <w:rsid w:val="00210DF0"/>
    <w:rsid w:val="002122BD"/>
    <w:rsid w:val="0021235E"/>
    <w:rsid w:val="0021256D"/>
    <w:rsid w:val="00213113"/>
    <w:rsid w:val="002144AF"/>
    <w:rsid w:val="00216D1B"/>
    <w:rsid w:val="00220CC9"/>
    <w:rsid w:val="00221DF9"/>
    <w:rsid w:val="002225C7"/>
    <w:rsid w:val="002230C8"/>
    <w:rsid w:val="00223798"/>
    <w:rsid w:val="00223B2E"/>
    <w:rsid w:val="00224CE1"/>
    <w:rsid w:val="00225660"/>
    <w:rsid w:val="00225843"/>
    <w:rsid w:val="00225897"/>
    <w:rsid w:val="00227A3D"/>
    <w:rsid w:val="00230D19"/>
    <w:rsid w:val="00230EAD"/>
    <w:rsid w:val="00231C60"/>
    <w:rsid w:val="002328D7"/>
    <w:rsid w:val="00232FEE"/>
    <w:rsid w:val="0023360A"/>
    <w:rsid w:val="00234299"/>
    <w:rsid w:val="00236D91"/>
    <w:rsid w:val="00236F01"/>
    <w:rsid w:val="00237B50"/>
    <w:rsid w:val="00241F15"/>
    <w:rsid w:val="0024209B"/>
    <w:rsid w:val="002427AD"/>
    <w:rsid w:val="00242A31"/>
    <w:rsid w:val="00243025"/>
    <w:rsid w:val="002436CD"/>
    <w:rsid w:val="00244697"/>
    <w:rsid w:val="00245B12"/>
    <w:rsid w:val="00246C14"/>
    <w:rsid w:val="00247AE3"/>
    <w:rsid w:val="00247D13"/>
    <w:rsid w:val="0025128B"/>
    <w:rsid w:val="00251F06"/>
    <w:rsid w:val="002520C2"/>
    <w:rsid w:val="0025309C"/>
    <w:rsid w:val="00255117"/>
    <w:rsid w:val="00255352"/>
    <w:rsid w:val="00256534"/>
    <w:rsid w:val="00256EC2"/>
    <w:rsid w:val="0025737F"/>
    <w:rsid w:val="0025741D"/>
    <w:rsid w:val="00257D5D"/>
    <w:rsid w:val="00257FAB"/>
    <w:rsid w:val="002614A5"/>
    <w:rsid w:val="0026276A"/>
    <w:rsid w:val="00262BFD"/>
    <w:rsid w:val="0026367E"/>
    <w:rsid w:val="00263F63"/>
    <w:rsid w:val="002640FC"/>
    <w:rsid w:val="00264103"/>
    <w:rsid w:val="0026474D"/>
    <w:rsid w:val="00265363"/>
    <w:rsid w:val="00265A5C"/>
    <w:rsid w:val="00266FC7"/>
    <w:rsid w:val="00267098"/>
    <w:rsid w:val="00267C57"/>
    <w:rsid w:val="00270879"/>
    <w:rsid w:val="00270FF9"/>
    <w:rsid w:val="00271197"/>
    <w:rsid w:val="002718D6"/>
    <w:rsid w:val="00272581"/>
    <w:rsid w:val="002736CF"/>
    <w:rsid w:val="00274E71"/>
    <w:rsid w:val="00275CAB"/>
    <w:rsid w:val="00276427"/>
    <w:rsid w:val="002765A8"/>
    <w:rsid w:val="0027666F"/>
    <w:rsid w:val="002769CA"/>
    <w:rsid w:val="00281016"/>
    <w:rsid w:val="00281441"/>
    <w:rsid w:val="002823B6"/>
    <w:rsid w:val="00283418"/>
    <w:rsid w:val="0028425F"/>
    <w:rsid w:val="0028456C"/>
    <w:rsid w:val="00284B1D"/>
    <w:rsid w:val="002850C3"/>
    <w:rsid w:val="00286102"/>
    <w:rsid w:val="00287BE8"/>
    <w:rsid w:val="00291355"/>
    <w:rsid w:val="0029224C"/>
    <w:rsid w:val="00292520"/>
    <w:rsid w:val="002925C8"/>
    <w:rsid w:val="00294ADB"/>
    <w:rsid w:val="00294F12"/>
    <w:rsid w:val="00295BD5"/>
    <w:rsid w:val="00295D9B"/>
    <w:rsid w:val="00295F51"/>
    <w:rsid w:val="002977CD"/>
    <w:rsid w:val="002978A6"/>
    <w:rsid w:val="002A0108"/>
    <w:rsid w:val="002A1139"/>
    <w:rsid w:val="002A2EB8"/>
    <w:rsid w:val="002A2F19"/>
    <w:rsid w:val="002A32FE"/>
    <w:rsid w:val="002A33A1"/>
    <w:rsid w:val="002A3744"/>
    <w:rsid w:val="002A3F1F"/>
    <w:rsid w:val="002A45B5"/>
    <w:rsid w:val="002A4A6B"/>
    <w:rsid w:val="002A552C"/>
    <w:rsid w:val="002A5FBA"/>
    <w:rsid w:val="002A6F74"/>
    <w:rsid w:val="002A7086"/>
    <w:rsid w:val="002B1AAC"/>
    <w:rsid w:val="002B24FC"/>
    <w:rsid w:val="002B2E9B"/>
    <w:rsid w:val="002B356B"/>
    <w:rsid w:val="002B5EC9"/>
    <w:rsid w:val="002B7936"/>
    <w:rsid w:val="002C0345"/>
    <w:rsid w:val="002C1135"/>
    <w:rsid w:val="002C1D02"/>
    <w:rsid w:val="002C2136"/>
    <w:rsid w:val="002C2C19"/>
    <w:rsid w:val="002C362A"/>
    <w:rsid w:val="002C4990"/>
    <w:rsid w:val="002C6CD0"/>
    <w:rsid w:val="002C74B0"/>
    <w:rsid w:val="002C7770"/>
    <w:rsid w:val="002C795D"/>
    <w:rsid w:val="002D1691"/>
    <w:rsid w:val="002D2104"/>
    <w:rsid w:val="002D24DF"/>
    <w:rsid w:val="002D2BDC"/>
    <w:rsid w:val="002D3BB6"/>
    <w:rsid w:val="002D3D3C"/>
    <w:rsid w:val="002D3FEA"/>
    <w:rsid w:val="002D56AA"/>
    <w:rsid w:val="002E07F0"/>
    <w:rsid w:val="002E0FCC"/>
    <w:rsid w:val="002E1D08"/>
    <w:rsid w:val="002E1E61"/>
    <w:rsid w:val="002E211F"/>
    <w:rsid w:val="002E347C"/>
    <w:rsid w:val="002E3A7A"/>
    <w:rsid w:val="002E4786"/>
    <w:rsid w:val="002E5160"/>
    <w:rsid w:val="002E53DB"/>
    <w:rsid w:val="002E57BC"/>
    <w:rsid w:val="002E5C08"/>
    <w:rsid w:val="002E7E11"/>
    <w:rsid w:val="002F0D61"/>
    <w:rsid w:val="002F2062"/>
    <w:rsid w:val="002F23EB"/>
    <w:rsid w:val="002F317D"/>
    <w:rsid w:val="002F32FA"/>
    <w:rsid w:val="002F3996"/>
    <w:rsid w:val="002F4754"/>
    <w:rsid w:val="002F52D0"/>
    <w:rsid w:val="002F7453"/>
    <w:rsid w:val="002F79C1"/>
    <w:rsid w:val="00300010"/>
    <w:rsid w:val="003018E2"/>
    <w:rsid w:val="0030202E"/>
    <w:rsid w:val="003021E3"/>
    <w:rsid w:val="00302646"/>
    <w:rsid w:val="003033EB"/>
    <w:rsid w:val="00303898"/>
    <w:rsid w:val="00305FED"/>
    <w:rsid w:val="003068E4"/>
    <w:rsid w:val="00310E93"/>
    <w:rsid w:val="00311EDD"/>
    <w:rsid w:val="00312F67"/>
    <w:rsid w:val="0031371F"/>
    <w:rsid w:val="00313A5A"/>
    <w:rsid w:val="00313D5F"/>
    <w:rsid w:val="00314824"/>
    <w:rsid w:val="003150D0"/>
    <w:rsid w:val="0031516F"/>
    <w:rsid w:val="003152FD"/>
    <w:rsid w:val="00315CCC"/>
    <w:rsid w:val="00315D23"/>
    <w:rsid w:val="003160AF"/>
    <w:rsid w:val="00316AD9"/>
    <w:rsid w:val="0031708D"/>
    <w:rsid w:val="00317620"/>
    <w:rsid w:val="00320CFB"/>
    <w:rsid w:val="00321D09"/>
    <w:rsid w:val="0032205E"/>
    <w:rsid w:val="00323174"/>
    <w:rsid w:val="00323D9F"/>
    <w:rsid w:val="00324006"/>
    <w:rsid w:val="00324AF0"/>
    <w:rsid w:val="00324E2F"/>
    <w:rsid w:val="00331144"/>
    <w:rsid w:val="00332C86"/>
    <w:rsid w:val="00333F28"/>
    <w:rsid w:val="00334A9F"/>
    <w:rsid w:val="0033761F"/>
    <w:rsid w:val="00340882"/>
    <w:rsid w:val="00340F79"/>
    <w:rsid w:val="0034132C"/>
    <w:rsid w:val="00341CF5"/>
    <w:rsid w:val="00342659"/>
    <w:rsid w:val="003430C5"/>
    <w:rsid w:val="0034464E"/>
    <w:rsid w:val="00345045"/>
    <w:rsid w:val="003505C9"/>
    <w:rsid w:val="003509F5"/>
    <w:rsid w:val="00350BBF"/>
    <w:rsid w:val="003514A7"/>
    <w:rsid w:val="00353458"/>
    <w:rsid w:val="003535ED"/>
    <w:rsid w:val="00353B2C"/>
    <w:rsid w:val="003545C7"/>
    <w:rsid w:val="00355478"/>
    <w:rsid w:val="003556DD"/>
    <w:rsid w:val="00355DA3"/>
    <w:rsid w:val="00355F4A"/>
    <w:rsid w:val="0035666A"/>
    <w:rsid w:val="00357E55"/>
    <w:rsid w:val="00360BED"/>
    <w:rsid w:val="00361632"/>
    <w:rsid w:val="003619A1"/>
    <w:rsid w:val="00362172"/>
    <w:rsid w:val="00362D58"/>
    <w:rsid w:val="00364485"/>
    <w:rsid w:val="00364A08"/>
    <w:rsid w:val="00364B23"/>
    <w:rsid w:val="00365D76"/>
    <w:rsid w:val="00366BE3"/>
    <w:rsid w:val="00370CA5"/>
    <w:rsid w:val="0037141B"/>
    <w:rsid w:val="00371782"/>
    <w:rsid w:val="003719C7"/>
    <w:rsid w:val="00371BA4"/>
    <w:rsid w:val="00372F6F"/>
    <w:rsid w:val="0037498A"/>
    <w:rsid w:val="00375350"/>
    <w:rsid w:val="00375730"/>
    <w:rsid w:val="00375B3F"/>
    <w:rsid w:val="00375ECE"/>
    <w:rsid w:val="0037618C"/>
    <w:rsid w:val="00376394"/>
    <w:rsid w:val="003772C6"/>
    <w:rsid w:val="003802C0"/>
    <w:rsid w:val="00380B75"/>
    <w:rsid w:val="00380C54"/>
    <w:rsid w:val="00380E7C"/>
    <w:rsid w:val="00381579"/>
    <w:rsid w:val="00381BC7"/>
    <w:rsid w:val="00385517"/>
    <w:rsid w:val="003856B1"/>
    <w:rsid w:val="00386069"/>
    <w:rsid w:val="003864B3"/>
    <w:rsid w:val="00386977"/>
    <w:rsid w:val="00391BEC"/>
    <w:rsid w:val="003920F8"/>
    <w:rsid w:val="003926AC"/>
    <w:rsid w:val="0039276D"/>
    <w:rsid w:val="00392972"/>
    <w:rsid w:val="00393416"/>
    <w:rsid w:val="00395778"/>
    <w:rsid w:val="00397D68"/>
    <w:rsid w:val="003A013A"/>
    <w:rsid w:val="003A0535"/>
    <w:rsid w:val="003A0CEB"/>
    <w:rsid w:val="003A14F7"/>
    <w:rsid w:val="003A1D3A"/>
    <w:rsid w:val="003A2A0E"/>
    <w:rsid w:val="003A357B"/>
    <w:rsid w:val="003A3816"/>
    <w:rsid w:val="003A396B"/>
    <w:rsid w:val="003A4435"/>
    <w:rsid w:val="003A49FB"/>
    <w:rsid w:val="003A5D55"/>
    <w:rsid w:val="003A6537"/>
    <w:rsid w:val="003A7406"/>
    <w:rsid w:val="003A7F81"/>
    <w:rsid w:val="003B0F1C"/>
    <w:rsid w:val="003B0FAF"/>
    <w:rsid w:val="003B1FAF"/>
    <w:rsid w:val="003B2596"/>
    <w:rsid w:val="003B2720"/>
    <w:rsid w:val="003B27BC"/>
    <w:rsid w:val="003B5094"/>
    <w:rsid w:val="003B5A5A"/>
    <w:rsid w:val="003B614D"/>
    <w:rsid w:val="003B6917"/>
    <w:rsid w:val="003B7405"/>
    <w:rsid w:val="003C002D"/>
    <w:rsid w:val="003C04E2"/>
    <w:rsid w:val="003C12D1"/>
    <w:rsid w:val="003C2154"/>
    <w:rsid w:val="003C619E"/>
    <w:rsid w:val="003C6677"/>
    <w:rsid w:val="003C67ED"/>
    <w:rsid w:val="003C6FA1"/>
    <w:rsid w:val="003C7243"/>
    <w:rsid w:val="003D0E90"/>
    <w:rsid w:val="003D25AA"/>
    <w:rsid w:val="003D28A7"/>
    <w:rsid w:val="003D34A6"/>
    <w:rsid w:val="003D3F76"/>
    <w:rsid w:val="003D46AF"/>
    <w:rsid w:val="003D4BBD"/>
    <w:rsid w:val="003D651E"/>
    <w:rsid w:val="003D6FA8"/>
    <w:rsid w:val="003D724F"/>
    <w:rsid w:val="003D7BAF"/>
    <w:rsid w:val="003E012E"/>
    <w:rsid w:val="003E0135"/>
    <w:rsid w:val="003E18DC"/>
    <w:rsid w:val="003E1EEB"/>
    <w:rsid w:val="003E2532"/>
    <w:rsid w:val="003E2596"/>
    <w:rsid w:val="003E2E23"/>
    <w:rsid w:val="003E32E5"/>
    <w:rsid w:val="003E32EA"/>
    <w:rsid w:val="003E43F8"/>
    <w:rsid w:val="003E4529"/>
    <w:rsid w:val="003E5135"/>
    <w:rsid w:val="003E53FB"/>
    <w:rsid w:val="003E5929"/>
    <w:rsid w:val="003E5F37"/>
    <w:rsid w:val="003E64AA"/>
    <w:rsid w:val="003E6953"/>
    <w:rsid w:val="003E7A42"/>
    <w:rsid w:val="003E7BDC"/>
    <w:rsid w:val="003F0317"/>
    <w:rsid w:val="003F13E7"/>
    <w:rsid w:val="003F1C54"/>
    <w:rsid w:val="003F26B6"/>
    <w:rsid w:val="003F306B"/>
    <w:rsid w:val="003F3408"/>
    <w:rsid w:val="003F34BA"/>
    <w:rsid w:val="003F37AF"/>
    <w:rsid w:val="003F38EB"/>
    <w:rsid w:val="003F4577"/>
    <w:rsid w:val="003F5763"/>
    <w:rsid w:val="003F65EA"/>
    <w:rsid w:val="003F68DF"/>
    <w:rsid w:val="003F71F2"/>
    <w:rsid w:val="003F7E8A"/>
    <w:rsid w:val="00400915"/>
    <w:rsid w:val="004011B7"/>
    <w:rsid w:val="004026D1"/>
    <w:rsid w:val="004030F5"/>
    <w:rsid w:val="00404167"/>
    <w:rsid w:val="00407487"/>
    <w:rsid w:val="004077FE"/>
    <w:rsid w:val="00407E17"/>
    <w:rsid w:val="004101FF"/>
    <w:rsid w:val="00411F31"/>
    <w:rsid w:val="00411F80"/>
    <w:rsid w:val="004123C7"/>
    <w:rsid w:val="00412752"/>
    <w:rsid w:val="00413289"/>
    <w:rsid w:val="00414844"/>
    <w:rsid w:val="00414BF6"/>
    <w:rsid w:val="0041553C"/>
    <w:rsid w:val="0041554B"/>
    <w:rsid w:val="004167E8"/>
    <w:rsid w:val="0042048A"/>
    <w:rsid w:val="0042119C"/>
    <w:rsid w:val="00421249"/>
    <w:rsid w:val="00421C5A"/>
    <w:rsid w:val="00422924"/>
    <w:rsid w:val="00422FCE"/>
    <w:rsid w:val="00423368"/>
    <w:rsid w:val="004234A4"/>
    <w:rsid w:val="004236FC"/>
    <w:rsid w:val="004253A4"/>
    <w:rsid w:val="0042561B"/>
    <w:rsid w:val="004264F7"/>
    <w:rsid w:val="00426715"/>
    <w:rsid w:val="00431311"/>
    <w:rsid w:val="0043249E"/>
    <w:rsid w:val="00434421"/>
    <w:rsid w:val="004345A6"/>
    <w:rsid w:val="00435156"/>
    <w:rsid w:val="004352F5"/>
    <w:rsid w:val="00436216"/>
    <w:rsid w:val="004376BE"/>
    <w:rsid w:val="0044169C"/>
    <w:rsid w:val="004418FF"/>
    <w:rsid w:val="004421D3"/>
    <w:rsid w:val="004427FD"/>
    <w:rsid w:val="00443CA9"/>
    <w:rsid w:val="00443F6E"/>
    <w:rsid w:val="004466DB"/>
    <w:rsid w:val="00446E2C"/>
    <w:rsid w:val="00446F29"/>
    <w:rsid w:val="0044762F"/>
    <w:rsid w:val="00447647"/>
    <w:rsid w:val="00447FF3"/>
    <w:rsid w:val="00451080"/>
    <w:rsid w:val="00451CBB"/>
    <w:rsid w:val="00452D62"/>
    <w:rsid w:val="00453104"/>
    <w:rsid w:val="00453AAC"/>
    <w:rsid w:val="00456712"/>
    <w:rsid w:val="00456AD7"/>
    <w:rsid w:val="00456E13"/>
    <w:rsid w:val="00460227"/>
    <w:rsid w:val="00460C34"/>
    <w:rsid w:val="00460FD5"/>
    <w:rsid w:val="00461221"/>
    <w:rsid w:val="004615B1"/>
    <w:rsid w:val="00461A04"/>
    <w:rsid w:val="004630DD"/>
    <w:rsid w:val="004657DC"/>
    <w:rsid w:val="0046625C"/>
    <w:rsid w:val="00466AAE"/>
    <w:rsid w:val="0046722C"/>
    <w:rsid w:val="004674AA"/>
    <w:rsid w:val="004674F7"/>
    <w:rsid w:val="00467895"/>
    <w:rsid w:val="004678F0"/>
    <w:rsid w:val="00467E00"/>
    <w:rsid w:val="00470967"/>
    <w:rsid w:val="004709E1"/>
    <w:rsid w:val="004719A7"/>
    <w:rsid w:val="00472D05"/>
    <w:rsid w:val="0047353E"/>
    <w:rsid w:val="00473EE1"/>
    <w:rsid w:val="0047459F"/>
    <w:rsid w:val="00475910"/>
    <w:rsid w:val="00475A5D"/>
    <w:rsid w:val="00476002"/>
    <w:rsid w:val="00476191"/>
    <w:rsid w:val="00476D5D"/>
    <w:rsid w:val="004778CC"/>
    <w:rsid w:val="0047799B"/>
    <w:rsid w:val="00477B61"/>
    <w:rsid w:val="004809EE"/>
    <w:rsid w:val="00480EC9"/>
    <w:rsid w:val="00481103"/>
    <w:rsid w:val="00481CF0"/>
    <w:rsid w:val="0048210E"/>
    <w:rsid w:val="00482BB2"/>
    <w:rsid w:val="00484C29"/>
    <w:rsid w:val="00485799"/>
    <w:rsid w:val="00485935"/>
    <w:rsid w:val="00485F8E"/>
    <w:rsid w:val="00486CFD"/>
    <w:rsid w:val="0048723C"/>
    <w:rsid w:val="00490064"/>
    <w:rsid w:val="004911DC"/>
    <w:rsid w:val="00491756"/>
    <w:rsid w:val="004920F1"/>
    <w:rsid w:val="0049235E"/>
    <w:rsid w:val="00493902"/>
    <w:rsid w:val="0049405F"/>
    <w:rsid w:val="0049443D"/>
    <w:rsid w:val="0049459D"/>
    <w:rsid w:val="0049481B"/>
    <w:rsid w:val="00495295"/>
    <w:rsid w:val="00495BC0"/>
    <w:rsid w:val="0049634C"/>
    <w:rsid w:val="00497276"/>
    <w:rsid w:val="00497D7B"/>
    <w:rsid w:val="004A0061"/>
    <w:rsid w:val="004A1062"/>
    <w:rsid w:val="004A27D2"/>
    <w:rsid w:val="004A294E"/>
    <w:rsid w:val="004A2FF0"/>
    <w:rsid w:val="004A3FC8"/>
    <w:rsid w:val="004A3FE8"/>
    <w:rsid w:val="004A62DC"/>
    <w:rsid w:val="004A70AD"/>
    <w:rsid w:val="004B0D7C"/>
    <w:rsid w:val="004B20F8"/>
    <w:rsid w:val="004B2FE4"/>
    <w:rsid w:val="004B55D7"/>
    <w:rsid w:val="004B5C08"/>
    <w:rsid w:val="004B609D"/>
    <w:rsid w:val="004B690B"/>
    <w:rsid w:val="004B75B6"/>
    <w:rsid w:val="004C0594"/>
    <w:rsid w:val="004C11BA"/>
    <w:rsid w:val="004C1FE5"/>
    <w:rsid w:val="004C3C90"/>
    <w:rsid w:val="004C3CC1"/>
    <w:rsid w:val="004C4DBC"/>
    <w:rsid w:val="004C52E6"/>
    <w:rsid w:val="004C733B"/>
    <w:rsid w:val="004C7897"/>
    <w:rsid w:val="004C7A1B"/>
    <w:rsid w:val="004D031A"/>
    <w:rsid w:val="004D1128"/>
    <w:rsid w:val="004D1EE8"/>
    <w:rsid w:val="004D3680"/>
    <w:rsid w:val="004D381A"/>
    <w:rsid w:val="004D3B47"/>
    <w:rsid w:val="004D4DCA"/>
    <w:rsid w:val="004D6D43"/>
    <w:rsid w:val="004D7448"/>
    <w:rsid w:val="004E03ED"/>
    <w:rsid w:val="004E0B83"/>
    <w:rsid w:val="004E0BFE"/>
    <w:rsid w:val="004E0C33"/>
    <w:rsid w:val="004E1703"/>
    <w:rsid w:val="004E25ED"/>
    <w:rsid w:val="004E268E"/>
    <w:rsid w:val="004E3C2F"/>
    <w:rsid w:val="004E3F22"/>
    <w:rsid w:val="004E4302"/>
    <w:rsid w:val="004E4C38"/>
    <w:rsid w:val="004E4E4D"/>
    <w:rsid w:val="004E79A8"/>
    <w:rsid w:val="004F0527"/>
    <w:rsid w:val="004F0735"/>
    <w:rsid w:val="004F12F6"/>
    <w:rsid w:val="004F1AEF"/>
    <w:rsid w:val="004F2033"/>
    <w:rsid w:val="004F4571"/>
    <w:rsid w:val="004F47C9"/>
    <w:rsid w:val="004F4DB8"/>
    <w:rsid w:val="004F5DF8"/>
    <w:rsid w:val="004F67AC"/>
    <w:rsid w:val="004F6AB7"/>
    <w:rsid w:val="004F6B17"/>
    <w:rsid w:val="004F6FA9"/>
    <w:rsid w:val="004F797E"/>
    <w:rsid w:val="004F7A9A"/>
    <w:rsid w:val="005000D9"/>
    <w:rsid w:val="00500759"/>
    <w:rsid w:val="00501546"/>
    <w:rsid w:val="00501B3B"/>
    <w:rsid w:val="00503DF3"/>
    <w:rsid w:val="005048EF"/>
    <w:rsid w:val="00504C16"/>
    <w:rsid w:val="00505B65"/>
    <w:rsid w:val="0050607C"/>
    <w:rsid w:val="00506804"/>
    <w:rsid w:val="00507334"/>
    <w:rsid w:val="0051032E"/>
    <w:rsid w:val="005113EF"/>
    <w:rsid w:val="00512A56"/>
    <w:rsid w:val="00513074"/>
    <w:rsid w:val="00513D1C"/>
    <w:rsid w:val="005145AD"/>
    <w:rsid w:val="00514B48"/>
    <w:rsid w:val="0051509B"/>
    <w:rsid w:val="0051582E"/>
    <w:rsid w:val="00517ED0"/>
    <w:rsid w:val="00520E9F"/>
    <w:rsid w:val="00520EC8"/>
    <w:rsid w:val="00522154"/>
    <w:rsid w:val="00522F27"/>
    <w:rsid w:val="0052337F"/>
    <w:rsid w:val="005236AD"/>
    <w:rsid w:val="0052410B"/>
    <w:rsid w:val="00525282"/>
    <w:rsid w:val="005254DE"/>
    <w:rsid w:val="00525942"/>
    <w:rsid w:val="00525D84"/>
    <w:rsid w:val="005267FD"/>
    <w:rsid w:val="005270A9"/>
    <w:rsid w:val="00527598"/>
    <w:rsid w:val="0053002E"/>
    <w:rsid w:val="00531068"/>
    <w:rsid w:val="00531976"/>
    <w:rsid w:val="005319B9"/>
    <w:rsid w:val="00532141"/>
    <w:rsid w:val="0053330B"/>
    <w:rsid w:val="00534B43"/>
    <w:rsid w:val="00535317"/>
    <w:rsid w:val="00535635"/>
    <w:rsid w:val="00535942"/>
    <w:rsid w:val="00535A77"/>
    <w:rsid w:val="00536029"/>
    <w:rsid w:val="005364A6"/>
    <w:rsid w:val="00536CD9"/>
    <w:rsid w:val="00536D71"/>
    <w:rsid w:val="00541BC5"/>
    <w:rsid w:val="00542321"/>
    <w:rsid w:val="0054284E"/>
    <w:rsid w:val="00543A27"/>
    <w:rsid w:val="00545AB4"/>
    <w:rsid w:val="0054674C"/>
    <w:rsid w:val="0054684A"/>
    <w:rsid w:val="005507A0"/>
    <w:rsid w:val="005518D1"/>
    <w:rsid w:val="005518DA"/>
    <w:rsid w:val="00552040"/>
    <w:rsid w:val="00553F34"/>
    <w:rsid w:val="0055462A"/>
    <w:rsid w:val="00555B5A"/>
    <w:rsid w:val="005569F2"/>
    <w:rsid w:val="00556A56"/>
    <w:rsid w:val="005575A2"/>
    <w:rsid w:val="00557B62"/>
    <w:rsid w:val="00562FAE"/>
    <w:rsid w:val="00564BBB"/>
    <w:rsid w:val="00565A82"/>
    <w:rsid w:val="0056669C"/>
    <w:rsid w:val="00567503"/>
    <w:rsid w:val="0057008F"/>
    <w:rsid w:val="005707C6"/>
    <w:rsid w:val="005708FF"/>
    <w:rsid w:val="00571444"/>
    <w:rsid w:val="0057208F"/>
    <w:rsid w:val="00572A53"/>
    <w:rsid w:val="00573944"/>
    <w:rsid w:val="00573B3F"/>
    <w:rsid w:val="005740E7"/>
    <w:rsid w:val="00574898"/>
    <w:rsid w:val="0057682B"/>
    <w:rsid w:val="0057779C"/>
    <w:rsid w:val="00582A1E"/>
    <w:rsid w:val="00583382"/>
    <w:rsid w:val="005834B1"/>
    <w:rsid w:val="005844A8"/>
    <w:rsid w:val="00584A1B"/>
    <w:rsid w:val="005900E7"/>
    <w:rsid w:val="005905B1"/>
    <w:rsid w:val="005922BD"/>
    <w:rsid w:val="005922C0"/>
    <w:rsid w:val="00593233"/>
    <w:rsid w:val="00593DF4"/>
    <w:rsid w:val="00597209"/>
    <w:rsid w:val="005976EE"/>
    <w:rsid w:val="005A0F07"/>
    <w:rsid w:val="005A17C1"/>
    <w:rsid w:val="005A263B"/>
    <w:rsid w:val="005A3EBA"/>
    <w:rsid w:val="005A4642"/>
    <w:rsid w:val="005A470E"/>
    <w:rsid w:val="005A4969"/>
    <w:rsid w:val="005A5EA0"/>
    <w:rsid w:val="005B04B9"/>
    <w:rsid w:val="005B079C"/>
    <w:rsid w:val="005B0C55"/>
    <w:rsid w:val="005B11E7"/>
    <w:rsid w:val="005B13B1"/>
    <w:rsid w:val="005B23A1"/>
    <w:rsid w:val="005B373B"/>
    <w:rsid w:val="005B4B50"/>
    <w:rsid w:val="005B4E63"/>
    <w:rsid w:val="005B5D48"/>
    <w:rsid w:val="005C01CB"/>
    <w:rsid w:val="005C0B2C"/>
    <w:rsid w:val="005C237B"/>
    <w:rsid w:val="005C286D"/>
    <w:rsid w:val="005C287E"/>
    <w:rsid w:val="005C4287"/>
    <w:rsid w:val="005C47D3"/>
    <w:rsid w:val="005C5BAF"/>
    <w:rsid w:val="005C6A4A"/>
    <w:rsid w:val="005C77DC"/>
    <w:rsid w:val="005D13EB"/>
    <w:rsid w:val="005D15B4"/>
    <w:rsid w:val="005D1A03"/>
    <w:rsid w:val="005D1ABA"/>
    <w:rsid w:val="005D422B"/>
    <w:rsid w:val="005D4EBE"/>
    <w:rsid w:val="005D4FFF"/>
    <w:rsid w:val="005D52AB"/>
    <w:rsid w:val="005D534D"/>
    <w:rsid w:val="005D663B"/>
    <w:rsid w:val="005D6ECF"/>
    <w:rsid w:val="005D7DFD"/>
    <w:rsid w:val="005E07B2"/>
    <w:rsid w:val="005E1C60"/>
    <w:rsid w:val="005E2212"/>
    <w:rsid w:val="005E23CF"/>
    <w:rsid w:val="005E295D"/>
    <w:rsid w:val="005E2B14"/>
    <w:rsid w:val="005E3E22"/>
    <w:rsid w:val="005E5D72"/>
    <w:rsid w:val="005E6527"/>
    <w:rsid w:val="005E75D4"/>
    <w:rsid w:val="005E7DF4"/>
    <w:rsid w:val="005E7E71"/>
    <w:rsid w:val="005F0D07"/>
    <w:rsid w:val="005F1634"/>
    <w:rsid w:val="005F1AC9"/>
    <w:rsid w:val="005F2BEE"/>
    <w:rsid w:val="005F2F33"/>
    <w:rsid w:val="005F38A6"/>
    <w:rsid w:val="005F3B7F"/>
    <w:rsid w:val="005F45C1"/>
    <w:rsid w:val="005F646D"/>
    <w:rsid w:val="005F6DDC"/>
    <w:rsid w:val="00600489"/>
    <w:rsid w:val="00600AA0"/>
    <w:rsid w:val="00601A1D"/>
    <w:rsid w:val="006030E8"/>
    <w:rsid w:val="0060454A"/>
    <w:rsid w:val="00605510"/>
    <w:rsid w:val="006056E5"/>
    <w:rsid w:val="006060BF"/>
    <w:rsid w:val="00606208"/>
    <w:rsid w:val="0060634E"/>
    <w:rsid w:val="006070F2"/>
    <w:rsid w:val="00607619"/>
    <w:rsid w:val="00607C7B"/>
    <w:rsid w:val="00610470"/>
    <w:rsid w:val="00611A1F"/>
    <w:rsid w:val="0061360A"/>
    <w:rsid w:val="00614967"/>
    <w:rsid w:val="00615D90"/>
    <w:rsid w:val="00616464"/>
    <w:rsid w:val="00621080"/>
    <w:rsid w:val="00621741"/>
    <w:rsid w:val="00621FBA"/>
    <w:rsid w:val="0062358D"/>
    <w:rsid w:val="006254D5"/>
    <w:rsid w:val="00626DE7"/>
    <w:rsid w:val="00626F6D"/>
    <w:rsid w:val="00627D77"/>
    <w:rsid w:val="00630B4C"/>
    <w:rsid w:val="00630D0D"/>
    <w:rsid w:val="00631CAB"/>
    <w:rsid w:val="00632681"/>
    <w:rsid w:val="006328DE"/>
    <w:rsid w:val="006331B9"/>
    <w:rsid w:val="0063393A"/>
    <w:rsid w:val="00633AB9"/>
    <w:rsid w:val="00633F1E"/>
    <w:rsid w:val="006349F9"/>
    <w:rsid w:val="00635833"/>
    <w:rsid w:val="006358C3"/>
    <w:rsid w:val="00635D8D"/>
    <w:rsid w:val="00636B79"/>
    <w:rsid w:val="006377E2"/>
    <w:rsid w:val="0063791A"/>
    <w:rsid w:val="006403FC"/>
    <w:rsid w:val="00640CC6"/>
    <w:rsid w:val="00640D61"/>
    <w:rsid w:val="006412F0"/>
    <w:rsid w:val="00642058"/>
    <w:rsid w:val="00642686"/>
    <w:rsid w:val="00643573"/>
    <w:rsid w:val="00644083"/>
    <w:rsid w:val="006447D9"/>
    <w:rsid w:val="0064612E"/>
    <w:rsid w:val="006462B5"/>
    <w:rsid w:val="00646D87"/>
    <w:rsid w:val="006504C2"/>
    <w:rsid w:val="006514AA"/>
    <w:rsid w:val="00651686"/>
    <w:rsid w:val="0065178A"/>
    <w:rsid w:val="00652504"/>
    <w:rsid w:val="00652928"/>
    <w:rsid w:val="006543F9"/>
    <w:rsid w:val="0065456B"/>
    <w:rsid w:val="006546A5"/>
    <w:rsid w:val="00655817"/>
    <w:rsid w:val="00655F49"/>
    <w:rsid w:val="00656730"/>
    <w:rsid w:val="00656EBD"/>
    <w:rsid w:val="00657570"/>
    <w:rsid w:val="0065776B"/>
    <w:rsid w:val="00661CAF"/>
    <w:rsid w:val="00662A02"/>
    <w:rsid w:val="00664BC5"/>
    <w:rsid w:val="00667EC9"/>
    <w:rsid w:val="00670F1B"/>
    <w:rsid w:val="00672C30"/>
    <w:rsid w:val="00672DAB"/>
    <w:rsid w:val="00673CA8"/>
    <w:rsid w:val="006747EB"/>
    <w:rsid w:val="00675803"/>
    <w:rsid w:val="0067601F"/>
    <w:rsid w:val="00680371"/>
    <w:rsid w:val="0068076C"/>
    <w:rsid w:val="00680CFE"/>
    <w:rsid w:val="00682957"/>
    <w:rsid w:val="006829C3"/>
    <w:rsid w:val="00682EBE"/>
    <w:rsid w:val="00683328"/>
    <w:rsid w:val="0068521D"/>
    <w:rsid w:val="0068548E"/>
    <w:rsid w:val="00685507"/>
    <w:rsid w:val="006878E2"/>
    <w:rsid w:val="00687FB1"/>
    <w:rsid w:val="006913AA"/>
    <w:rsid w:val="00691E39"/>
    <w:rsid w:val="00691FD6"/>
    <w:rsid w:val="006934BE"/>
    <w:rsid w:val="00694D06"/>
    <w:rsid w:val="00696E08"/>
    <w:rsid w:val="006974D8"/>
    <w:rsid w:val="006A037F"/>
    <w:rsid w:val="006A067D"/>
    <w:rsid w:val="006A226B"/>
    <w:rsid w:val="006A28B9"/>
    <w:rsid w:val="006A4FF1"/>
    <w:rsid w:val="006A5FC8"/>
    <w:rsid w:val="006A6C00"/>
    <w:rsid w:val="006A72DE"/>
    <w:rsid w:val="006A7A6C"/>
    <w:rsid w:val="006B0079"/>
    <w:rsid w:val="006B05F1"/>
    <w:rsid w:val="006B0F38"/>
    <w:rsid w:val="006B1B4B"/>
    <w:rsid w:val="006B2054"/>
    <w:rsid w:val="006B5548"/>
    <w:rsid w:val="006B5EA2"/>
    <w:rsid w:val="006B5F90"/>
    <w:rsid w:val="006B6575"/>
    <w:rsid w:val="006C0EF0"/>
    <w:rsid w:val="006C1B76"/>
    <w:rsid w:val="006C2532"/>
    <w:rsid w:val="006C304B"/>
    <w:rsid w:val="006C39E4"/>
    <w:rsid w:val="006C45F1"/>
    <w:rsid w:val="006C5987"/>
    <w:rsid w:val="006D21B3"/>
    <w:rsid w:val="006D2681"/>
    <w:rsid w:val="006D30B2"/>
    <w:rsid w:val="006D3648"/>
    <w:rsid w:val="006D4592"/>
    <w:rsid w:val="006D4F88"/>
    <w:rsid w:val="006D5036"/>
    <w:rsid w:val="006D5037"/>
    <w:rsid w:val="006D5119"/>
    <w:rsid w:val="006D5580"/>
    <w:rsid w:val="006D660E"/>
    <w:rsid w:val="006E04CE"/>
    <w:rsid w:val="006E0AFC"/>
    <w:rsid w:val="006E11FC"/>
    <w:rsid w:val="006E1F34"/>
    <w:rsid w:val="006E3667"/>
    <w:rsid w:val="006E387C"/>
    <w:rsid w:val="006E5775"/>
    <w:rsid w:val="006E6075"/>
    <w:rsid w:val="006E6A88"/>
    <w:rsid w:val="006E6B97"/>
    <w:rsid w:val="006E6CEC"/>
    <w:rsid w:val="006F04AF"/>
    <w:rsid w:val="006F0601"/>
    <w:rsid w:val="006F1824"/>
    <w:rsid w:val="006F2682"/>
    <w:rsid w:val="006F2AB6"/>
    <w:rsid w:val="006F2DA6"/>
    <w:rsid w:val="006F347E"/>
    <w:rsid w:val="006F3CB9"/>
    <w:rsid w:val="006F455D"/>
    <w:rsid w:val="006F5262"/>
    <w:rsid w:val="006F5986"/>
    <w:rsid w:val="006F5CA3"/>
    <w:rsid w:val="006F7864"/>
    <w:rsid w:val="007009D3"/>
    <w:rsid w:val="00701FAF"/>
    <w:rsid w:val="007022FA"/>
    <w:rsid w:val="00703CBB"/>
    <w:rsid w:val="007042D3"/>
    <w:rsid w:val="00704477"/>
    <w:rsid w:val="0070492C"/>
    <w:rsid w:val="007057A9"/>
    <w:rsid w:val="00706C54"/>
    <w:rsid w:val="007074DB"/>
    <w:rsid w:val="00707C12"/>
    <w:rsid w:val="00710357"/>
    <w:rsid w:val="00711A06"/>
    <w:rsid w:val="00711A7E"/>
    <w:rsid w:val="00712654"/>
    <w:rsid w:val="0071275C"/>
    <w:rsid w:val="00712969"/>
    <w:rsid w:val="00712E7D"/>
    <w:rsid w:val="00713F7A"/>
    <w:rsid w:val="007146EA"/>
    <w:rsid w:val="00716D9D"/>
    <w:rsid w:val="00716E15"/>
    <w:rsid w:val="007200EA"/>
    <w:rsid w:val="007203D8"/>
    <w:rsid w:val="007204A0"/>
    <w:rsid w:val="00722882"/>
    <w:rsid w:val="00722A02"/>
    <w:rsid w:val="007239FD"/>
    <w:rsid w:val="00723AF3"/>
    <w:rsid w:val="00726229"/>
    <w:rsid w:val="00726350"/>
    <w:rsid w:val="007269E1"/>
    <w:rsid w:val="00726C3F"/>
    <w:rsid w:val="00727BAD"/>
    <w:rsid w:val="00730229"/>
    <w:rsid w:val="00730D02"/>
    <w:rsid w:val="007310C8"/>
    <w:rsid w:val="007315E7"/>
    <w:rsid w:val="00733E24"/>
    <w:rsid w:val="00734300"/>
    <w:rsid w:val="00737489"/>
    <w:rsid w:val="00737F18"/>
    <w:rsid w:val="007406FD"/>
    <w:rsid w:val="00741017"/>
    <w:rsid w:val="00741307"/>
    <w:rsid w:val="00742660"/>
    <w:rsid w:val="00742985"/>
    <w:rsid w:val="00742C8F"/>
    <w:rsid w:val="0074715E"/>
    <w:rsid w:val="00750D47"/>
    <w:rsid w:val="007513FD"/>
    <w:rsid w:val="00751C20"/>
    <w:rsid w:val="00752B76"/>
    <w:rsid w:val="0075345A"/>
    <w:rsid w:val="00756826"/>
    <w:rsid w:val="00756A6C"/>
    <w:rsid w:val="00756F81"/>
    <w:rsid w:val="00757770"/>
    <w:rsid w:val="00757B11"/>
    <w:rsid w:val="00760CE8"/>
    <w:rsid w:val="007612A9"/>
    <w:rsid w:val="00761804"/>
    <w:rsid w:val="00761ED7"/>
    <w:rsid w:val="00761F88"/>
    <w:rsid w:val="00762536"/>
    <w:rsid w:val="00762D30"/>
    <w:rsid w:val="007649B7"/>
    <w:rsid w:val="0076675F"/>
    <w:rsid w:val="00766D57"/>
    <w:rsid w:val="00767EB0"/>
    <w:rsid w:val="007705C1"/>
    <w:rsid w:val="00770CDF"/>
    <w:rsid w:val="0077137D"/>
    <w:rsid w:val="00771CD8"/>
    <w:rsid w:val="00771FE8"/>
    <w:rsid w:val="00773029"/>
    <w:rsid w:val="007738EB"/>
    <w:rsid w:val="00773A56"/>
    <w:rsid w:val="007742F4"/>
    <w:rsid w:val="00774FFA"/>
    <w:rsid w:val="00775917"/>
    <w:rsid w:val="0077619D"/>
    <w:rsid w:val="0077720F"/>
    <w:rsid w:val="007810E3"/>
    <w:rsid w:val="00782290"/>
    <w:rsid w:val="0078231A"/>
    <w:rsid w:val="0078372B"/>
    <w:rsid w:val="00783984"/>
    <w:rsid w:val="00783B23"/>
    <w:rsid w:val="007846D9"/>
    <w:rsid w:val="00784CBC"/>
    <w:rsid w:val="00784E23"/>
    <w:rsid w:val="00787138"/>
    <w:rsid w:val="00787AEE"/>
    <w:rsid w:val="00790F6D"/>
    <w:rsid w:val="00791BB3"/>
    <w:rsid w:val="00791CC3"/>
    <w:rsid w:val="00796D94"/>
    <w:rsid w:val="007A04F5"/>
    <w:rsid w:val="007A07C1"/>
    <w:rsid w:val="007A1458"/>
    <w:rsid w:val="007A1961"/>
    <w:rsid w:val="007A2F2F"/>
    <w:rsid w:val="007A30E2"/>
    <w:rsid w:val="007A3C0C"/>
    <w:rsid w:val="007A498E"/>
    <w:rsid w:val="007A541C"/>
    <w:rsid w:val="007A582F"/>
    <w:rsid w:val="007A63DB"/>
    <w:rsid w:val="007A70AF"/>
    <w:rsid w:val="007A7190"/>
    <w:rsid w:val="007A76C5"/>
    <w:rsid w:val="007A7B49"/>
    <w:rsid w:val="007B0AA1"/>
    <w:rsid w:val="007B1FAB"/>
    <w:rsid w:val="007B3434"/>
    <w:rsid w:val="007B379E"/>
    <w:rsid w:val="007B3B35"/>
    <w:rsid w:val="007B42DE"/>
    <w:rsid w:val="007B498E"/>
    <w:rsid w:val="007B4BFC"/>
    <w:rsid w:val="007B62F0"/>
    <w:rsid w:val="007B6399"/>
    <w:rsid w:val="007B76AC"/>
    <w:rsid w:val="007B7D13"/>
    <w:rsid w:val="007C05FB"/>
    <w:rsid w:val="007C26E3"/>
    <w:rsid w:val="007C2D10"/>
    <w:rsid w:val="007C4832"/>
    <w:rsid w:val="007C540C"/>
    <w:rsid w:val="007C5AF2"/>
    <w:rsid w:val="007C614C"/>
    <w:rsid w:val="007C6B98"/>
    <w:rsid w:val="007C6D7A"/>
    <w:rsid w:val="007D27EA"/>
    <w:rsid w:val="007D338C"/>
    <w:rsid w:val="007D572F"/>
    <w:rsid w:val="007D5D4B"/>
    <w:rsid w:val="007D7942"/>
    <w:rsid w:val="007E12C4"/>
    <w:rsid w:val="007E2570"/>
    <w:rsid w:val="007E28D3"/>
    <w:rsid w:val="007E2F38"/>
    <w:rsid w:val="007E3265"/>
    <w:rsid w:val="007E3676"/>
    <w:rsid w:val="007E5800"/>
    <w:rsid w:val="007E705F"/>
    <w:rsid w:val="007F20A6"/>
    <w:rsid w:val="007F22F0"/>
    <w:rsid w:val="007F4006"/>
    <w:rsid w:val="007F54E7"/>
    <w:rsid w:val="007F6C89"/>
    <w:rsid w:val="007F72BD"/>
    <w:rsid w:val="00800F7A"/>
    <w:rsid w:val="0080208F"/>
    <w:rsid w:val="00802D5A"/>
    <w:rsid w:val="00802F5E"/>
    <w:rsid w:val="008031BF"/>
    <w:rsid w:val="00803321"/>
    <w:rsid w:val="00803DCD"/>
    <w:rsid w:val="00804806"/>
    <w:rsid w:val="00804BF1"/>
    <w:rsid w:val="00805061"/>
    <w:rsid w:val="008051CA"/>
    <w:rsid w:val="008070E1"/>
    <w:rsid w:val="008076A7"/>
    <w:rsid w:val="00807C46"/>
    <w:rsid w:val="0081294C"/>
    <w:rsid w:val="00812CB0"/>
    <w:rsid w:val="00812F93"/>
    <w:rsid w:val="00813234"/>
    <w:rsid w:val="008132AD"/>
    <w:rsid w:val="00815CA9"/>
    <w:rsid w:val="00815F0C"/>
    <w:rsid w:val="0081698F"/>
    <w:rsid w:val="00816AC6"/>
    <w:rsid w:val="00817366"/>
    <w:rsid w:val="00817D50"/>
    <w:rsid w:val="0082321E"/>
    <w:rsid w:val="00823561"/>
    <w:rsid w:val="00823F2C"/>
    <w:rsid w:val="00824ECB"/>
    <w:rsid w:val="00825F71"/>
    <w:rsid w:val="00826700"/>
    <w:rsid w:val="008271AA"/>
    <w:rsid w:val="00830578"/>
    <w:rsid w:val="00831CF0"/>
    <w:rsid w:val="00833050"/>
    <w:rsid w:val="00833A5E"/>
    <w:rsid w:val="0083448D"/>
    <w:rsid w:val="008345E1"/>
    <w:rsid w:val="00835309"/>
    <w:rsid w:val="00835647"/>
    <w:rsid w:val="00837533"/>
    <w:rsid w:val="00837683"/>
    <w:rsid w:val="008379B1"/>
    <w:rsid w:val="0084012D"/>
    <w:rsid w:val="0084075B"/>
    <w:rsid w:val="00842E07"/>
    <w:rsid w:val="00843129"/>
    <w:rsid w:val="00846983"/>
    <w:rsid w:val="00846E21"/>
    <w:rsid w:val="00847419"/>
    <w:rsid w:val="008478AC"/>
    <w:rsid w:val="00847D38"/>
    <w:rsid w:val="00850887"/>
    <w:rsid w:val="00852D3B"/>
    <w:rsid w:val="00853340"/>
    <w:rsid w:val="008537B4"/>
    <w:rsid w:val="00854D6C"/>
    <w:rsid w:val="00855A2B"/>
    <w:rsid w:val="00855BF3"/>
    <w:rsid w:val="00857878"/>
    <w:rsid w:val="00857DE4"/>
    <w:rsid w:val="008606C1"/>
    <w:rsid w:val="008606E5"/>
    <w:rsid w:val="008615E5"/>
    <w:rsid w:val="0086213C"/>
    <w:rsid w:val="008626DB"/>
    <w:rsid w:val="00862995"/>
    <w:rsid w:val="00862B77"/>
    <w:rsid w:val="00863821"/>
    <w:rsid w:val="00865139"/>
    <w:rsid w:val="0086666E"/>
    <w:rsid w:val="008670C0"/>
    <w:rsid w:val="00867BB1"/>
    <w:rsid w:val="00867E0B"/>
    <w:rsid w:val="00870A6B"/>
    <w:rsid w:val="00871023"/>
    <w:rsid w:val="0087235A"/>
    <w:rsid w:val="008723C7"/>
    <w:rsid w:val="00872BE3"/>
    <w:rsid w:val="0087413C"/>
    <w:rsid w:val="0087438F"/>
    <w:rsid w:val="008746AE"/>
    <w:rsid w:val="008751B0"/>
    <w:rsid w:val="00876DB7"/>
    <w:rsid w:val="00877153"/>
    <w:rsid w:val="0087741C"/>
    <w:rsid w:val="008779F2"/>
    <w:rsid w:val="00880580"/>
    <w:rsid w:val="00881E23"/>
    <w:rsid w:val="00882A98"/>
    <w:rsid w:val="00882E0E"/>
    <w:rsid w:val="00883BE5"/>
    <w:rsid w:val="00883CBA"/>
    <w:rsid w:val="0088402A"/>
    <w:rsid w:val="00884DC6"/>
    <w:rsid w:val="00885F7E"/>
    <w:rsid w:val="00887360"/>
    <w:rsid w:val="00890221"/>
    <w:rsid w:val="00890502"/>
    <w:rsid w:val="00890638"/>
    <w:rsid w:val="0089083B"/>
    <w:rsid w:val="00890A5F"/>
    <w:rsid w:val="008922CA"/>
    <w:rsid w:val="008924AB"/>
    <w:rsid w:val="00892BD0"/>
    <w:rsid w:val="00895932"/>
    <w:rsid w:val="00896A39"/>
    <w:rsid w:val="00897D41"/>
    <w:rsid w:val="008A068F"/>
    <w:rsid w:val="008A101E"/>
    <w:rsid w:val="008A502C"/>
    <w:rsid w:val="008A6B5D"/>
    <w:rsid w:val="008A7F5C"/>
    <w:rsid w:val="008A7F65"/>
    <w:rsid w:val="008B000F"/>
    <w:rsid w:val="008B09F2"/>
    <w:rsid w:val="008B0E23"/>
    <w:rsid w:val="008B0E24"/>
    <w:rsid w:val="008B1178"/>
    <w:rsid w:val="008B1398"/>
    <w:rsid w:val="008B1706"/>
    <w:rsid w:val="008B18AA"/>
    <w:rsid w:val="008B2009"/>
    <w:rsid w:val="008B2F1C"/>
    <w:rsid w:val="008B554A"/>
    <w:rsid w:val="008B5654"/>
    <w:rsid w:val="008B56A0"/>
    <w:rsid w:val="008B5900"/>
    <w:rsid w:val="008B63F4"/>
    <w:rsid w:val="008B6DDD"/>
    <w:rsid w:val="008B7715"/>
    <w:rsid w:val="008C01DF"/>
    <w:rsid w:val="008C1401"/>
    <w:rsid w:val="008C206E"/>
    <w:rsid w:val="008C42CE"/>
    <w:rsid w:val="008C4CD0"/>
    <w:rsid w:val="008C4D1B"/>
    <w:rsid w:val="008C4D1D"/>
    <w:rsid w:val="008C52C6"/>
    <w:rsid w:val="008C5E49"/>
    <w:rsid w:val="008C657E"/>
    <w:rsid w:val="008C6953"/>
    <w:rsid w:val="008C7036"/>
    <w:rsid w:val="008D01A7"/>
    <w:rsid w:val="008D0C82"/>
    <w:rsid w:val="008D2052"/>
    <w:rsid w:val="008D2ABF"/>
    <w:rsid w:val="008D3DA5"/>
    <w:rsid w:val="008D4733"/>
    <w:rsid w:val="008D757D"/>
    <w:rsid w:val="008D761A"/>
    <w:rsid w:val="008E0252"/>
    <w:rsid w:val="008E14DE"/>
    <w:rsid w:val="008E1854"/>
    <w:rsid w:val="008E2514"/>
    <w:rsid w:val="008E39CD"/>
    <w:rsid w:val="008E4311"/>
    <w:rsid w:val="008E4843"/>
    <w:rsid w:val="008E6782"/>
    <w:rsid w:val="008F0507"/>
    <w:rsid w:val="008F195C"/>
    <w:rsid w:val="008F2897"/>
    <w:rsid w:val="008F2FD4"/>
    <w:rsid w:val="008F3866"/>
    <w:rsid w:val="008F4115"/>
    <w:rsid w:val="008F4F16"/>
    <w:rsid w:val="008F6396"/>
    <w:rsid w:val="008F6DC2"/>
    <w:rsid w:val="008F72EB"/>
    <w:rsid w:val="008F7624"/>
    <w:rsid w:val="008F7F3F"/>
    <w:rsid w:val="00901337"/>
    <w:rsid w:val="009021A7"/>
    <w:rsid w:val="009027EA"/>
    <w:rsid w:val="009040EA"/>
    <w:rsid w:val="00904D52"/>
    <w:rsid w:val="00906017"/>
    <w:rsid w:val="0091089C"/>
    <w:rsid w:val="0091164A"/>
    <w:rsid w:val="00911836"/>
    <w:rsid w:val="00912439"/>
    <w:rsid w:val="00912B38"/>
    <w:rsid w:val="0091331C"/>
    <w:rsid w:val="00913468"/>
    <w:rsid w:val="009150C9"/>
    <w:rsid w:val="00915A34"/>
    <w:rsid w:val="00915CBA"/>
    <w:rsid w:val="0092010C"/>
    <w:rsid w:val="00920CE5"/>
    <w:rsid w:val="0092186D"/>
    <w:rsid w:val="00921A71"/>
    <w:rsid w:val="00922B40"/>
    <w:rsid w:val="009244BB"/>
    <w:rsid w:val="00924E69"/>
    <w:rsid w:val="00925698"/>
    <w:rsid w:val="00925F2D"/>
    <w:rsid w:val="009261B0"/>
    <w:rsid w:val="00926B59"/>
    <w:rsid w:val="00927052"/>
    <w:rsid w:val="0092736D"/>
    <w:rsid w:val="00927A65"/>
    <w:rsid w:val="00931989"/>
    <w:rsid w:val="00932DCB"/>
    <w:rsid w:val="0093525C"/>
    <w:rsid w:val="00935C7E"/>
    <w:rsid w:val="00936123"/>
    <w:rsid w:val="00940B5F"/>
    <w:rsid w:val="009410DC"/>
    <w:rsid w:val="00941729"/>
    <w:rsid w:val="00942162"/>
    <w:rsid w:val="00943380"/>
    <w:rsid w:val="00943A38"/>
    <w:rsid w:val="00943E7F"/>
    <w:rsid w:val="00944856"/>
    <w:rsid w:val="00944BC2"/>
    <w:rsid w:val="00946037"/>
    <w:rsid w:val="009502B7"/>
    <w:rsid w:val="0095054C"/>
    <w:rsid w:val="00950D0F"/>
    <w:rsid w:val="00952145"/>
    <w:rsid w:val="00952512"/>
    <w:rsid w:val="0095255D"/>
    <w:rsid w:val="00953386"/>
    <w:rsid w:val="00953E65"/>
    <w:rsid w:val="00954D13"/>
    <w:rsid w:val="0095542A"/>
    <w:rsid w:val="009556C0"/>
    <w:rsid w:val="00955804"/>
    <w:rsid w:val="00956A2C"/>
    <w:rsid w:val="00956AF0"/>
    <w:rsid w:val="0095727B"/>
    <w:rsid w:val="00957540"/>
    <w:rsid w:val="00957E86"/>
    <w:rsid w:val="00961F65"/>
    <w:rsid w:val="00962469"/>
    <w:rsid w:val="009640A6"/>
    <w:rsid w:val="0096465C"/>
    <w:rsid w:val="0096568B"/>
    <w:rsid w:val="00971764"/>
    <w:rsid w:val="009725EC"/>
    <w:rsid w:val="00972981"/>
    <w:rsid w:val="00972CDE"/>
    <w:rsid w:val="009733C8"/>
    <w:rsid w:val="00973BF1"/>
    <w:rsid w:val="00973EC7"/>
    <w:rsid w:val="00973F4A"/>
    <w:rsid w:val="00974802"/>
    <w:rsid w:val="0097574B"/>
    <w:rsid w:val="009827D5"/>
    <w:rsid w:val="00983CA7"/>
    <w:rsid w:val="00985D6C"/>
    <w:rsid w:val="009863CA"/>
    <w:rsid w:val="00986E8B"/>
    <w:rsid w:val="00986F61"/>
    <w:rsid w:val="009908D7"/>
    <w:rsid w:val="0099093A"/>
    <w:rsid w:val="00996122"/>
    <w:rsid w:val="009979C1"/>
    <w:rsid w:val="009A02B7"/>
    <w:rsid w:val="009A1B35"/>
    <w:rsid w:val="009A1B94"/>
    <w:rsid w:val="009A24A9"/>
    <w:rsid w:val="009A2E7C"/>
    <w:rsid w:val="009A354E"/>
    <w:rsid w:val="009A38E8"/>
    <w:rsid w:val="009A4849"/>
    <w:rsid w:val="009A5414"/>
    <w:rsid w:val="009A5500"/>
    <w:rsid w:val="009A570B"/>
    <w:rsid w:val="009A6B44"/>
    <w:rsid w:val="009A7636"/>
    <w:rsid w:val="009B0EDC"/>
    <w:rsid w:val="009B18BE"/>
    <w:rsid w:val="009B27B7"/>
    <w:rsid w:val="009B2FD2"/>
    <w:rsid w:val="009B3F8D"/>
    <w:rsid w:val="009B406A"/>
    <w:rsid w:val="009B49E1"/>
    <w:rsid w:val="009B5DC3"/>
    <w:rsid w:val="009B5E1F"/>
    <w:rsid w:val="009B603F"/>
    <w:rsid w:val="009B6EB0"/>
    <w:rsid w:val="009B79D3"/>
    <w:rsid w:val="009C076F"/>
    <w:rsid w:val="009C1DB4"/>
    <w:rsid w:val="009C351B"/>
    <w:rsid w:val="009C6E4C"/>
    <w:rsid w:val="009C735E"/>
    <w:rsid w:val="009C7DD7"/>
    <w:rsid w:val="009D06A8"/>
    <w:rsid w:val="009D333C"/>
    <w:rsid w:val="009D3C6B"/>
    <w:rsid w:val="009D518B"/>
    <w:rsid w:val="009D6136"/>
    <w:rsid w:val="009D6A07"/>
    <w:rsid w:val="009D6CB1"/>
    <w:rsid w:val="009D6E58"/>
    <w:rsid w:val="009D7243"/>
    <w:rsid w:val="009D73FD"/>
    <w:rsid w:val="009E09BE"/>
    <w:rsid w:val="009E0CE2"/>
    <w:rsid w:val="009E103E"/>
    <w:rsid w:val="009E172F"/>
    <w:rsid w:val="009E1B31"/>
    <w:rsid w:val="009E3130"/>
    <w:rsid w:val="009E624C"/>
    <w:rsid w:val="009E6765"/>
    <w:rsid w:val="009E6CFC"/>
    <w:rsid w:val="009E7F90"/>
    <w:rsid w:val="009F05A6"/>
    <w:rsid w:val="009F1144"/>
    <w:rsid w:val="009F1E63"/>
    <w:rsid w:val="009F2EA0"/>
    <w:rsid w:val="009F2F13"/>
    <w:rsid w:val="009F3299"/>
    <w:rsid w:val="009F3414"/>
    <w:rsid w:val="009F3BAD"/>
    <w:rsid w:val="009F4F52"/>
    <w:rsid w:val="009F51F2"/>
    <w:rsid w:val="009F591A"/>
    <w:rsid w:val="009F6A1C"/>
    <w:rsid w:val="009F6F37"/>
    <w:rsid w:val="009F772D"/>
    <w:rsid w:val="009F7FFD"/>
    <w:rsid w:val="00A00FAE"/>
    <w:rsid w:val="00A01E6E"/>
    <w:rsid w:val="00A03B07"/>
    <w:rsid w:val="00A054B4"/>
    <w:rsid w:val="00A05583"/>
    <w:rsid w:val="00A05E52"/>
    <w:rsid w:val="00A05EEF"/>
    <w:rsid w:val="00A06FB5"/>
    <w:rsid w:val="00A072D2"/>
    <w:rsid w:val="00A07BDF"/>
    <w:rsid w:val="00A109A1"/>
    <w:rsid w:val="00A10DF9"/>
    <w:rsid w:val="00A12A7E"/>
    <w:rsid w:val="00A13041"/>
    <w:rsid w:val="00A13A33"/>
    <w:rsid w:val="00A14C72"/>
    <w:rsid w:val="00A14D90"/>
    <w:rsid w:val="00A14DE7"/>
    <w:rsid w:val="00A15255"/>
    <w:rsid w:val="00A16244"/>
    <w:rsid w:val="00A170A7"/>
    <w:rsid w:val="00A17A3E"/>
    <w:rsid w:val="00A17C3C"/>
    <w:rsid w:val="00A22C85"/>
    <w:rsid w:val="00A263B7"/>
    <w:rsid w:val="00A26AD8"/>
    <w:rsid w:val="00A30929"/>
    <w:rsid w:val="00A33709"/>
    <w:rsid w:val="00A33793"/>
    <w:rsid w:val="00A34835"/>
    <w:rsid w:val="00A35108"/>
    <w:rsid w:val="00A3670E"/>
    <w:rsid w:val="00A4076E"/>
    <w:rsid w:val="00A40E70"/>
    <w:rsid w:val="00A419AB"/>
    <w:rsid w:val="00A42FEB"/>
    <w:rsid w:val="00A43FE8"/>
    <w:rsid w:val="00A45028"/>
    <w:rsid w:val="00A45BA8"/>
    <w:rsid w:val="00A463A6"/>
    <w:rsid w:val="00A46AB1"/>
    <w:rsid w:val="00A46C15"/>
    <w:rsid w:val="00A50240"/>
    <w:rsid w:val="00A52264"/>
    <w:rsid w:val="00A52345"/>
    <w:rsid w:val="00A5326A"/>
    <w:rsid w:val="00A533F8"/>
    <w:rsid w:val="00A54969"/>
    <w:rsid w:val="00A55F0B"/>
    <w:rsid w:val="00A61977"/>
    <w:rsid w:val="00A62113"/>
    <w:rsid w:val="00A63F26"/>
    <w:rsid w:val="00A6502C"/>
    <w:rsid w:val="00A65D25"/>
    <w:rsid w:val="00A66D6E"/>
    <w:rsid w:val="00A73041"/>
    <w:rsid w:val="00A73818"/>
    <w:rsid w:val="00A74A74"/>
    <w:rsid w:val="00A75F71"/>
    <w:rsid w:val="00A761FA"/>
    <w:rsid w:val="00A8049E"/>
    <w:rsid w:val="00A81465"/>
    <w:rsid w:val="00A81A91"/>
    <w:rsid w:val="00A81AE8"/>
    <w:rsid w:val="00A828A2"/>
    <w:rsid w:val="00A83033"/>
    <w:rsid w:val="00A83187"/>
    <w:rsid w:val="00A83574"/>
    <w:rsid w:val="00A83C7F"/>
    <w:rsid w:val="00A83DAD"/>
    <w:rsid w:val="00A858D5"/>
    <w:rsid w:val="00A873B5"/>
    <w:rsid w:val="00A90812"/>
    <w:rsid w:val="00A91004"/>
    <w:rsid w:val="00A9175B"/>
    <w:rsid w:val="00A92D12"/>
    <w:rsid w:val="00A97CF9"/>
    <w:rsid w:val="00A97DE1"/>
    <w:rsid w:val="00A97FC3"/>
    <w:rsid w:val="00AA1C39"/>
    <w:rsid w:val="00AA2EF6"/>
    <w:rsid w:val="00AA2F2A"/>
    <w:rsid w:val="00AA326E"/>
    <w:rsid w:val="00AA3B37"/>
    <w:rsid w:val="00AA4BA4"/>
    <w:rsid w:val="00AA5356"/>
    <w:rsid w:val="00AA55FE"/>
    <w:rsid w:val="00AA58ED"/>
    <w:rsid w:val="00AA5CB1"/>
    <w:rsid w:val="00AA6B3F"/>
    <w:rsid w:val="00AA7297"/>
    <w:rsid w:val="00AB1988"/>
    <w:rsid w:val="00AB1E6B"/>
    <w:rsid w:val="00AB2857"/>
    <w:rsid w:val="00AB33A4"/>
    <w:rsid w:val="00AB4C72"/>
    <w:rsid w:val="00AB51A3"/>
    <w:rsid w:val="00AB68FD"/>
    <w:rsid w:val="00AB7A13"/>
    <w:rsid w:val="00AB7F2E"/>
    <w:rsid w:val="00AC0359"/>
    <w:rsid w:val="00AC17A2"/>
    <w:rsid w:val="00AC1EA8"/>
    <w:rsid w:val="00AC2D1B"/>
    <w:rsid w:val="00AC315B"/>
    <w:rsid w:val="00AC3E99"/>
    <w:rsid w:val="00AC49B1"/>
    <w:rsid w:val="00AC4ADD"/>
    <w:rsid w:val="00AC4C39"/>
    <w:rsid w:val="00AC4D3D"/>
    <w:rsid w:val="00AC5C94"/>
    <w:rsid w:val="00AC5E09"/>
    <w:rsid w:val="00AC64F0"/>
    <w:rsid w:val="00AD0033"/>
    <w:rsid w:val="00AD0866"/>
    <w:rsid w:val="00AD09A9"/>
    <w:rsid w:val="00AD0ACC"/>
    <w:rsid w:val="00AD27DC"/>
    <w:rsid w:val="00AD6D9F"/>
    <w:rsid w:val="00AD7649"/>
    <w:rsid w:val="00AD7DA7"/>
    <w:rsid w:val="00AE007A"/>
    <w:rsid w:val="00AE0A68"/>
    <w:rsid w:val="00AE2569"/>
    <w:rsid w:val="00AE44CB"/>
    <w:rsid w:val="00AE485E"/>
    <w:rsid w:val="00AE586D"/>
    <w:rsid w:val="00AE5F96"/>
    <w:rsid w:val="00AE7A11"/>
    <w:rsid w:val="00AF0723"/>
    <w:rsid w:val="00AF0F0F"/>
    <w:rsid w:val="00AF25CD"/>
    <w:rsid w:val="00AF3088"/>
    <w:rsid w:val="00AF3814"/>
    <w:rsid w:val="00AF4A53"/>
    <w:rsid w:val="00AF4A97"/>
    <w:rsid w:val="00AF6719"/>
    <w:rsid w:val="00AF69BC"/>
    <w:rsid w:val="00AF70A6"/>
    <w:rsid w:val="00AF7544"/>
    <w:rsid w:val="00AF7E81"/>
    <w:rsid w:val="00B00741"/>
    <w:rsid w:val="00B00947"/>
    <w:rsid w:val="00B0181E"/>
    <w:rsid w:val="00B0265D"/>
    <w:rsid w:val="00B02AD4"/>
    <w:rsid w:val="00B02C37"/>
    <w:rsid w:val="00B03B80"/>
    <w:rsid w:val="00B05C22"/>
    <w:rsid w:val="00B05CAA"/>
    <w:rsid w:val="00B05FF0"/>
    <w:rsid w:val="00B060CD"/>
    <w:rsid w:val="00B06664"/>
    <w:rsid w:val="00B0745D"/>
    <w:rsid w:val="00B07764"/>
    <w:rsid w:val="00B079EA"/>
    <w:rsid w:val="00B1072C"/>
    <w:rsid w:val="00B10CD4"/>
    <w:rsid w:val="00B11146"/>
    <w:rsid w:val="00B11975"/>
    <w:rsid w:val="00B11D80"/>
    <w:rsid w:val="00B13095"/>
    <w:rsid w:val="00B132F9"/>
    <w:rsid w:val="00B134F7"/>
    <w:rsid w:val="00B1359D"/>
    <w:rsid w:val="00B14677"/>
    <w:rsid w:val="00B170BF"/>
    <w:rsid w:val="00B203BA"/>
    <w:rsid w:val="00B204D2"/>
    <w:rsid w:val="00B21462"/>
    <w:rsid w:val="00B22938"/>
    <w:rsid w:val="00B229E3"/>
    <w:rsid w:val="00B235DC"/>
    <w:rsid w:val="00B23BC3"/>
    <w:rsid w:val="00B24434"/>
    <w:rsid w:val="00B27011"/>
    <w:rsid w:val="00B278D2"/>
    <w:rsid w:val="00B3090F"/>
    <w:rsid w:val="00B31649"/>
    <w:rsid w:val="00B31718"/>
    <w:rsid w:val="00B325E4"/>
    <w:rsid w:val="00B32F34"/>
    <w:rsid w:val="00B331DF"/>
    <w:rsid w:val="00B33B3D"/>
    <w:rsid w:val="00B33F87"/>
    <w:rsid w:val="00B34988"/>
    <w:rsid w:val="00B3575F"/>
    <w:rsid w:val="00B36195"/>
    <w:rsid w:val="00B36866"/>
    <w:rsid w:val="00B36C4A"/>
    <w:rsid w:val="00B40525"/>
    <w:rsid w:val="00B407D9"/>
    <w:rsid w:val="00B41713"/>
    <w:rsid w:val="00B41818"/>
    <w:rsid w:val="00B42431"/>
    <w:rsid w:val="00B43620"/>
    <w:rsid w:val="00B43F23"/>
    <w:rsid w:val="00B448D2"/>
    <w:rsid w:val="00B44C1A"/>
    <w:rsid w:val="00B45054"/>
    <w:rsid w:val="00B45080"/>
    <w:rsid w:val="00B45FCA"/>
    <w:rsid w:val="00B47281"/>
    <w:rsid w:val="00B507EB"/>
    <w:rsid w:val="00B50D58"/>
    <w:rsid w:val="00B53151"/>
    <w:rsid w:val="00B53668"/>
    <w:rsid w:val="00B54175"/>
    <w:rsid w:val="00B5458A"/>
    <w:rsid w:val="00B55252"/>
    <w:rsid w:val="00B56414"/>
    <w:rsid w:val="00B56669"/>
    <w:rsid w:val="00B6088E"/>
    <w:rsid w:val="00B60E75"/>
    <w:rsid w:val="00B62331"/>
    <w:rsid w:val="00B630B4"/>
    <w:rsid w:val="00B63939"/>
    <w:rsid w:val="00B645A2"/>
    <w:rsid w:val="00B6548A"/>
    <w:rsid w:val="00B65961"/>
    <w:rsid w:val="00B66156"/>
    <w:rsid w:val="00B661CC"/>
    <w:rsid w:val="00B66627"/>
    <w:rsid w:val="00B66BD5"/>
    <w:rsid w:val="00B70945"/>
    <w:rsid w:val="00B70AFB"/>
    <w:rsid w:val="00B70B2B"/>
    <w:rsid w:val="00B7114A"/>
    <w:rsid w:val="00B71EA9"/>
    <w:rsid w:val="00B74190"/>
    <w:rsid w:val="00B75CF9"/>
    <w:rsid w:val="00B76389"/>
    <w:rsid w:val="00B7738D"/>
    <w:rsid w:val="00B800BA"/>
    <w:rsid w:val="00B81DD5"/>
    <w:rsid w:val="00B82F94"/>
    <w:rsid w:val="00B83512"/>
    <w:rsid w:val="00B85E70"/>
    <w:rsid w:val="00B8648D"/>
    <w:rsid w:val="00B87911"/>
    <w:rsid w:val="00B90861"/>
    <w:rsid w:val="00B90E44"/>
    <w:rsid w:val="00B9141A"/>
    <w:rsid w:val="00B94033"/>
    <w:rsid w:val="00B943A2"/>
    <w:rsid w:val="00B9448C"/>
    <w:rsid w:val="00B96B6F"/>
    <w:rsid w:val="00B96CFF"/>
    <w:rsid w:val="00B978B5"/>
    <w:rsid w:val="00BA173B"/>
    <w:rsid w:val="00BA1D36"/>
    <w:rsid w:val="00BA2430"/>
    <w:rsid w:val="00BA4B40"/>
    <w:rsid w:val="00BA5820"/>
    <w:rsid w:val="00BA755F"/>
    <w:rsid w:val="00BA76F6"/>
    <w:rsid w:val="00BA7A03"/>
    <w:rsid w:val="00BA7B07"/>
    <w:rsid w:val="00BB02BF"/>
    <w:rsid w:val="00BB1FA4"/>
    <w:rsid w:val="00BB2599"/>
    <w:rsid w:val="00BB3609"/>
    <w:rsid w:val="00BB422E"/>
    <w:rsid w:val="00BB591A"/>
    <w:rsid w:val="00BB595E"/>
    <w:rsid w:val="00BB5AC9"/>
    <w:rsid w:val="00BB5BE6"/>
    <w:rsid w:val="00BB723A"/>
    <w:rsid w:val="00BB7360"/>
    <w:rsid w:val="00BB743F"/>
    <w:rsid w:val="00BC06C2"/>
    <w:rsid w:val="00BC081F"/>
    <w:rsid w:val="00BC1135"/>
    <w:rsid w:val="00BC339C"/>
    <w:rsid w:val="00BC351C"/>
    <w:rsid w:val="00BC61EE"/>
    <w:rsid w:val="00BC7BF6"/>
    <w:rsid w:val="00BD1572"/>
    <w:rsid w:val="00BD395A"/>
    <w:rsid w:val="00BD4647"/>
    <w:rsid w:val="00BD501F"/>
    <w:rsid w:val="00BD5D5D"/>
    <w:rsid w:val="00BD668A"/>
    <w:rsid w:val="00BD74A8"/>
    <w:rsid w:val="00BD7760"/>
    <w:rsid w:val="00BD7795"/>
    <w:rsid w:val="00BD7873"/>
    <w:rsid w:val="00BD7DB5"/>
    <w:rsid w:val="00BE0891"/>
    <w:rsid w:val="00BE0ACC"/>
    <w:rsid w:val="00BE0AD5"/>
    <w:rsid w:val="00BE1BD9"/>
    <w:rsid w:val="00BE380E"/>
    <w:rsid w:val="00BE4B99"/>
    <w:rsid w:val="00BE55B6"/>
    <w:rsid w:val="00BE5E64"/>
    <w:rsid w:val="00BE6DF0"/>
    <w:rsid w:val="00BE73F4"/>
    <w:rsid w:val="00BE7F69"/>
    <w:rsid w:val="00BF1360"/>
    <w:rsid w:val="00BF19C4"/>
    <w:rsid w:val="00BF1FC3"/>
    <w:rsid w:val="00BF2D39"/>
    <w:rsid w:val="00BF4D89"/>
    <w:rsid w:val="00BF5E83"/>
    <w:rsid w:val="00BF674C"/>
    <w:rsid w:val="00BF6F1E"/>
    <w:rsid w:val="00C02015"/>
    <w:rsid w:val="00C020D8"/>
    <w:rsid w:val="00C0220C"/>
    <w:rsid w:val="00C02ADE"/>
    <w:rsid w:val="00C02C0E"/>
    <w:rsid w:val="00C04034"/>
    <w:rsid w:val="00C044D2"/>
    <w:rsid w:val="00C046B6"/>
    <w:rsid w:val="00C06722"/>
    <w:rsid w:val="00C104A1"/>
    <w:rsid w:val="00C10C4D"/>
    <w:rsid w:val="00C13890"/>
    <w:rsid w:val="00C139DB"/>
    <w:rsid w:val="00C13A85"/>
    <w:rsid w:val="00C147B7"/>
    <w:rsid w:val="00C1487D"/>
    <w:rsid w:val="00C14DD7"/>
    <w:rsid w:val="00C15EB1"/>
    <w:rsid w:val="00C15EDF"/>
    <w:rsid w:val="00C16525"/>
    <w:rsid w:val="00C1708F"/>
    <w:rsid w:val="00C2039A"/>
    <w:rsid w:val="00C2046D"/>
    <w:rsid w:val="00C205CC"/>
    <w:rsid w:val="00C21D37"/>
    <w:rsid w:val="00C21ECB"/>
    <w:rsid w:val="00C228A6"/>
    <w:rsid w:val="00C22FCB"/>
    <w:rsid w:val="00C24040"/>
    <w:rsid w:val="00C24CBC"/>
    <w:rsid w:val="00C262CE"/>
    <w:rsid w:val="00C27B7E"/>
    <w:rsid w:val="00C3008B"/>
    <w:rsid w:val="00C30ABF"/>
    <w:rsid w:val="00C31EBE"/>
    <w:rsid w:val="00C3288A"/>
    <w:rsid w:val="00C335B1"/>
    <w:rsid w:val="00C33EE2"/>
    <w:rsid w:val="00C346A5"/>
    <w:rsid w:val="00C34788"/>
    <w:rsid w:val="00C35BF3"/>
    <w:rsid w:val="00C3681D"/>
    <w:rsid w:val="00C36DD3"/>
    <w:rsid w:val="00C4130A"/>
    <w:rsid w:val="00C41AA0"/>
    <w:rsid w:val="00C4374A"/>
    <w:rsid w:val="00C43CA6"/>
    <w:rsid w:val="00C454F6"/>
    <w:rsid w:val="00C45B38"/>
    <w:rsid w:val="00C4624F"/>
    <w:rsid w:val="00C4766C"/>
    <w:rsid w:val="00C50285"/>
    <w:rsid w:val="00C50622"/>
    <w:rsid w:val="00C5088A"/>
    <w:rsid w:val="00C50AE3"/>
    <w:rsid w:val="00C50EA5"/>
    <w:rsid w:val="00C50EC5"/>
    <w:rsid w:val="00C5187F"/>
    <w:rsid w:val="00C51A86"/>
    <w:rsid w:val="00C51B24"/>
    <w:rsid w:val="00C5219D"/>
    <w:rsid w:val="00C5282F"/>
    <w:rsid w:val="00C52CE5"/>
    <w:rsid w:val="00C531FE"/>
    <w:rsid w:val="00C53DB3"/>
    <w:rsid w:val="00C54E66"/>
    <w:rsid w:val="00C55584"/>
    <w:rsid w:val="00C5685D"/>
    <w:rsid w:val="00C57472"/>
    <w:rsid w:val="00C604C3"/>
    <w:rsid w:val="00C60B73"/>
    <w:rsid w:val="00C62063"/>
    <w:rsid w:val="00C64F08"/>
    <w:rsid w:val="00C708F2"/>
    <w:rsid w:val="00C73FC2"/>
    <w:rsid w:val="00C757A5"/>
    <w:rsid w:val="00C75F3C"/>
    <w:rsid w:val="00C76320"/>
    <w:rsid w:val="00C76547"/>
    <w:rsid w:val="00C76E9D"/>
    <w:rsid w:val="00C77CBF"/>
    <w:rsid w:val="00C801A4"/>
    <w:rsid w:val="00C805D1"/>
    <w:rsid w:val="00C81842"/>
    <w:rsid w:val="00C81C2D"/>
    <w:rsid w:val="00C837D6"/>
    <w:rsid w:val="00C8408D"/>
    <w:rsid w:val="00C84403"/>
    <w:rsid w:val="00C86C1E"/>
    <w:rsid w:val="00C8730D"/>
    <w:rsid w:val="00C90B0E"/>
    <w:rsid w:val="00C9225B"/>
    <w:rsid w:val="00C9463E"/>
    <w:rsid w:val="00C95151"/>
    <w:rsid w:val="00C95519"/>
    <w:rsid w:val="00C95F32"/>
    <w:rsid w:val="00CA0DEB"/>
    <w:rsid w:val="00CA166E"/>
    <w:rsid w:val="00CA1879"/>
    <w:rsid w:val="00CA20C0"/>
    <w:rsid w:val="00CA295C"/>
    <w:rsid w:val="00CA303A"/>
    <w:rsid w:val="00CA49BF"/>
    <w:rsid w:val="00CA577F"/>
    <w:rsid w:val="00CA7D95"/>
    <w:rsid w:val="00CB0D47"/>
    <w:rsid w:val="00CB111F"/>
    <w:rsid w:val="00CB1FB3"/>
    <w:rsid w:val="00CB2778"/>
    <w:rsid w:val="00CB2EDD"/>
    <w:rsid w:val="00CB3C7C"/>
    <w:rsid w:val="00CB4010"/>
    <w:rsid w:val="00CB65F1"/>
    <w:rsid w:val="00CB7FC4"/>
    <w:rsid w:val="00CC13B8"/>
    <w:rsid w:val="00CC2F11"/>
    <w:rsid w:val="00CC3FBA"/>
    <w:rsid w:val="00CC4C46"/>
    <w:rsid w:val="00CC5975"/>
    <w:rsid w:val="00CC7428"/>
    <w:rsid w:val="00CC74B7"/>
    <w:rsid w:val="00CD0ED0"/>
    <w:rsid w:val="00CD3644"/>
    <w:rsid w:val="00CD3915"/>
    <w:rsid w:val="00CD422F"/>
    <w:rsid w:val="00CD4E37"/>
    <w:rsid w:val="00CD5013"/>
    <w:rsid w:val="00CD62C4"/>
    <w:rsid w:val="00CD71AF"/>
    <w:rsid w:val="00CE04F6"/>
    <w:rsid w:val="00CE0C45"/>
    <w:rsid w:val="00CE23FB"/>
    <w:rsid w:val="00CE4093"/>
    <w:rsid w:val="00CE4D86"/>
    <w:rsid w:val="00CE6B44"/>
    <w:rsid w:val="00CF1050"/>
    <w:rsid w:val="00CF1F68"/>
    <w:rsid w:val="00CF2981"/>
    <w:rsid w:val="00CF2C13"/>
    <w:rsid w:val="00CF4553"/>
    <w:rsid w:val="00CF4E73"/>
    <w:rsid w:val="00CF5B3A"/>
    <w:rsid w:val="00CF65D5"/>
    <w:rsid w:val="00D002DB"/>
    <w:rsid w:val="00D025D1"/>
    <w:rsid w:val="00D02D79"/>
    <w:rsid w:val="00D03994"/>
    <w:rsid w:val="00D04503"/>
    <w:rsid w:val="00D04CE1"/>
    <w:rsid w:val="00D04DAD"/>
    <w:rsid w:val="00D04F87"/>
    <w:rsid w:val="00D055FF"/>
    <w:rsid w:val="00D05E38"/>
    <w:rsid w:val="00D05F87"/>
    <w:rsid w:val="00D10611"/>
    <w:rsid w:val="00D109F2"/>
    <w:rsid w:val="00D1157B"/>
    <w:rsid w:val="00D11596"/>
    <w:rsid w:val="00D11EB2"/>
    <w:rsid w:val="00D12BA8"/>
    <w:rsid w:val="00D13AD8"/>
    <w:rsid w:val="00D14C88"/>
    <w:rsid w:val="00D153F1"/>
    <w:rsid w:val="00D160BD"/>
    <w:rsid w:val="00D22745"/>
    <w:rsid w:val="00D228D7"/>
    <w:rsid w:val="00D22935"/>
    <w:rsid w:val="00D22A9D"/>
    <w:rsid w:val="00D22FA6"/>
    <w:rsid w:val="00D25133"/>
    <w:rsid w:val="00D269B2"/>
    <w:rsid w:val="00D300CE"/>
    <w:rsid w:val="00D304F4"/>
    <w:rsid w:val="00D306BA"/>
    <w:rsid w:val="00D30BFB"/>
    <w:rsid w:val="00D31FFB"/>
    <w:rsid w:val="00D32D22"/>
    <w:rsid w:val="00D33231"/>
    <w:rsid w:val="00D3393D"/>
    <w:rsid w:val="00D347EE"/>
    <w:rsid w:val="00D3526D"/>
    <w:rsid w:val="00D36903"/>
    <w:rsid w:val="00D36CB0"/>
    <w:rsid w:val="00D4093B"/>
    <w:rsid w:val="00D40B84"/>
    <w:rsid w:val="00D40ED6"/>
    <w:rsid w:val="00D42FC9"/>
    <w:rsid w:val="00D43B05"/>
    <w:rsid w:val="00D4463A"/>
    <w:rsid w:val="00D45828"/>
    <w:rsid w:val="00D45A9E"/>
    <w:rsid w:val="00D45AAC"/>
    <w:rsid w:val="00D46259"/>
    <w:rsid w:val="00D46458"/>
    <w:rsid w:val="00D46541"/>
    <w:rsid w:val="00D46557"/>
    <w:rsid w:val="00D46752"/>
    <w:rsid w:val="00D46F0D"/>
    <w:rsid w:val="00D47E31"/>
    <w:rsid w:val="00D5199D"/>
    <w:rsid w:val="00D51BA3"/>
    <w:rsid w:val="00D521F1"/>
    <w:rsid w:val="00D523ED"/>
    <w:rsid w:val="00D526A1"/>
    <w:rsid w:val="00D53298"/>
    <w:rsid w:val="00D53724"/>
    <w:rsid w:val="00D55A7D"/>
    <w:rsid w:val="00D55C01"/>
    <w:rsid w:val="00D61B33"/>
    <w:rsid w:val="00D642A4"/>
    <w:rsid w:val="00D64366"/>
    <w:rsid w:val="00D66CFF"/>
    <w:rsid w:val="00D6742C"/>
    <w:rsid w:val="00D675BD"/>
    <w:rsid w:val="00D677BA"/>
    <w:rsid w:val="00D70003"/>
    <w:rsid w:val="00D7051B"/>
    <w:rsid w:val="00D719DB"/>
    <w:rsid w:val="00D74E8C"/>
    <w:rsid w:val="00D75ABA"/>
    <w:rsid w:val="00D77D4C"/>
    <w:rsid w:val="00D80521"/>
    <w:rsid w:val="00D80F2F"/>
    <w:rsid w:val="00D81836"/>
    <w:rsid w:val="00D81A07"/>
    <w:rsid w:val="00D8245C"/>
    <w:rsid w:val="00D847E4"/>
    <w:rsid w:val="00D84E47"/>
    <w:rsid w:val="00D85569"/>
    <w:rsid w:val="00D85EEE"/>
    <w:rsid w:val="00D86059"/>
    <w:rsid w:val="00D870ED"/>
    <w:rsid w:val="00D87273"/>
    <w:rsid w:val="00D8787C"/>
    <w:rsid w:val="00D90743"/>
    <w:rsid w:val="00D91A7A"/>
    <w:rsid w:val="00D92837"/>
    <w:rsid w:val="00D9381F"/>
    <w:rsid w:val="00D93FF9"/>
    <w:rsid w:val="00D94E7D"/>
    <w:rsid w:val="00D952F3"/>
    <w:rsid w:val="00D95689"/>
    <w:rsid w:val="00D973FB"/>
    <w:rsid w:val="00D97E75"/>
    <w:rsid w:val="00DA05CE"/>
    <w:rsid w:val="00DA101F"/>
    <w:rsid w:val="00DA16A7"/>
    <w:rsid w:val="00DA1CA3"/>
    <w:rsid w:val="00DA1D5D"/>
    <w:rsid w:val="00DA2775"/>
    <w:rsid w:val="00DA3252"/>
    <w:rsid w:val="00DA60A0"/>
    <w:rsid w:val="00DA705D"/>
    <w:rsid w:val="00DA719A"/>
    <w:rsid w:val="00DA7EC8"/>
    <w:rsid w:val="00DA7FE0"/>
    <w:rsid w:val="00DB0BFF"/>
    <w:rsid w:val="00DB0F65"/>
    <w:rsid w:val="00DB344A"/>
    <w:rsid w:val="00DB4656"/>
    <w:rsid w:val="00DB4BA1"/>
    <w:rsid w:val="00DB4BC4"/>
    <w:rsid w:val="00DB6306"/>
    <w:rsid w:val="00DB6C8F"/>
    <w:rsid w:val="00DB6DF9"/>
    <w:rsid w:val="00DC0883"/>
    <w:rsid w:val="00DC2080"/>
    <w:rsid w:val="00DC40DE"/>
    <w:rsid w:val="00DC42C7"/>
    <w:rsid w:val="00DC5300"/>
    <w:rsid w:val="00DC5E1D"/>
    <w:rsid w:val="00DC6010"/>
    <w:rsid w:val="00DC647E"/>
    <w:rsid w:val="00DC67B9"/>
    <w:rsid w:val="00DC7BA9"/>
    <w:rsid w:val="00DC7DE9"/>
    <w:rsid w:val="00DD0AD6"/>
    <w:rsid w:val="00DD132E"/>
    <w:rsid w:val="00DD4371"/>
    <w:rsid w:val="00DD5129"/>
    <w:rsid w:val="00DD5A9A"/>
    <w:rsid w:val="00DD64B5"/>
    <w:rsid w:val="00DD735D"/>
    <w:rsid w:val="00DD768F"/>
    <w:rsid w:val="00DD7B65"/>
    <w:rsid w:val="00DE2C2E"/>
    <w:rsid w:val="00DE2D4C"/>
    <w:rsid w:val="00DE67C0"/>
    <w:rsid w:val="00DE7966"/>
    <w:rsid w:val="00DF1C7D"/>
    <w:rsid w:val="00DF2C27"/>
    <w:rsid w:val="00DF32A0"/>
    <w:rsid w:val="00DF38BC"/>
    <w:rsid w:val="00DF3C43"/>
    <w:rsid w:val="00DF3F68"/>
    <w:rsid w:val="00DF44DB"/>
    <w:rsid w:val="00DF4EA4"/>
    <w:rsid w:val="00DF6E7E"/>
    <w:rsid w:val="00DF7BE4"/>
    <w:rsid w:val="00DF7E1D"/>
    <w:rsid w:val="00E01796"/>
    <w:rsid w:val="00E035B0"/>
    <w:rsid w:val="00E036F1"/>
    <w:rsid w:val="00E0462B"/>
    <w:rsid w:val="00E04AA0"/>
    <w:rsid w:val="00E0717B"/>
    <w:rsid w:val="00E10407"/>
    <w:rsid w:val="00E10501"/>
    <w:rsid w:val="00E12827"/>
    <w:rsid w:val="00E12C6F"/>
    <w:rsid w:val="00E130BD"/>
    <w:rsid w:val="00E1476C"/>
    <w:rsid w:val="00E20E09"/>
    <w:rsid w:val="00E2226D"/>
    <w:rsid w:val="00E235D7"/>
    <w:rsid w:val="00E240A5"/>
    <w:rsid w:val="00E24254"/>
    <w:rsid w:val="00E24362"/>
    <w:rsid w:val="00E24873"/>
    <w:rsid w:val="00E24903"/>
    <w:rsid w:val="00E2565E"/>
    <w:rsid w:val="00E25B83"/>
    <w:rsid w:val="00E26745"/>
    <w:rsid w:val="00E310E8"/>
    <w:rsid w:val="00E317DD"/>
    <w:rsid w:val="00E31A48"/>
    <w:rsid w:val="00E32EF7"/>
    <w:rsid w:val="00E33ED6"/>
    <w:rsid w:val="00E33F2C"/>
    <w:rsid w:val="00E347B7"/>
    <w:rsid w:val="00E354C0"/>
    <w:rsid w:val="00E355E2"/>
    <w:rsid w:val="00E366D7"/>
    <w:rsid w:val="00E3695C"/>
    <w:rsid w:val="00E373D3"/>
    <w:rsid w:val="00E400D1"/>
    <w:rsid w:val="00E40B70"/>
    <w:rsid w:val="00E41093"/>
    <w:rsid w:val="00E41503"/>
    <w:rsid w:val="00E41DBE"/>
    <w:rsid w:val="00E41DE0"/>
    <w:rsid w:val="00E42B8B"/>
    <w:rsid w:val="00E4433B"/>
    <w:rsid w:val="00E44B7F"/>
    <w:rsid w:val="00E4504A"/>
    <w:rsid w:val="00E46197"/>
    <w:rsid w:val="00E471DA"/>
    <w:rsid w:val="00E51608"/>
    <w:rsid w:val="00E52065"/>
    <w:rsid w:val="00E520D0"/>
    <w:rsid w:val="00E52C29"/>
    <w:rsid w:val="00E53B3B"/>
    <w:rsid w:val="00E54AB0"/>
    <w:rsid w:val="00E54B45"/>
    <w:rsid w:val="00E55316"/>
    <w:rsid w:val="00E556F8"/>
    <w:rsid w:val="00E55EBD"/>
    <w:rsid w:val="00E567B9"/>
    <w:rsid w:val="00E572D7"/>
    <w:rsid w:val="00E57B88"/>
    <w:rsid w:val="00E60EC8"/>
    <w:rsid w:val="00E6127C"/>
    <w:rsid w:val="00E620D5"/>
    <w:rsid w:val="00E6346E"/>
    <w:rsid w:val="00E64EA0"/>
    <w:rsid w:val="00E65D07"/>
    <w:rsid w:val="00E666FC"/>
    <w:rsid w:val="00E70236"/>
    <w:rsid w:val="00E704AC"/>
    <w:rsid w:val="00E72C9F"/>
    <w:rsid w:val="00E7367D"/>
    <w:rsid w:val="00E74FC9"/>
    <w:rsid w:val="00E76D5D"/>
    <w:rsid w:val="00E775F7"/>
    <w:rsid w:val="00E779D7"/>
    <w:rsid w:val="00E8139A"/>
    <w:rsid w:val="00E81E15"/>
    <w:rsid w:val="00E82151"/>
    <w:rsid w:val="00E8351F"/>
    <w:rsid w:val="00E838C1"/>
    <w:rsid w:val="00E844BF"/>
    <w:rsid w:val="00E84EAD"/>
    <w:rsid w:val="00E851A2"/>
    <w:rsid w:val="00E85A8B"/>
    <w:rsid w:val="00E85CB5"/>
    <w:rsid w:val="00E86222"/>
    <w:rsid w:val="00E8644C"/>
    <w:rsid w:val="00E86455"/>
    <w:rsid w:val="00E865F7"/>
    <w:rsid w:val="00E87874"/>
    <w:rsid w:val="00E90831"/>
    <w:rsid w:val="00E90B6A"/>
    <w:rsid w:val="00E91007"/>
    <w:rsid w:val="00E91C07"/>
    <w:rsid w:val="00E92801"/>
    <w:rsid w:val="00E92E85"/>
    <w:rsid w:val="00E931A6"/>
    <w:rsid w:val="00E933BF"/>
    <w:rsid w:val="00E93956"/>
    <w:rsid w:val="00E941CA"/>
    <w:rsid w:val="00E9496D"/>
    <w:rsid w:val="00E958E8"/>
    <w:rsid w:val="00E97D02"/>
    <w:rsid w:val="00EA03B7"/>
    <w:rsid w:val="00EA0560"/>
    <w:rsid w:val="00EA080C"/>
    <w:rsid w:val="00EA0828"/>
    <w:rsid w:val="00EA1073"/>
    <w:rsid w:val="00EA2553"/>
    <w:rsid w:val="00EA5F21"/>
    <w:rsid w:val="00EA6702"/>
    <w:rsid w:val="00EA6B91"/>
    <w:rsid w:val="00EA71EF"/>
    <w:rsid w:val="00EB0F3B"/>
    <w:rsid w:val="00EB21F5"/>
    <w:rsid w:val="00EB5161"/>
    <w:rsid w:val="00EB5F4B"/>
    <w:rsid w:val="00EB613B"/>
    <w:rsid w:val="00EB6CB6"/>
    <w:rsid w:val="00EB6D28"/>
    <w:rsid w:val="00EC0820"/>
    <w:rsid w:val="00EC0F45"/>
    <w:rsid w:val="00EC187B"/>
    <w:rsid w:val="00EC2C81"/>
    <w:rsid w:val="00EC47AD"/>
    <w:rsid w:val="00EC5A99"/>
    <w:rsid w:val="00EC65E9"/>
    <w:rsid w:val="00ED009C"/>
    <w:rsid w:val="00ED04A9"/>
    <w:rsid w:val="00ED1232"/>
    <w:rsid w:val="00ED2BFE"/>
    <w:rsid w:val="00ED370D"/>
    <w:rsid w:val="00ED435B"/>
    <w:rsid w:val="00ED4852"/>
    <w:rsid w:val="00ED58E6"/>
    <w:rsid w:val="00ED74AC"/>
    <w:rsid w:val="00ED76CF"/>
    <w:rsid w:val="00ED78F9"/>
    <w:rsid w:val="00EE0111"/>
    <w:rsid w:val="00EE1A04"/>
    <w:rsid w:val="00EE3D28"/>
    <w:rsid w:val="00EE6631"/>
    <w:rsid w:val="00EE7A65"/>
    <w:rsid w:val="00EE7C59"/>
    <w:rsid w:val="00EF1D32"/>
    <w:rsid w:val="00EF2E4E"/>
    <w:rsid w:val="00EF36E8"/>
    <w:rsid w:val="00EF4704"/>
    <w:rsid w:val="00EF4994"/>
    <w:rsid w:val="00EF5FB9"/>
    <w:rsid w:val="00EF7A2E"/>
    <w:rsid w:val="00F01058"/>
    <w:rsid w:val="00F0288F"/>
    <w:rsid w:val="00F02C54"/>
    <w:rsid w:val="00F038B9"/>
    <w:rsid w:val="00F040DF"/>
    <w:rsid w:val="00F04122"/>
    <w:rsid w:val="00F04556"/>
    <w:rsid w:val="00F0459B"/>
    <w:rsid w:val="00F04F24"/>
    <w:rsid w:val="00F04F34"/>
    <w:rsid w:val="00F05BEC"/>
    <w:rsid w:val="00F05D80"/>
    <w:rsid w:val="00F100B7"/>
    <w:rsid w:val="00F10D24"/>
    <w:rsid w:val="00F1117B"/>
    <w:rsid w:val="00F12563"/>
    <w:rsid w:val="00F12AB4"/>
    <w:rsid w:val="00F12D0C"/>
    <w:rsid w:val="00F1374C"/>
    <w:rsid w:val="00F14403"/>
    <w:rsid w:val="00F14797"/>
    <w:rsid w:val="00F16332"/>
    <w:rsid w:val="00F177EE"/>
    <w:rsid w:val="00F20319"/>
    <w:rsid w:val="00F204A7"/>
    <w:rsid w:val="00F207E8"/>
    <w:rsid w:val="00F21355"/>
    <w:rsid w:val="00F240ED"/>
    <w:rsid w:val="00F249FC"/>
    <w:rsid w:val="00F25093"/>
    <w:rsid w:val="00F2568F"/>
    <w:rsid w:val="00F25960"/>
    <w:rsid w:val="00F26154"/>
    <w:rsid w:val="00F27EC9"/>
    <w:rsid w:val="00F30A43"/>
    <w:rsid w:val="00F314BC"/>
    <w:rsid w:val="00F32AA6"/>
    <w:rsid w:val="00F336F8"/>
    <w:rsid w:val="00F345FC"/>
    <w:rsid w:val="00F347F8"/>
    <w:rsid w:val="00F347FC"/>
    <w:rsid w:val="00F34CE6"/>
    <w:rsid w:val="00F36073"/>
    <w:rsid w:val="00F3676B"/>
    <w:rsid w:val="00F37FCA"/>
    <w:rsid w:val="00F4224A"/>
    <w:rsid w:val="00F429F0"/>
    <w:rsid w:val="00F42C28"/>
    <w:rsid w:val="00F448B8"/>
    <w:rsid w:val="00F45770"/>
    <w:rsid w:val="00F4588F"/>
    <w:rsid w:val="00F45A78"/>
    <w:rsid w:val="00F45A93"/>
    <w:rsid w:val="00F463A9"/>
    <w:rsid w:val="00F46CD7"/>
    <w:rsid w:val="00F471A0"/>
    <w:rsid w:val="00F47722"/>
    <w:rsid w:val="00F503BE"/>
    <w:rsid w:val="00F50607"/>
    <w:rsid w:val="00F52654"/>
    <w:rsid w:val="00F52923"/>
    <w:rsid w:val="00F529B1"/>
    <w:rsid w:val="00F535C1"/>
    <w:rsid w:val="00F5454F"/>
    <w:rsid w:val="00F546CC"/>
    <w:rsid w:val="00F56927"/>
    <w:rsid w:val="00F573AC"/>
    <w:rsid w:val="00F57ED3"/>
    <w:rsid w:val="00F61215"/>
    <w:rsid w:val="00F61BBA"/>
    <w:rsid w:val="00F62760"/>
    <w:rsid w:val="00F6320C"/>
    <w:rsid w:val="00F636EB"/>
    <w:rsid w:val="00F638D5"/>
    <w:rsid w:val="00F655BF"/>
    <w:rsid w:val="00F6578C"/>
    <w:rsid w:val="00F65DFB"/>
    <w:rsid w:val="00F660A1"/>
    <w:rsid w:val="00F6626D"/>
    <w:rsid w:val="00F668EF"/>
    <w:rsid w:val="00F669E2"/>
    <w:rsid w:val="00F66D2A"/>
    <w:rsid w:val="00F66DF2"/>
    <w:rsid w:val="00F674DB"/>
    <w:rsid w:val="00F67786"/>
    <w:rsid w:val="00F679BA"/>
    <w:rsid w:val="00F70198"/>
    <w:rsid w:val="00F718DA"/>
    <w:rsid w:val="00F71A9A"/>
    <w:rsid w:val="00F7210A"/>
    <w:rsid w:val="00F724CA"/>
    <w:rsid w:val="00F72B60"/>
    <w:rsid w:val="00F72EBA"/>
    <w:rsid w:val="00F73CE4"/>
    <w:rsid w:val="00F73D32"/>
    <w:rsid w:val="00F73FE7"/>
    <w:rsid w:val="00F758D0"/>
    <w:rsid w:val="00F75D98"/>
    <w:rsid w:val="00F760ED"/>
    <w:rsid w:val="00F772E1"/>
    <w:rsid w:val="00F77A0E"/>
    <w:rsid w:val="00F802E2"/>
    <w:rsid w:val="00F80EA9"/>
    <w:rsid w:val="00F812E9"/>
    <w:rsid w:val="00F8156E"/>
    <w:rsid w:val="00F81CAE"/>
    <w:rsid w:val="00F82825"/>
    <w:rsid w:val="00F82F3B"/>
    <w:rsid w:val="00F83B0B"/>
    <w:rsid w:val="00F8540C"/>
    <w:rsid w:val="00F8590F"/>
    <w:rsid w:val="00F859D1"/>
    <w:rsid w:val="00F85B5A"/>
    <w:rsid w:val="00F86F60"/>
    <w:rsid w:val="00F87D46"/>
    <w:rsid w:val="00F9025F"/>
    <w:rsid w:val="00F92AF4"/>
    <w:rsid w:val="00F92BEB"/>
    <w:rsid w:val="00F92C0A"/>
    <w:rsid w:val="00F94763"/>
    <w:rsid w:val="00F9485B"/>
    <w:rsid w:val="00F94942"/>
    <w:rsid w:val="00F94C19"/>
    <w:rsid w:val="00F954AF"/>
    <w:rsid w:val="00F95A20"/>
    <w:rsid w:val="00F95E10"/>
    <w:rsid w:val="00F96064"/>
    <w:rsid w:val="00F96CB7"/>
    <w:rsid w:val="00F97FC5"/>
    <w:rsid w:val="00FA10A1"/>
    <w:rsid w:val="00FA16A3"/>
    <w:rsid w:val="00FA1BAF"/>
    <w:rsid w:val="00FA1CC1"/>
    <w:rsid w:val="00FA2732"/>
    <w:rsid w:val="00FA292E"/>
    <w:rsid w:val="00FA41A4"/>
    <w:rsid w:val="00FA563F"/>
    <w:rsid w:val="00FA7275"/>
    <w:rsid w:val="00FA7D5B"/>
    <w:rsid w:val="00FA7FFA"/>
    <w:rsid w:val="00FB2AAB"/>
    <w:rsid w:val="00FB3DF0"/>
    <w:rsid w:val="00FB429E"/>
    <w:rsid w:val="00FB440B"/>
    <w:rsid w:val="00FB59B0"/>
    <w:rsid w:val="00FB7231"/>
    <w:rsid w:val="00FB7CA6"/>
    <w:rsid w:val="00FC05B2"/>
    <w:rsid w:val="00FC13AD"/>
    <w:rsid w:val="00FC1D65"/>
    <w:rsid w:val="00FC2A34"/>
    <w:rsid w:val="00FC314E"/>
    <w:rsid w:val="00FC54DC"/>
    <w:rsid w:val="00FC69B0"/>
    <w:rsid w:val="00FC755A"/>
    <w:rsid w:val="00FC77AE"/>
    <w:rsid w:val="00FD01AE"/>
    <w:rsid w:val="00FD03A5"/>
    <w:rsid w:val="00FD0B57"/>
    <w:rsid w:val="00FD4A48"/>
    <w:rsid w:val="00FD4C38"/>
    <w:rsid w:val="00FD530E"/>
    <w:rsid w:val="00FD611A"/>
    <w:rsid w:val="00FD7369"/>
    <w:rsid w:val="00FD7E39"/>
    <w:rsid w:val="00FE02C4"/>
    <w:rsid w:val="00FE0FA0"/>
    <w:rsid w:val="00FE34D9"/>
    <w:rsid w:val="00FE3B95"/>
    <w:rsid w:val="00FE5DAF"/>
    <w:rsid w:val="00FE5EEF"/>
    <w:rsid w:val="00FE6027"/>
    <w:rsid w:val="00FE7B3D"/>
    <w:rsid w:val="00FF018C"/>
    <w:rsid w:val="00FF088D"/>
    <w:rsid w:val="00FF1198"/>
    <w:rsid w:val="00FF1353"/>
    <w:rsid w:val="00FF1D2E"/>
    <w:rsid w:val="00FF1F85"/>
    <w:rsid w:val="00FF2C14"/>
    <w:rsid w:val="00FF341D"/>
    <w:rsid w:val="00FF3BB3"/>
    <w:rsid w:val="00FF45EE"/>
    <w:rsid w:val="00FF4FAA"/>
    <w:rsid w:val="00FF5DF5"/>
    <w:rsid w:val="00FF6B7B"/>
    <w:rsid w:val="00FF7D25"/>
    <w:rsid w:val="00FF7F78"/>
    <w:rsid w:val="0752B0E1"/>
    <w:rsid w:val="07E0352C"/>
    <w:rsid w:val="0AE70F2E"/>
    <w:rsid w:val="1334BA22"/>
    <w:rsid w:val="145B2980"/>
    <w:rsid w:val="15B3DBED"/>
    <w:rsid w:val="190A8DE5"/>
    <w:rsid w:val="1EAF04A6"/>
    <w:rsid w:val="1F403510"/>
    <w:rsid w:val="20BD5153"/>
    <w:rsid w:val="22975723"/>
    <w:rsid w:val="24DA9D7A"/>
    <w:rsid w:val="2CD99B1E"/>
    <w:rsid w:val="2D13DBD1"/>
    <w:rsid w:val="2D45EED7"/>
    <w:rsid w:val="2E3308AF"/>
    <w:rsid w:val="37DDE9DD"/>
    <w:rsid w:val="3D31ED21"/>
    <w:rsid w:val="3EA8DF5C"/>
    <w:rsid w:val="4116937F"/>
    <w:rsid w:val="42524251"/>
    <w:rsid w:val="46F2825F"/>
    <w:rsid w:val="47B617A9"/>
    <w:rsid w:val="4A0CE359"/>
    <w:rsid w:val="4B38DC47"/>
    <w:rsid w:val="5CC5EF81"/>
    <w:rsid w:val="62F31811"/>
    <w:rsid w:val="6B8FD3B5"/>
    <w:rsid w:val="6C1405D7"/>
    <w:rsid w:val="6D35F7ED"/>
    <w:rsid w:val="70939B2D"/>
    <w:rsid w:val="7530D1D8"/>
    <w:rsid w:val="76C12EB8"/>
    <w:rsid w:val="77349F90"/>
    <w:rsid w:val="774A6DEE"/>
    <w:rsid w:val="7D91AAB7"/>
    <w:rsid w:val="7FE31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945"/>
    <o:shapelayout v:ext="edit">
      <o:idmap v:ext="edit" data="1"/>
    </o:shapelayout>
  </w:shapeDefaults>
  <w:decimalSymbol w:val=","/>
  <w:listSeparator w:val=";"/>
  <w14:docId w14:val="41C3D099"/>
  <w15:docId w15:val="{C5D65EBD-CB5E-4ABC-A29C-8B3DB9B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141A"/>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
    <w:uiPriority w:val="9"/>
    <w:semiHidden/>
    <w:unhideWhenUsed/>
    <w:qFormat/>
    <w:rsid w:val="009C1D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nhideWhenUsed/>
    <w:rsid w:val="0044169C"/>
    <w:pPr>
      <w:spacing w:line="240" w:lineRule="auto"/>
    </w:pPr>
    <w:rPr>
      <w:sz w:val="20"/>
      <w:szCs w:val="20"/>
    </w:rPr>
  </w:style>
  <w:style w:type="character" w:customStyle="1" w:styleId="TekstkomentarzaZnak">
    <w:name w:val="Tekst komentarza Znak"/>
    <w:basedOn w:val="Domylnaczcionkaakapitu"/>
    <w:link w:val="Tekstkomentarza"/>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l"/>
    <w:basedOn w:val="Normalny"/>
    <w:link w:val="AkapitzlistZnak"/>
    <w:qFormat/>
    <w:rsid w:val="00942162"/>
    <w:pPr>
      <w:ind w:left="720"/>
      <w:contextualSpacing/>
    </w:pPr>
  </w:style>
  <w:style w:type="paragraph" w:styleId="NormalnyWeb">
    <w:name w:val="Normal (Web)"/>
    <w:basedOn w:val="Normalny"/>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5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qFormat/>
    <w:rsid w:val="0006084A"/>
  </w:style>
  <w:style w:type="character" w:customStyle="1" w:styleId="Teksttreci12">
    <w:name w:val="Tekst treści (12)"/>
    <w:basedOn w:val="Domylnaczcionkaakapitu"/>
    <w:rsid w:val="0006084A"/>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styleId="Uwydatnienie">
    <w:name w:val="Emphasis"/>
    <w:basedOn w:val="Domylnaczcionkaakapitu"/>
    <w:uiPriority w:val="20"/>
    <w:qFormat/>
    <w:rsid w:val="00EF4704"/>
    <w:rPr>
      <w:i/>
      <w:iCs/>
    </w:rPr>
  </w:style>
  <w:style w:type="character" w:customStyle="1" w:styleId="Nagwek2Znak">
    <w:name w:val="Nagłówek 2 Znak"/>
    <w:basedOn w:val="Domylnaczcionkaakapitu"/>
    <w:link w:val="Nagwek2"/>
    <w:uiPriority w:val="9"/>
    <w:semiHidden/>
    <w:rsid w:val="009C1DB4"/>
    <w:rPr>
      <w:rFonts w:asciiTheme="majorHAnsi" w:eastAsiaTheme="majorEastAsia" w:hAnsiTheme="majorHAnsi" w:cstheme="majorBidi"/>
      <w:color w:val="365F91" w:themeColor="accent1" w:themeShade="BF"/>
      <w:sz w:val="26"/>
      <w:szCs w:val="26"/>
    </w:rPr>
  </w:style>
  <w:style w:type="character" w:customStyle="1" w:styleId="ui-provider">
    <w:name w:val="ui-provider"/>
    <w:basedOn w:val="Domylnaczcionkaakapitu"/>
    <w:rsid w:val="00E9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735">
      <w:bodyDiv w:val="1"/>
      <w:marLeft w:val="0"/>
      <w:marRight w:val="0"/>
      <w:marTop w:val="0"/>
      <w:marBottom w:val="0"/>
      <w:divBdr>
        <w:top w:val="none" w:sz="0" w:space="0" w:color="auto"/>
        <w:left w:val="none" w:sz="0" w:space="0" w:color="auto"/>
        <w:bottom w:val="none" w:sz="0" w:space="0" w:color="auto"/>
        <w:right w:val="none" w:sz="0" w:space="0" w:color="auto"/>
      </w:divBdr>
    </w:div>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243031809">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465007317">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ip.legalis.pl/document-view.seam?documentId=mfrxilrtg4ytgobthaztk" TargetMode="External"/><Relationship Id="rId4" Type="http://schemas.openxmlformats.org/officeDocument/2006/relationships/styles" Target="styles.xml"/><Relationship Id="rId9" Type="http://schemas.openxmlformats.org/officeDocument/2006/relationships/hyperlink" Target="mailto:faktury@fnp.org.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15BC9-C670-4B1C-9F7D-460C923ABEE5}">
  <ds:schemaRefs>
    <ds:schemaRef ds:uri="http://schemas.openxmlformats.org/officeDocument/2006/bibliography"/>
  </ds:schemaRefs>
</ds:datastoreItem>
</file>

<file path=customXml/itemProps2.xml><?xml version="1.0" encoding="utf-8"?>
<ds:datastoreItem xmlns:ds="http://schemas.openxmlformats.org/officeDocument/2006/customXml" ds:itemID="{AAC33ABA-BAA9-4CAC-B559-E66BBEB4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8722</Words>
  <Characters>52334</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7</cp:revision>
  <cp:lastPrinted>2017-08-29T10:58:00Z</cp:lastPrinted>
  <dcterms:created xsi:type="dcterms:W3CDTF">2025-05-06T08:36:00Z</dcterms:created>
  <dcterms:modified xsi:type="dcterms:W3CDTF">2025-10-27T11:48:00Z</dcterms:modified>
</cp:coreProperties>
</file>