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51B2B" w14:textId="17B629DE" w:rsidR="00854D6C" w:rsidRPr="00987D2D" w:rsidRDefault="00932DCB" w:rsidP="00987D2D">
      <w:pPr>
        <w:spacing w:after="0" w:line="240" w:lineRule="auto"/>
        <w:jc w:val="center"/>
        <w:rPr>
          <w:rFonts w:eastAsia="Times New Roman" w:cstheme="minorHAnsi"/>
          <w:b/>
          <w:bCs/>
          <w:sz w:val="24"/>
        </w:rPr>
      </w:pPr>
      <w:r w:rsidRPr="00987D2D">
        <w:rPr>
          <w:rFonts w:eastAsia="Times New Roman" w:cstheme="minorHAnsi"/>
          <w:b/>
          <w:bCs/>
          <w:sz w:val="24"/>
        </w:rPr>
        <w:t>Z</w:t>
      </w:r>
      <w:r w:rsidR="00854D6C" w:rsidRPr="00987D2D">
        <w:rPr>
          <w:rFonts w:eastAsia="Times New Roman" w:cstheme="minorHAnsi"/>
          <w:b/>
          <w:bCs/>
          <w:sz w:val="24"/>
        </w:rPr>
        <w:t xml:space="preserve">APYTANIE OFERTOWE nr </w:t>
      </w:r>
      <w:r w:rsidR="003934CE" w:rsidRPr="00987D2D">
        <w:rPr>
          <w:rFonts w:eastAsia="Times New Roman" w:cstheme="minorHAnsi"/>
          <w:b/>
          <w:bCs/>
          <w:sz w:val="24"/>
        </w:rPr>
        <w:t>1</w:t>
      </w:r>
      <w:r w:rsidR="00EA0B02" w:rsidRPr="00987D2D">
        <w:rPr>
          <w:rFonts w:eastAsia="Times New Roman" w:cstheme="minorHAnsi"/>
          <w:b/>
          <w:bCs/>
          <w:sz w:val="24"/>
        </w:rPr>
        <w:t>2</w:t>
      </w:r>
      <w:r w:rsidR="004C3C90" w:rsidRPr="00987D2D">
        <w:rPr>
          <w:rFonts w:eastAsia="Times New Roman" w:cstheme="minorHAnsi"/>
          <w:b/>
          <w:bCs/>
          <w:sz w:val="24"/>
        </w:rPr>
        <w:t>/</w:t>
      </w:r>
      <w:r w:rsidR="00DA60BB" w:rsidRPr="00987D2D">
        <w:rPr>
          <w:rFonts w:eastAsia="Times New Roman" w:cstheme="minorHAnsi"/>
          <w:b/>
          <w:bCs/>
          <w:sz w:val="24"/>
        </w:rPr>
        <w:t>FENG</w:t>
      </w:r>
      <w:r w:rsidR="00EA0B02" w:rsidRPr="00987D2D">
        <w:rPr>
          <w:rFonts w:eastAsia="Times New Roman" w:cstheme="minorHAnsi"/>
          <w:b/>
          <w:bCs/>
          <w:sz w:val="24"/>
        </w:rPr>
        <w:t>/2025</w:t>
      </w:r>
    </w:p>
    <w:p w14:paraId="0E802853" w14:textId="23A1D0AA" w:rsidR="00854D6C" w:rsidRPr="00987D2D" w:rsidRDefault="00854D6C" w:rsidP="00987D2D">
      <w:pPr>
        <w:spacing w:after="0" w:line="240" w:lineRule="auto"/>
        <w:jc w:val="center"/>
        <w:rPr>
          <w:rFonts w:eastAsia="Times New Roman" w:cstheme="minorHAnsi"/>
          <w:b/>
          <w:bCs/>
        </w:rPr>
      </w:pPr>
      <w:r w:rsidRPr="00987D2D">
        <w:rPr>
          <w:rFonts w:eastAsia="Times New Roman" w:cstheme="minorHAnsi"/>
          <w:b/>
          <w:bCs/>
        </w:rPr>
        <w:t xml:space="preserve">z </w:t>
      </w:r>
      <w:r w:rsidR="00484C29" w:rsidRPr="00987D2D">
        <w:rPr>
          <w:rFonts w:eastAsia="Times New Roman" w:cstheme="minorHAnsi"/>
          <w:b/>
          <w:bCs/>
        </w:rPr>
        <w:t xml:space="preserve">dnia </w:t>
      </w:r>
      <w:r w:rsidR="00104BF9">
        <w:rPr>
          <w:rFonts w:eastAsia="Times New Roman" w:cstheme="minorHAnsi"/>
          <w:b/>
          <w:bCs/>
        </w:rPr>
        <w:t>26.09.2025</w:t>
      </w:r>
      <w:r w:rsidR="0005087D" w:rsidRPr="00987D2D">
        <w:rPr>
          <w:rFonts w:eastAsia="Times New Roman" w:cstheme="minorHAnsi"/>
          <w:b/>
          <w:bCs/>
        </w:rPr>
        <w:t xml:space="preserve"> </w:t>
      </w:r>
      <w:r w:rsidR="00E30BC5" w:rsidRPr="00987D2D">
        <w:rPr>
          <w:rFonts w:eastAsia="Times New Roman" w:cstheme="minorHAnsi"/>
          <w:b/>
          <w:bCs/>
        </w:rPr>
        <w:t>r.</w:t>
      </w:r>
    </w:p>
    <w:p w14:paraId="6597BA9D" w14:textId="77777777" w:rsidR="00991741" w:rsidRPr="00987D2D" w:rsidRDefault="00991741" w:rsidP="00987D2D">
      <w:pPr>
        <w:spacing w:after="0" w:line="240" w:lineRule="auto"/>
        <w:jc w:val="center"/>
        <w:rPr>
          <w:rFonts w:eastAsia="Times New Roman" w:cstheme="minorHAnsi"/>
          <w:b/>
          <w:bCs/>
        </w:rPr>
      </w:pPr>
    </w:p>
    <w:p w14:paraId="638F4AC1" w14:textId="1499D714" w:rsidR="00B64FC7" w:rsidRPr="00987D2D" w:rsidRDefault="000D0D2F" w:rsidP="00987D2D">
      <w:pPr>
        <w:spacing w:after="0" w:line="240" w:lineRule="auto"/>
        <w:jc w:val="both"/>
        <w:rPr>
          <w:rFonts w:eastAsia="Times New Roman" w:cstheme="minorHAnsi"/>
          <w:bCs/>
        </w:rPr>
      </w:pPr>
      <w:r w:rsidRPr="00987D2D">
        <w:rPr>
          <w:rFonts w:eastAsia="Times New Roman" w:cstheme="minorHAnsi"/>
        </w:rPr>
        <w:t xml:space="preserve">W związku z realizacją przez Zamawiającego projektów współfinansowanych </w:t>
      </w:r>
      <w:r w:rsidRPr="00987D2D">
        <w:rPr>
          <w:rFonts w:cstheme="minorHAnsi"/>
          <w:color w:val="000000" w:themeColor="text1"/>
        </w:rPr>
        <w:t xml:space="preserve">przez Unię Europejską ze środków Europejskiego Funduszu Rozwoju Regionalnego w ramach Programu Fundusze Europejskie dla Nowoczesnej Gospodarki </w:t>
      </w:r>
      <w:r w:rsidR="003934CE" w:rsidRPr="00987D2D">
        <w:rPr>
          <w:rFonts w:cstheme="minorHAnsi"/>
        </w:rPr>
        <w:t xml:space="preserve">2021–2027, </w:t>
      </w:r>
      <w:r w:rsidRPr="00987D2D">
        <w:rPr>
          <w:rFonts w:eastAsia="Times New Roman" w:cstheme="minorHAnsi"/>
        </w:rPr>
        <w:t xml:space="preserve">zapraszamy wszystkie podmioty spełniające określone poniżej warunki do złożenia oferty w postępowaniu </w:t>
      </w:r>
      <w:r w:rsidR="00B64FC7" w:rsidRPr="00987D2D">
        <w:rPr>
          <w:rFonts w:cstheme="minorHAnsi"/>
          <w:b/>
          <w:bCs/>
        </w:rPr>
        <w:t xml:space="preserve">na świadczenie obsługi prawnej </w:t>
      </w:r>
      <w:r w:rsidR="00EA0B02" w:rsidRPr="00987D2D">
        <w:rPr>
          <w:rFonts w:cstheme="minorHAnsi"/>
          <w:b/>
          <w:bCs/>
        </w:rPr>
        <w:t xml:space="preserve">Fundacji na rzecz Nauki Polskiej (FNP) </w:t>
      </w:r>
      <w:r w:rsidR="00074067" w:rsidRPr="00987D2D">
        <w:rPr>
          <w:rFonts w:eastAsia="Times New Roman" w:cstheme="minorHAnsi"/>
          <w:b/>
          <w:color w:val="000000" w:themeColor="text1"/>
        </w:rPr>
        <w:t>w zakresie</w:t>
      </w:r>
      <w:r w:rsidR="00595FDE" w:rsidRPr="00987D2D">
        <w:rPr>
          <w:rFonts w:eastAsia="Times New Roman" w:cstheme="minorHAnsi"/>
          <w:b/>
          <w:color w:val="000000" w:themeColor="text1"/>
        </w:rPr>
        <w:t xml:space="preserve"> komercjalizacji wyników prac B+R</w:t>
      </w:r>
      <w:r w:rsidR="00B64FC7" w:rsidRPr="00987D2D">
        <w:rPr>
          <w:rFonts w:cstheme="minorHAnsi"/>
          <w:b/>
          <w:bCs/>
        </w:rPr>
        <w:t>.</w:t>
      </w:r>
    </w:p>
    <w:p w14:paraId="65225A57" w14:textId="77777777" w:rsidR="00FF1D2E" w:rsidRPr="00987D2D" w:rsidRDefault="00FF1D2E" w:rsidP="00987D2D">
      <w:pPr>
        <w:spacing w:after="0" w:line="240" w:lineRule="auto"/>
        <w:jc w:val="both"/>
        <w:rPr>
          <w:rFonts w:eastAsia="Times New Roman" w:cstheme="minorHAnsi"/>
          <w:b/>
          <w:bCs/>
        </w:rPr>
      </w:pPr>
    </w:p>
    <w:p w14:paraId="71F0B9DB" w14:textId="77777777" w:rsidR="000555CF" w:rsidRPr="00987D2D" w:rsidRDefault="00854D6C" w:rsidP="00987D2D">
      <w:pPr>
        <w:pStyle w:val="Akapitzlist"/>
        <w:numPr>
          <w:ilvl w:val="0"/>
          <w:numId w:val="5"/>
        </w:numPr>
        <w:spacing w:after="0" w:line="240" w:lineRule="auto"/>
        <w:ind w:left="426" w:hanging="426"/>
        <w:jc w:val="both"/>
        <w:rPr>
          <w:rFonts w:eastAsia="Times New Roman" w:cstheme="minorHAnsi"/>
          <w:bCs/>
        </w:rPr>
      </w:pPr>
      <w:r w:rsidRPr="00987D2D">
        <w:rPr>
          <w:rFonts w:eastAsia="Times New Roman" w:cstheme="minorHAnsi"/>
          <w:b/>
          <w:bCs/>
        </w:rPr>
        <w:t>Zamawiający</w:t>
      </w:r>
      <w:r w:rsidRPr="00987D2D">
        <w:rPr>
          <w:rFonts w:eastAsia="Times New Roman" w:cstheme="minorHAnsi"/>
          <w:bCs/>
        </w:rPr>
        <w:t xml:space="preserve">: </w:t>
      </w:r>
    </w:p>
    <w:p w14:paraId="3B17093C" w14:textId="77777777" w:rsidR="000555CF" w:rsidRPr="00987D2D" w:rsidRDefault="000555CF" w:rsidP="00987D2D">
      <w:pPr>
        <w:spacing w:after="0" w:line="240" w:lineRule="auto"/>
        <w:ind w:firstLine="426"/>
        <w:jc w:val="both"/>
        <w:rPr>
          <w:rFonts w:eastAsia="Times New Roman" w:cstheme="minorHAnsi"/>
          <w:bCs/>
        </w:rPr>
      </w:pPr>
      <w:r w:rsidRPr="00987D2D">
        <w:rPr>
          <w:rFonts w:eastAsia="Times New Roman" w:cstheme="minorHAnsi"/>
          <w:bCs/>
        </w:rPr>
        <w:t>Fundacja na rzecz Nauki Polskiej</w:t>
      </w:r>
    </w:p>
    <w:p w14:paraId="7DCA143E" w14:textId="6A226A06" w:rsidR="0084734D" w:rsidRPr="00987D2D" w:rsidRDefault="00DA30F5" w:rsidP="00987D2D">
      <w:pPr>
        <w:spacing w:after="0" w:line="240" w:lineRule="auto"/>
        <w:ind w:firstLine="426"/>
        <w:jc w:val="both"/>
        <w:rPr>
          <w:rFonts w:eastAsia="Times New Roman" w:cstheme="minorHAnsi"/>
          <w:bCs/>
        </w:rPr>
      </w:pPr>
      <w:r w:rsidRPr="00987D2D">
        <w:rPr>
          <w:rFonts w:eastAsia="Times New Roman" w:cstheme="minorHAnsi"/>
          <w:bCs/>
        </w:rPr>
        <w:t>ul. I. Krasickiego 20/22</w:t>
      </w:r>
    </w:p>
    <w:p w14:paraId="4C77795F" w14:textId="77777777" w:rsidR="000555CF" w:rsidRPr="00987D2D" w:rsidRDefault="000555CF" w:rsidP="00987D2D">
      <w:pPr>
        <w:spacing w:after="0" w:line="240" w:lineRule="auto"/>
        <w:ind w:firstLine="426"/>
        <w:jc w:val="both"/>
        <w:rPr>
          <w:rFonts w:eastAsia="Times New Roman" w:cstheme="minorHAnsi"/>
          <w:bCs/>
        </w:rPr>
      </w:pPr>
      <w:r w:rsidRPr="00987D2D">
        <w:rPr>
          <w:rFonts w:eastAsia="Times New Roman" w:cstheme="minorHAnsi"/>
          <w:bCs/>
        </w:rPr>
        <w:t>02-611 Warszawa</w:t>
      </w:r>
    </w:p>
    <w:p w14:paraId="1E780C41" w14:textId="77777777" w:rsidR="000555CF" w:rsidRPr="00987D2D" w:rsidRDefault="000555CF" w:rsidP="00987D2D">
      <w:pPr>
        <w:spacing w:after="0" w:line="240" w:lineRule="auto"/>
        <w:ind w:firstLine="426"/>
        <w:jc w:val="both"/>
        <w:rPr>
          <w:rFonts w:cstheme="minorHAnsi"/>
        </w:rPr>
      </w:pPr>
      <w:r w:rsidRPr="00987D2D">
        <w:rPr>
          <w:rFonts w:cstheme="minorHAnsi"/>
        </w:rPr>
        <w:t>tel. +48 (22) 845 95 00</w:t>
      </w:r>
    </w:p>
    <w:p w14:paraId="7E7ACBD0" w14:textId="77777777" w:rsidR="000555CF" w:rsidRPr="00987D2D" w:rsidRDefault="00274B06" w:rsidP="00987D2D">
      <w:pPr>
        <w:spacing w:after="0" w:line="240" w:lineRule="auto"/>
        <w:ind w:firstLine="426"/>
        <w:jc w:val="both"/>
        <w:rPr>
          <w:rFonts w:eastAsia="Times New Roman" w:cstheme="minorHAnsi"/>
          <w:bCs/>
          <w:u w:val="single"/>
        </w:rPr>
      </w:pPr>
      <w:hyperlink r:id="rId8" w:history="1">
        <w:r w:rsidR="000555CF" w:rsidRPr="00987D2D">
          <w:rPr>
            <w:rFonts w:eastAsia="Times New Roman" w:cstheme="minorHAnsi"/>
            <w:bCs/>
            <w:u w:val="single"/>
          </w:rPr>
          <w:t>www.fnp.org.pl</w:t>
        </w:r>
      </w:hyperlink>
      <w:r w:rsidR="000555CF" w:rsidRPr="00987D2D">
        <w:rPr>
          <w:rFonts w:eastAsia="Times New Roman" w:cstheme="minorHAnsi"/>
          <w:bCs/>
          <w:u w:val="single"/>
        </w:rPr>
        <w:t xml:space="preserve"> </w:t>
      </w:r>
    </w:p>
    <w:p w14:paraId="47E9DF3A" w14:textId="77777777" w:rsidR="000555CF" w:rsidRPr="00987D2D" w:rsidRDefault="000555CF" w:rsidP="00987D2D">
      <w:pPr>
        <w:spacing w:after="0" w:line="240" w:lineRule="auto"/>
        <w:jc w:val="both"/>
        <w:rPr>
          <w:rFonts w:eastAsia="Times New Roman" w:cstheme="minorHAnsi"/>
          <w:bCs/>
        </w:rPr>
      </w:pPr>
    </w:p>
    <w:p w14:paraId="35A410E2" w14:textId="5CAB5DAF" w:rsidR="003F67A2" w:rsidRPr="00987D2D" w:rsidRDefault="003F67A2"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Wprowadzenie:</w:t>
      </w:r>
    </w:p>
    <w:p w14:paraId="39C0FAE0" w14:textId="44F468BA" w:rsidR="001A70B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Times New Roman" w:cstheme="minorHAnsi"/>
          <w:bCs/>
        </w:rPr>
        <w:t xml:space="preserve">Niniejsze postępowanie prowadzone jest zgodnie z zasadą konkurencyjności określoną </w:t>
      </w:r>
      <w:r w:rsidRPr="00987D2D">
        <w:rPr>
          <w:rFonts w:eastAsia="Times New Roman" w:cstheme="minorHAnsi"/>
          <w:bCs/>
        </w:rPr>
        <w:br/>
        <w:t xml:space="preserve">w </w:t>
      </w:r>
      <w:r w:rsidRPr="00987D2D">
        <w:rPr>
          <w:rFonts w:cstheme="minorHAnsi"/>
        </w:rPr>
        <w:t xml:space="preserve">Wytycznych </w:t>
      </w:r>
      <w:r w:rsidR="008F4657" w:rsidRPr="00987D2D">
        <w:rPr>
          <w:rFonts w:cstheme="minorHAnsi"/>
        </w:rPr>
        <w:t>dotyczących</w:t>
      </w:r>
      <w:r w:rsidRPr="00987D2D">
        <w:rPr>
          <w:rFonts w:cstheme="minorHAnsi"/>
        </w:rPr>
        <w:t xml:space="preserve"> kwalifikowalności wydatków na lata 20</w:t>
      </w:r>
      <w:r w:rsidR="00BE6E76" w:rsidRPr="00987D2D">
        <w:rPr>
          <w:rFonts w:cstheme="minorHAnsi"/>
        </w:rPr>
        <w:t>21-2027</w:t>
      </w:r>
      <w:r w:rsidRPr="00987D2D">
        <w:rPr>
          <w:rFonts w:cstheme="minorHAnsi"/>
        </w:rPr>
        <w:t xml:space="preserve"> z dnia </w:t>
      </w:r>
      <w:r w:rsidR="003C3125" w:rsidRPr="00987D2D">
        <w:rPr>
          <w:rFonts w:cstheme="minorHAnsi"/>
        </w:rPr>
        <w:t xml:space="preserve">25 marca </w:t>
      </w:r>
      <w:r w:rsidR="00BE6E76" w:rsidRPr="00987D2D">
        <w:rPr>
          <w:rFonts w:cstheme="minorHAnsi"/>
        </w:rPr>
        <w:t>202</w:t>
      </w:r>
      <w:r w:rsidR="003C3125" w:rsidRPr="00987D2D">
        <w:rPr>
          <w:rFonts w:cstheme="minorHAnsi"/>
        </w:rPr>
        <w:t>5 r. (</w:t>
      </w:r>
      <w:proofErr w:type="spellStart"/>
      <w:r w:rsidR="003C3125" w:rsidRPr="00987D2D">
        <w:rPr>
          <w:rFonts w:cstheme="minorHAnsi"/>
        </w:rPr>
        <w:t>MFiPR</w:t>
      </w:r>
      <w:proofErr w:type="spellEnd"/>
      <w:r w:rsidR="003C3125" w:rsidRPr="00987D2D">
        <w:rPr>
          <w:rFonts w:cstheme="minorHAnsi"/>
        </w:rPr>
        <w:t>/2021-2027/9(2</w:t>
      </w:r>
      <w:r w:rsidR="003848F4" w:rsidRPr="00987D2D">
        <w:rPr>
          <w:rFonts w:cstheme="minorHAnsi"/>
        </w:rPr>
        <w:t>)</w:t>
      </w:r>
      <w:r w:rsidRPr="00987D2D">
        <w:rPr>
          <w:rFonts w:cstheme="minorHAnsi"/>
        </w:rPr>
        <w:t xml:space="preserve">) </w:t>
      </w:r>
      <w:r w:rsidR="003848F4" w:rsidRPr="00987D2D">
        <w:rPr>
          <w:rFonts w:cstheme="minorHAnsi"/>
        </w:rPr>
        <w:t xml:space="preserve">z </w:t>
      </w:r>
      <w:proofErr w:type="spellStart"/>
      <w:r w:rsidR="003848F4" w:rsidRPr="00987D2D">
        <w:rPr>
          <w:rFonts w:cstheme="minorHAnsi"/>
        </w:rPr>
        <w:t>późn</w:t>
      </w:r>
      <w:proofErr w:type="spellEnd"/>
      <w:r w:rsidR="003848F4" w:rsidRPr="00987D2D">
        <w:rPr>
          <w:rFonts w:cstheme="minorHAnsi"/>
        </w:rPr>
        <w:t xml:space="preserve">. zm. </w:t>
      </w:r>
      <w:r w:rsidRPr="00987D2D">
        <w:rPr>
          <w:rFonts w:cstheme="minorHAnsi"/>
        </w:rPr>
        <w:t>(</w:t>
      </w:r>
      <w:r w:rsidR="00466EF3" w:rsidRPr="00987D2D">
        <w:rPr>
          <w:rFonts w:cstheme="minorHAnsi"/>
        </w:rPr>
        <w:t xml:space="preserve">dalej: </w:t>
      </w:r>
      <w:r w:rsidRPr="00987D2D">
        <w:rPr>
          <w:rFonts w:cstheme="minorHAnsi"/>
        </w:rPr>
        <w:t xml:space="preserve">„Wytyczne”) oraz </w:t>
      </w:r>
      <w:r w:rsidR="001A70B2" w:rsidRPr="00987D2D">
        <w:rPr>
          <w:rFonts w:cstheme="minorHAnsi"/>
        </w:rPr>
        <w:t>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7C1E0AC0" w14:textId="284A4E18"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rPr>
      </w:pPr>
      <w:r w:rsidRPr="00987D2D">
        <w:rPr>
          <w:rFonts w:eastAsia="Times New Roman" w:cstheme="minorHAnsi"/>
          <w:spacing w:val="-2"/>
        </w:rPr>
        <w:t>Do przeprowadzenia niniejszego postępowania nie stosuje się Ustawy z dnia 11 września 2019 r.</w:t>
      </w:r>
      <w:r w:rsidRPr="00987D2D">
        <w:rPr>
          <w:rFonts w:eastAsia="Times New Roman" w:cstheme="minorHAnsi"/>
        </w:rPr>
        <w:t xml:space="preserve"> Prawo zamówień publicznych (</w:t>
      </w:r>
      <w:r w:rsidR="004259B4" w:rsidRPr="00987D2D">
        <w:rPr>
          <w:rFonts w:eastAsia="Times New Roman" w:cstheme="minorHAnsi"/>
        </w:rPr>
        <w:t>tj.</w:t>
      </w:r>
      <w:r w:rsidR="008F4657" w:rsidRPr="00987D2D">
        <w:rPr>
          <w:rFonts w:eastAsia="Times New Roman" w:cstheme="minorHAnsi"/>
        </w:rPr>
        <w:t xml:space="preserve">: Dz.U. z 2023 r. poz. </w:t>
      </w:r>
      <w:r w:rsidR="004D6115" w:rsidRPr="00987D2D">
        <w:rPr>
          <w:rFonts w:eastAsia="Times New Roman" w:cstheme="minorHAnsi"/>
        </w:rPr>
        <w:t>1605</w:t>
      </w:r>
      <w:r w:rsidR="008F4657" w:rsidRPr="00987D2D">
        <w:rPr>
          <w:rFonts w:eastAsia="Times New Roman" w:cstheme="minorHAnsi"/>
        </w:rPr>
        <w:t xml:space="preserve"> z </w:t>
      </w:r>
      <w:proofErr w:type="spellStart"/>
      <w:r w:rsidR="008F4657" w:rsidRPr="00987D2D">
        <w:rPr>
          <w:rFonts w:eastAsia="Times New Roman" w:cstheme="minorHAnsi"/>
        </w:rPr>
        <w:t>późn</w:t>
      </w:r>
      <w:proofErr w:type="spellEnd"/>
      <w:r w:rsidR="008F4657" w:rsidRPr="00987D2D">
        <w:rPr>
          <w:rFonts w:eastAsia="Times New Roman" w:cstheme="minorHAnsi"/>
        </w:rPr>
        <w:t>. zm.</w:t>
      </w:r>
      <w:r w:rsidRPr="00987D2D">
        <w:rPr>
          <w:rFonts w:eastAsia="Times New Roman" w:cstheme="minorHAnsi"/>
        </w:rPr>
        <w:t>).</w:t>
      </w:r>
    </w:p>
    <w:p w14:paraId="278F51ED"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Postępowanie prowadzone jest w języku polskim. Dokumenty sporządzone w języku obcym są składane wraz z tłumaczeniem na język polski.</w:t>
      </w:r>
    </w:p>
    <w:p w14:paraId="4046B369"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Rozliczenia między Zamawiającym a Wykonawcą prowadzone będą wyłącznie w walucie polskiej.</w:t>
      </w:r>
    </w:p>
    <w:p w14:paraId="6DE9752A" w14:textId="0A9C5D42" w:rsidR="00BF1DC5"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Arial Unicode MS" w:cstheme="minorHAnsi"/>
        </w:rPr>
        <w:t>Niniejsze Zapytanie ofertowe zostało upublicznione poprzez zamieszczenie w Bazie Konkurencyjności (</w:t>
      </w:r>
      <w:hyperlink r:id="rId9" w:history="1">
        <w:r w:rsidRPr="00987D2D">
          <w:rPr>
            <w:rFonts w:eastAsia="Arial Unicode MS" w:cstheme="minorHAnsi"/>
            <w:color w:val="0000FF" w:themeColor="hyperlink"/>
            <w:u w:val="single"/>
          </w:rPr>
          <w:t>https://bazakonkurencyjnosci.funduszeeuropejskie.gov.pl</w:t>
        </w:r>
      </w:hyperlink>
      <w:r w:rsidRPr="00987D2D">
        <w:rPr>
          <w:rFonts w:eastAsia="Arial Unicode MS" w:cstheme="minorHAnsi"/>
        </w:rPr>
        <w:t xml:space="preserve">) oraz na </w:t>
      </w:r>
      <w:r w:rsidR="00BF1DC5" w:rsidRPr="00987D2D">
        <w:rPr>
          <w:rFonts w:eastAsia="Arial Unicode MS" w:cstheme="minorHAnsi"/>
        </w:rPr>
        <w:t>stronie FNP (</w:t>
      </w:r>
      <w:hyperlink r:id="rId10" w:history="1">
        <w:r w:rsidR="00BF1DC5" w:rsidRPr="00987D2D">
          <w:rPr>
            <w:rStyle w:val="Hipercze"/>
            <w:rFonts w:eastAsia="Arial Unicode MS" w:cstheme="minorHAnsi"/>
          </w:rPr>
          <w:t>https://www.fnp.org.pl/component/fnp_pages/page/kontrola-zamowien-publicznych</w:t>
        </w:r>
      </w:hyperlink>
      <w:r w:rsidR="00BF1DC5" w:rsidRPr="00987D2D">
        <w:rPr>
          <w:rFonts w:eastAsia="Arial Unicode MS" w:cstheme="minorHAnsi"/>
        </w:rPr>
        <w:t>)</w:t>
      </w:r>
    </w:p>
    <w:p w14:paraId="67EF31A4"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Times New Roman" w:cstheme="minorHAnsi"/>
          <w:bCs/>
        </w:rPr>
        <w:t xml:space="preserve">Zamawiający nie dopuszcza możliwości składania ofert częściowych. </w:t>
      </w:r>
    </w:p>
    <w:p w14:paraId="6045FC74" w14:textId="77777777" w:rsidR="00E6177A"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Zamawiający nie dopuszcza możliwości składania ofert wariantowych.</w:t>
      </w:r>
    </w:p>
    <w:p w14:paraId="5F3EE9CB" w14:textId="55674BDD" w:rsidR="00A60666" w:rsidRPr="00987D2D" w:rsidRDefault="00E6177A" w:rsidP="00987D2D">
      <w:pPr>
        <w:numPr>
          <w:ilvl w:val="1"/>
          <w:numId w:val="5"/>
        </w:numPr>
        <w:shd w:val="clear" w:color="auto" w:fill="FFFFFF"/>
        <w:spacing w:after="0" w:line="240" w:lineRule="auto"/>
        <w:ind w:left="709" w:hanging="283"/>
        <w:contextualSpacing/>
        <w:jc w:val="both"/>
        <w:rPr>
          <w:rFonts w:cstheme="minorHAnsi"/>
        </w:rPr>
      </w:pPr>
      <w:r w:rsidRPr="00987D2D">
        <w:rPr>
          <w:rFonts w:cstheme="minorHAnsi"/>
          <w:b/>
        </w:rPr>
        <w:t>Powtórzenie podobnych usług</w:t>
      </w:r>
      <w:r w:rsidR="00550DFB" w:rsidRPr="00987D2D">
        <w:rPr>
          <w:rFonts w:cstheme="minorHAnsi"/>
          <w:b/>
        </w:rPr>
        <w:t xml:space="preserve"> (zamówienia uzupełniające)</w:t>
      </w:r>
      <w:r w:rsidRPr="00987D2D">
        <w:rPr>
          <w:rFonts w:cstheme="minorHAnsi"/>
          <w:b/>
        </w:rPr>
        <w:t>:</w:t>
      </w:r>
      <w:r w:rsidRPr="00987D2D">
        <w:rPr>
          <w:rFonts w:cstheme="minorHAnsi"/>
        </w:rPr>
        <w:t xml:space="preserve"> Zamawiający dopuszcza możliwość udzielenia wybranemu Wykonawcy, w okresie 3 lat od dnia udzielenia zamówienia podstawowego, zamówień na usługi polegające na powtórzeniu podobnych usług, zgodnie z następującymi zasadami:</w:t>
      </w:r>
    </w:p>
    <w:p w14:paraId="081293E2" w14:textId="77777777" w:rsidR="003411F0" w:rsidRPr="00987D2D" w:rsidRDefault="00E6177A" w:rsidP="00987D2D">
      <w:pPr>
        <w:numPr>
          <w:ilvl w:val="2"/>
          <w:numId w:val="5"/>
        </w:numPr>
        <w:shd w:val="clear" w:color="auto" w:fill="FFFFFF"/>
        <w:spacing w:after="0" w:line="240" w:lineRule="auto"/>
        <w:ind w:left="993" w:hanging="284"/>
        <w:contextualSpacing/>
        <w:jc w:val="both"/>
        <w:rPr>
          <w:rFonts w:eastAsia="Times New Roman" w:cstheme="minorHAnsi"/>
          <w:bCs/>
        </w:rPr>
      </w:pPr>
      <w:r w:rsidRPr="00987D2D">
        <w:rPr>
          <w:rFonts w:cstheme="minorHAnsi"/>
        </w:rPr>
        <w:t>łączna wartość wszystkich zamówień polegających na powtórzeniu podobnych usług – ustalana w oparciu o wartość wynagrodzenia Wykonawcy – nie może przekroczyć wartości 50% łącznej maksymalnej kwoty wynagrodzenia Wykonawcy określonej w Umowie (dalej także Umowa pierwotna);</w:t>
      </w:r>
    </w:p>
    <w:p w14:paraId="421D6E39" w14:textId="77777777" w:rsidR="003411F0" w:rsidRPr="00987D2D" w:rsidRDefault="00E6177A" w:rsidP="00987D2D">
      <w:pPr>
        <w:numPr>
          <w:ilvl w:val="2"/>
          <w:numId w:val="5"/>
        </w:numPr>
        <w:shd w:val="clear" w:color="auto" w:fill="FFFFFF"/>
        <w:spacing w:after="0" w:line="240" w:lineRule="auto"/>
        <w:ind w:left="993" w:hanging="284"/>
        <w:contextualSpacing/>
        <w:jc w:val="both"/>
        <w:rPr>
          <w:rFonts w:eastAsia="Times New Roman" w:cstheme="minorHAnsi"/>
          <w:bCs/>
        </w:rPr>
      </w:pPr>
      <w:r w:rsidRPr="00987D2D">
        <w:rPr>
          <w:rFonts w:cstheme="minorHAnsi"/>
        </w:rPr>
        <w:t>łączny okres wszystkich zamówień polegających na powtórzeniu podobnych usług, nie może przekroczyć okresu 12 miesięcy;</w:t>
      </w:r>
    </w:p>
    <w:p w14:paraId="2DBD2D06" w14:textId="77777777" w:rsidR="003411F0" w:rsidRPr="00987D2D" w:rsidRDefault="00E6177A" w:rsidP="00987D2D">
      <w:pPr>
        <w:numPr>
          <w:ilvl w:val="2"/>
          <w:numId w:val="5"/>
        </w:numPr>
        <w:shd w:val="clear" w:color="auto" w:fill="FFFFFF"/>
        <w:spacing w:after="0" w:line="240" w:lineRule="auto"/>
        <w:ind w:left="993" w:hanging="284"/>
        <w:contextualSpacing/>
        <w:jc w:val="both"/>
        <w:rPr>
          <w:rFonts w:eastAsia="Times New Roman" w:cstheme="minorHAnsi"/>
          <w:bCs/>
        </w:rPr>
      </w:pPr>
      <w:r w:rsidRPr="00987D2D">
        <w:rPr>
          <w:rFonts w:cstheme="minorHAnsi"/>
        </w:rPr>
        <w:t xml:space="preserve">w ramach umowy </w:t>
      </w:r>
      <w:proofErr w:type="spellStart"/>
      <w:r w:rsidRPr="00987D2D">
        <w:rPr>
          <w:rFonts w:cstheme="minorHAnsi"/>
        </w:rPr>
        <w:t>ws</w:t>
      </w:r>
      <w:proofErr w:type="spellEnd"/>
      <w:r w:rsidRPr="00987D2D">
        <w:rPr>
          <w:rFonts w:cstheme="minorHAnsi"/>
        </w:rPr>
        <w:t>. zamówienia polegającego na powtórzeniu podobnych usług, Strony zobowiążą się do jej realizacji na zasadach określonych w Umowie pierwotnej, w tym w szczególności:</w:t>
      </w:r>
    </w:p>
    <w:p w14:paraId="3480B177" w14:textId="77777777" w:rsidR="003411F0" w:rsidRPr="00987D2D" w:rsidRDefault="00E6177A" w:rsidP="00987D2D">
      <w:pPr>
        <w:numPr>
          <w:ilvl w:val="3"/>
          <w:numId w:val="5"/>
        </w:numPr>
        <w:shd w:val="clear" w:color="auto" w:fill="FFFFFF"/>
        <w:spacing w:after="0" w:line="240" w:lineRule="auto"/>
        <w:ind w:left="1276" w:hanging="283"/>
        <w:contextualSpacing/>
        <w:jc w:val="both"/>
        <w:rPr>
          <w:rFonts w:eastAsia="Times New Roman" w:cstheme="minorHAnsi"/>
          <w:bCs/>
        </w:rPr>
      </w:pPr>
      <w:r w:rsidRPr="00987D2D">
        <w:rPr>
          <w:rFonts w:cstheme="minorHAnsi"/>
        </w:rPr>
        <w:t>w zakresie wynikającym z Umowy pierwotnej;</w:t>
      </w:r>
    </w:p>
    <w:p w14:paraId="587853B8" w14:textId="77777777" w:rsidR="003411F0" w:rsidRPr="00987D2D" w:rsidRDefault="00E6177A" w:rsidP="00987D2D">
      <w:pPr>
        <w:numPr>
          <w:ilvl w:val="3"/>
          <w:numId w:val="5"/>
        </w:numPr>
        <w:shd w:val="clear" w:color="auto" w:fill="FFFFFF"/>
        <w:spacing w:after="0" w:line="240" w:lineRule="auto"/>
        <w:ind w:left="1276" w:hanging="283"/>
        <w:contextualSpacing/>
        <w:jc w:val="both"/>
        <w:rPr>
          <w:rFonts w:eastAsia="Times New Roman" w:cstheme="minorHAnsi"/>
          <w:bCs/>
        </w:rPr>
      </w:pPr>
      <w:r w:rsidRPr="00987D2D">
        <w:rPr>
          <w:rFonts w:cstheme="minorHAnsi"/>
        </w:rPr>
        <w:lastRenderedPageBreak/>
        <w:t>stosowania tych samych stawek wynagrodzenia Wykonawcy i zasad ich płatności, jak te określone w Umowie pierwotnej, z możliwością waloryzacji wynagrodzenia w sytuacjach określonych w Umowie pierwotnej;</w:t>
      </w:r>
    </w:p>
    <w:p w14:paraId="583E74DF" w14:textId="77777777" w:rsidR="003411F0" w:rsidRPr="00987D2D" w:rsidRDefault="00E6177A" w:rsidP="00987D2D">
      <w:pPr>
        <w:numPr>
          <w:ilvl w:val="3"/>
          <w:numId w:val="5"/>
        </w:numPr>
        <w:shd w:val="clear" w:color="auto" w:fill="FFFFFF"/>
        <w:spacing w:after="0" w:line="240" w:lineRule="auto"/>
        <w:ind w:left="1276" w:hanging="283"/>
        <w:contextualSpacing/>
        <w:jc w:val="both"/>
        <w:rPr>
          <w:rFonts w:eastAsia="Times New Roman" w:cstheme="minorHAnsi"/>
          <w:bCs/>
        </w:rPr>
      </w:pPr>
      <w:r w:rsidRPr="00987D2D">
        <w:rPr>
          <w:rFonts w:cstheme="minorHAnsi"/>
        </w:rPr>
        <w:t xml:space="preserve">zasad odpowiedzialności związanych z niewykonaniem lub nienależytym wykonaniem umowy </w:t>
      </w:r>
      <w:proofErr w:type="spellStart"/>
      <w:r w:rsidRPr="00987D2D">
        <w:rPr>
          <w:rFonts w:cstheme="minorHAnsi"/>
        </w:rPr>
        <w:t>ws</w:t>
      </w:r>
      <w:proofErr w:type="spellEnd"/>
      <w:r w:rsidRPr="00987D2D">
        <w:rPr>
          <w:rFonts w:cstheme="minorHAnsi"/>
        </w:rPr>
        <w:t>. zamówienia polegającego na powtórzeniu podobnych usług, w tym w szczególności naliczania kar umownych;</w:t>
      </w:r>
    </w:p>
    <w:p w14:paraId="537723D5" w14:textId="6F16774F" w:rsidR="00E6177A" w:rsidRPr="00987D2D" w:rsidRDefault="00E6177A" w:rsidP="00987D2D">
      <w:pPr>
        <w:numPr>
          <w:ilvl w:val="3"/>
          <w:numId w:val="5"/>
        </w:numPr>
        <w:shd w:val="clear" w:color="auto" w:fill="FFFFFF"/>
        <w:spacing w:after="0" w:line="240" w:lineRule="auto"/>
        <w:ind w:left="1276" w:hanging="283"/>
        <w:contextualSpacing/>
        <w:jc w:val="both"/>
        <w:rPr>
          <w:rFonts w:eastAsia="Times New Roman" w:cstheme="minorHAnsi"/>
          <w:bCs/>
        </w:rPr>
      </w:pPr>
      <w:r w:rsidRPr="00987D2D">
        <w:rPr>
          <w:rFonts w:cstheme="minorHAnsi"/>
        </w:rPr>
        <w:t>udzielenie zamówienia polegającego na powtórzeniu podobnych usług wymaga zachowania formy pisemnej lub formy elektronicznej z kwalifikowanymi podpisami elektronicznymi pod rygorem nieważności.</w:t>
      </w:r>
    </w:p>
    <w:p w14:paraId="07016CB9" w14:textId="77777777" w:rsidR="003F67A2" w:rsidRPr="00987D2D" w:rsidRDefault="003F67A2" w:rsidP="00987D2D">
      <w:pPr>
        <w:spacing w:after="0" w:line="240" w:lineRule="auto"/>
        <w:jc w:val="both"/>
        <w:rPr>
          <w:rFonts w:eastAsia="Times New Roman" w:cstheme="minorHAnsi"/>
          <w:b/>
          <w:bCs/>
        </w:rPr>
      </w:pPr>
    </w:p>
    <w:p w14:paraId="722586DD" w14:textId="77777777" w:rsidR="00EE6631" w:rsidRPr="00987D2D" w:rsidRDefault="00854D6C"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Opis przedmiotu zamówienia:</w:t>
      </w:r>
    </w:p>
    <w:p w14:paraId="043FB7AA" w14:textId="2EA6C13C" w:rsidR="00405A5D" w:rsidRPr="00987D2D" w:rsidRDefault="00F33AD1" w:rsidP="00987D2D">
      <w:pPr>
        <w:pStyle w:val="Akapitzlist"/>
        <w:numPr>
          <w:ilvl w:val="0"/>
          <w:numId w:val="6"/>
        </w:numPr>
        <w:spacing w:after="0" w:line="240" w:lineRule="auto"/>
        <w:ind w:left="851" w:hanging="425"/>
        <w:jc w:val="both"/>
        <w:rPr>
          <w:rFonts w:cstheme="minorHAnsi"/>
        </w:rPr>
      </w:pPr>
      <w:r w:rsidRPr="00987D2D">
        <w:rPr>
          <w:rFonts w:cstheme="minorHAnsi"/>
        </w:rPr>
        <w:t xml:space="preserve">Przedmiotem zamówienia </w:t>
      </w:r>
      <w:r w:rsidRPr="00987D2D">
        <w:rPr>
          <w:rStyle w:val="Teksttreci12"/>
          <w:rFonts w:asciiTheme="minorHAnsi" w:hAnsiTheme="minorHAnsi" w:cstheme="minorHAnsi"/>
          <w:b/>
          <w:bCs/>
          <w:sz w:val="22"/>
          <w:szCs w:val="22"/>
          <w:u w:val="none"/>
        </w:rPr>
        <w:t xml:space="preserve">jest </w:t>
      </w:r>
      <w:r w:rsidR="00FE5252" w:rsidRPr="00987D2D">
        <w:rPr>
          <w:rStyle w:val="Teksttreci12"/>
          <w:rFonts w:asciiTheme="minorHAnsi" w:hAnsiTheme="minorHAnsi" w:cstheme="minorHAnsi"/>
          <w:b/>
          <w:bCs/>
          <w:sz w:val="22"/>
          <w:szCs w:val="22"/>
          <w:u w:val="none"/>
        </w:rPr>
        <w:t>świadczenie obsługi prawnej Fundacji na rzecz Nauki Polskiej (FNP)</w:t>
      </w:r>
      <w:r w:rsidR="00111D45" w:rsidRPr="00987D2D">
        <w:rPr>
          <w:rStyle w:val="Teksttreci12"/>
          <w:rFonts w:asciiTheme="minorHAnsi" w:hAnsiTheme="minorHAnsi" w:cstheme="minorHAnsi"/>
          <w:b/>
          <w:bCs/>
          <w:sz w:val="22"/>
          <w:szCs w:val="22"/>
          <w:u w:val="none"/>
        </w:rPr>
        <w:t xml:space="preserve"> w zakresie komercjalizacji wyników prac B+R</w:t>
      </w:r>
      <w:r w:rsidR="008804C1" w:rsidRPr="00987D2D">
        <w:rPr>
          <w:rStyle w:val="Teksttreci12"/>
          <w:rFonts w:asciiTheme="minorHAnsi" w:hAnsiTheme="minorHAnsi" w:cstheme="minorHAnsi"/>
          <w:sz w:val="22"/>
          <w:szCs w:val="22"/>
          <w:u w:val="none"/>
        </w:rPr>
        <w:t xml:space="preserve">, </w:t>
      </w:r>
      <w:r w:rsidR="008804C1" w:rsidRPr="00987D2D">
        <w:rPr>
          <w:rFonts w:cstheme="minorHAnsi"/>
          <w:bCs/>
        </w:rPr>
        <w:t xml:space="preserve">zgodnie z </w:t>
      </w:r>
      <w:r w:rsidR="00EB2816" w:rsidRPr="00987D2D">
        <w:rPr>
          <w:rFonts w:cstheme="minorHAnsi"/>
          <w:bCs/>
        </w:rPr>
        <w:t>zakresem,</w:t>
      </w:r>
      <w:r w:rsidR="008804C1" w:rsidRPr="00987D2D">
        <w:rPr>
          <w:rFonts w:cstheme="minorHAnsi"/>
          <w:bCs/>
        </w:rPr>
        <w:t xml:space="preserve"> wymaganiami </w:t>
      </w:r>
      <w:r w:rsidR="00EB2816" w:rsidRPr="00987D2D">
        <w:rPr>
          <w:rFonts w:cstheme="minorHAnsi"/>
          <w:bCs/>
        </w:rPr>
        <w:t xml:space="preserve">i zasadami realizacji zamówienia, określonymi </w:t>
      </w:r>
      <w:r w:rsidR="008804C1" w:rsidRPr="00987D2D">
        <w:rPr>
          <w:rFonts w:cstheme="minorHAnsi"/>
          <w:bCs/>
        </w:rPr>
        <w:t>w Załączniku nr 2 do Zapytania ofertowego – Opis przedmiotu zamówienia</w:t>
      </w:r>
      <w:r w:rsidR="00DD5C0B" w:rsidRPr="00987D2D">
        <w:rPr>
          <w:rFonts w:cstheme="minorHAnsi"/>
          <w:bCs/>
        </w:rPr>
        <w:t xml:space="preserve"> (OPZ)</w:t>
      </w:r>
      <w:r w:rsidR="00EB2816" w:rsidRPr="00987D2D">
        <w:rPr>
          <w:rFonts w:cstheme="minorHAnsi"/>
          <w:bCs/>
        </w:rPr>
        <w:t xml:space="preserve"> oraz </w:t>
      </w:r>
      <w:r w:rsidR="00405A5D" w:rsidRPr="00987D2D">
        <w:rPr>
          <w:rFonts w:cstheme="minorHAnsi"/>
        </w:rPr>
        <w:t xml:space="preserve">w Załączniku nr 3 do Zapytania ofertowego – </w:t>
      </w:r>
      <w:r w:rsidR="006C7741" w:rsidRPr="00987D2D">
        <w:rPr>
          <w:rFonts w:cstheme="minorHAnsi"/>
        </w:rPr>
        <w:t xml:space="preserve">Projektowane </w:t>
      </w:r>
      <w:r w:rsidR="00405A5D" w:rsidRPr="00987D2D">
        <w:rPr>
          <w:rFonts w:cstheme="minorHAnsi"/>
        </w:rPr>
        <w:t>postanowienia umowy</w:t>
      </w:r>
      <w:r w:rsidR="00ED2026" w:rsidRPr="00987D2D">
        <w:rPr>
          <w:rFonts w:cstheme="minorHAnsi"/>
        </w:rPr>
        <w:t xml:space="preserve"> (PPU)</w:t>
      </w:r>
      <w:r w:rsidR="00405A5D" w:rsidRPr="00987D2D">
        <w:rPr>
          <w:rFonts w:cstheme="minorHAnsi"/>
        </w:rPr>
        <w:t>.</w:t>
      </w:r>
    </w:p>
    <w:p w14:paraId="3FD10F7E" w14:textId="2F29F419" w:rsidR="001E3778" w:rsidRPr="00987D2D" w:rsidRDefault="001E3778" w:rsidP="00987D2D">
      <w:pPr>
        <w:pStyle w:val="Akapitzlist"/>
        <w:numPr>
          <w:ilvl w:val="0"/>
          <w:numId w:val="6"/>
        </w:numPr>
        <w:spacing w:after="0" w:line="240" w:lineRule="auto"/>
        <w:ind w:left="851" w:hanging="425"/>
        <w:jc w:val="both"/>
        <w:rPr>
          <w:rFonts w:cstheme="minorHAnsi"/>
        </w:rPr>
      </w:pPr>
      <w:r w:rsidRPr="00987D2D">
        <w:rPr>
          <w:rFonts w:cstheme="minorHAnsi"/>
          <w:u w:val="single"/>
        </w:rPr>
        <w:t xml:space="preserve">Przyjęte przez Zamawiającego w Formularzu ofertowym – FO (stanowiącym Załącznik nr 1 do Zapytania ofertowego) liczby roboczogodzin w trakcie realizacji Umowy, mają jedynie charakter orientacyjny, potrzebny głównie do ustalenia ceny oferty. W przypadku niewykorzystania przewidywanej przez Zamawiającego liczby roboczogodzin określonej </w:t>
      </w:r>
      <w:r w:rsidRPr="00987D2D">
        <w:rPr>
          <w:rFonts w:cstheme="minorHAnsi"/>
          <w:u w:val="single"/>
        </w:rPr>
        <w:br/>
        <w:t>w FO, Wykonawcy nie będą przysługiwały jakiekolwiek roszczenia o wynagrodzenie lub odszkodowanie.</w:t>
      </w:r>
    </w:p>
    <w:p w14:paraId="6A9B4B75" w14:textId="7D8D2D73" w:rsidR="00FE5252" w:rsidRPr="00987D2D" w:rsidRDefault="00FE5252" w:rsidP="00987D2D">
      <w:pPr>
        <w:pStyle w:val="Akapitzlist"/>
        <w:numPr>
          <w:ilvl w:val="0"/>
          <w:numId w:val="6"/>
        </w:numPr>
        <w:spacing w:after="0" w:line="240" w:lineRule="auto"/>
        <w:ind w:left="851" w:hanging="425"/>
        <w:jc w:val="both"/>
        <w:rPr>
          <w:rFonts w:cstheme="minorHAnsi"/>
          <w:b/>
          <w:u w:val="single"/>
        </w:rPr>
      </w:pPr>
      <w:r w:rsidRPr="00987D2D">
        <w:rPr>
          <w:rFonts w:cstheme="minorHAnsi"/>
          <w:b/>
          <w:u w:val="single"/>
        </w:rPr>
        <w:t xml:space="preserve">Ze względu na specyfikę zamówienia Zamawiający wymaga, aby </w:t>
      </w:r>
      <w:r w:rsidR="00F757F4" w:rsidRPr="00987D2D">
        <w:rPr>
          <w:rFonts w:cstheme="minorHAnsi"/>
          <w:b/>
          <w:u w:val="single"/>
        </w:rPr>
        <w:t>z</w:t>
      </w:r>
      <w:r w:rsidRPr="00987D2D">
        <w:rPr>
          <w:rFonts w:cstheme="minorHAnsi"/>
          <w:b/>
          <w:u w:val="single"/>
        </w:rPr>
        <w:t>amówi</w:t>
      </w:r>
      <w:r w:rsidR="007B3F40" w:rsidRPr="00987D2D">
        <w:rPr>
          <w:rFonts w:cstheme="minorHAnsi"/>
          <w:b/>
          <w:u w:val="single"/>
        </w:rPr>
        <w:t xml:space="preserve">enie było </w:t>
      </w:r>
      <w:r w:rsidR="005B5AA6" w:rsidRPr="00987D2D">
        <w:rPr>
          <w:rFonts w:cstheme="minorHAnsi"/>
          <w:b/>
          <w:u w:val="single"/>
        </w:rPr>
        <w:t xml:space="preserve">realizowane </w:t>
      </w:r>
      <w:r w:rsidR="00D30D1A" w:rsidRPr="00987D2D">
        <w:rPr>
          <w:rFonts w:cstheme="minorHAnsi"/>
          <w:b/>
          <w:u w:val="single"/>
        </w:rPr>
        <w:t>przez osoby</w:t>
      </w:r>
      <w:r w:rsidR="007B3F40" w:rsidRPr="00987D2D">
        <w:rPr>
          <w:rFonts w:cstheme="minorHAnsi"/>
          <w:b/>
          <w:u w:val="single"/>
        </w:rPr>
        <w:t xml:space="preserve"> </w:t>
      </w:r>
      <w:r w:rsidR="005B5AA6" w:rsidRPr="00987D2D">
        <w:rPr>
          <w:rFonts w:cstheme="minorHAnsi"/>
          <w:b/>
          <w:u w:val="single"/>
        </w:rPr>
        <w:t xml:space="preserve">skierowane </w:t>
      </w:r>
      <w:r w:rsidRPr="00987D2D">
        <w:rPr>
          <w:rFonts w:cstheme="minorHAnsi"/>
          <w:b/>
          <w:u w:val="single"/>
        </w:rPr>
        <w:t xml:space="preserve">przez Wykonawcę </w:t>
      </w:r>
      <w:r w:rsidR="00D30D1A" w:rsidRPr="00987D2D">
        <w:rPr>
          <w:rFonts w:cstheme="minorHAnsi"/>
          <w:b/>
          <w:u w:val="single"/>
        </w:rPr>
        <w:t xml:space="preserve">do </w:t>
      </w:r>
      <w:r w:rsidR="00F757F4" w:rsidRPr="00987D2D">
        <w:rPr>
          <w:rFonts w:cstheme="minorHAnsi"/>
          <w:b/>
          <w:u w:val="single"/>
        </w:rPr>
        <w:t xml:space="preserve">jego </w:t>
      </w:r>
      <w:r w:rsidR="005B5AA6" w:rsidRPr="00987D2D">
        <w:rPr>
          <w:rFonts w:cstheme="minorHAnsi"/>
          <w:b/>
          <w:u w:val="single"/>
        </w:rPr>
        <w:t>realizacji</w:t>
      </w:r>
      <w:r w:rsidR="00D30D1A" w:rsidRPr="00987D2D">
        <w:rPr>
          <w:rFonts w:cstheme="minorHAnsi"/>
          <w:b/>
          <w:u w:val="single"/>
        </w:rPr>
        <w:t>, których</w:t>
      </w:r>
      <w:r w:rsidRPr="00987D2D">
        <w:rPr>
          <w:rFonts w:cstheme="minorHAnsi"/>
          <w:b/>
          <w:u w:val="single"/>
        </w:rPr>
        <w:t xml:space="preserve"> </w:t>
      </w:r>
      <w:r w:rsidR="00194A27" w:rsidRPr="00987D2D">
        <w:rPr>
          <w:rFonts w:cstheme="minorHAnsi"/>
          <w:b/>
          <w:u w:val="single"/>
        </w:rPr>
        <w:t xml:space="preserve">wiedza </w:t>
      </w:r>
      <w:r w:rsidR="00C777AF" w:rsidRPr="00987D2D">
        <w:rPr>
          <w:rFonts w:cstheme="minorHAnsi"/>
          <w:b/>
          <w:u w:val="single"/>
        </w:rPr>
        <w:br/>
      </w:r>
      <w:r w:rsidR="00194A27" w:rsidRPr="00987D2D">
        <w:rPr>
          <w:rFonts w:cstheme="minorHAnsi"/>
          <w:b/>
          <w:u w:val="single"/>
        </w:rPr>
        <w:t>i</w:t>
      </w:r>
      <w:r w:rsidR="00163F3A" w:rsidRPr="00987D2D">
        <w:rPr>
          <w:rFonts w:cstheme="minorHAnsi"/>
          <w:b/>
          <w:u w:val="single"/>
        </w:rPr>
        <w:t xml:space="preserve"> doświadczenie zawodowe </w:t>
      </w:r>
      <w:r w:rsidRPr="00987D2D">
        <w:rPr>
          <w:rFonts w:cstheme="minorHAnsi"/>
          <w:b/>
          <w:u w:val="single"/>
        </w:rPr>
        <w:t xml:space="preserve">będą oceniane </w:t>
      </w:r>
      <w:r w:rsidR="002A1263" w:rsidRPr="00987D2D">
        <w:rPr>
          <w:rFonts w:cstheme="minorHAnsi"/>
          <w:b/>
          <w:u w:val="single"/>
        </w:rPr>
        <w:t>na podstawie</w:t>
      </w:r>
      <w:r w:rsidR="008E2D9F" w:rsidRPr="00987D2D">
        <w:rPr>
          <w:rFonts w:cstheme="minorHAnsi"/>
          <w:b/>
          <w:u w:val="single"/>
        </w:rPr>
        <w:t xml:space="preserve"> kryteri</w:t>
      </w:r>
      <w:r w:rsidR="002A1263" w:rsidRPr="00987D2D">
        <w:rPr>
          <w:rFonts w:cstheme="minorHAnsi"/>
          <w:b/>
          <w:u w:val="single"/>
        </w:rPr>
        <w:t>ów</w:t>
      </w:r>
      <w:r w:rsidR="007642D1" w:rsidRPr="00987D2D">
        <w:rPr>
          <w:rFonts w:cstheme="minorHAnsi"/>
          <w:b/>
          <w:u w:val="single"/>
        </w:rPr>
        <w:t xml:space="preserve"> </w:t>
      </w:r>
      <w:r w:rsidRPr="00987D2D">
        <w:rPr>
          <w:rFonts w:cstheme="minorHAnsi"/>
          <w:b/>
          <w:u w:val="single"/>
        </w:rPr>
        <w:t>oceny ofert.</w:t>
      </w:r>
    </w:p>
    <w:p w14:paraId="78063540" w14:textId="2135DB3B" w:rsidR="00CA7357" w:rsidRPr="00987D2D" w:rsidRDefault="00CA7357" w:rsidP="00987D2D">
      <w:pPr>
        <w:pStyle w:val="Akapitzlist"/>
        <w:numPr>
          <w:ilvl w:val="0"/>
          <w:numId w:val="6"/>
        </w:numPr>
        <w:spacing w:after="0" w:line="240" w:lineRule="auto"/>
        <w:ind w:left="851" w:hanging="425"/>
        <w:jc w:val="both"/>
        <w:rPr>
          <w:rFonts w:cstheme="minorHAnsi"/>
          <w:b/>
          <w:u w:val="single"/>
        </w:rPr>
      </w:pPr>
      <w:r w:rsidRPr="00987D2D">
        <w:rPr>
          <w:rFonts w:cstheme="minorHAnsi"/>
          <w:b/>
          <w:u w:val="single"/>
        </w:rPr>
        <w:t>Polisa OC:</w:t>
      </w:r>
    </w:p>
    <w:p w14:paraId="3DC467BC" w14:textId="2E8DB45B" w:rsidR="004B6898" w:rsidRPr="00987D2D" w:rsidRDefault="004B6898" w:rsidP="00987D2D">
      <w:pPr>
        <w:pStyle w:val="Akapitzlist"/>
        <w:numPr>
          <w:ilvl w:val="1"/>
          <w:numId w:val="6"/>
        </w:numPr>
        <w:spacing w:after="0" w:line="240" w:lineRule="auto"/>
        <w:ind w:left="1134" w:hanging="283"/>
        <w:jc w:val="both"/>
        <w:rPr>
          <w:rFonts w:cstheme="minorHAnsi"/>
        </w:rPr>
      </w:pPr>
      <w:r w:rsidRPr="00987D2D">
        <w:rPr>
          <w:rFonts w:cstheme="minorHAnsi"/>
        </w:rPr>
        <w:t xml:space="preserve">Wykonawca zobowiązuje się do posiadania aktualnej i opłaconej polisy ubezpieczeniowej </w:t>
      </w:r>
      <w:r w:rsidR="00AE75EA" w:rsidRPr="00987D2D">
        <w:rPr>
          <w:rFonts w:cstheme="minorHAnsi"/>
        </w:rPr>
        <w:t xml:space="preserve">od </w:t>
      </w:r>
      <w:r w:rsidRPr="00987D2D">
        <w:rPr>
          <w:rFonts w:cstheme="minorHAnsi"/>
        </w:rPr>
        <w:t>odpowiedzialności cywilnej w zakresie objętym przedmiotem umowy, w całym okresie obowiązywania umowy na</w:t>
      </w:r>
      <w:r w:rsidR="00D911A7" w:rsidRPr="00987D2D">
        <w:rPr>
          <w:rFonts w:cstheme="minorHAnsi"/>
        </w:rPr>
        <w:t xml:space="preserve"> sumę ubezpieczenia co najmniej </w:t>
      </w:r>
      <w:r w:rsidR="006817BA" w:rsidRPr="00987D2D">
        <w:rPr>
          <w:rFonts w:cstheme="minorHAnsi"/>
        </w:rPr>
        <w:t>1</w:t>
      </w:r>
      <w:r w:rsidR="00EA17DE" w:rsidRPr="00987D2D">
        <w:rPr>
          <w:rFonts w:cstheme="minorHAnsi"/>
        </w:rPr>
        <w:t xml:space="preserve"> 0</w:t>
      </w:r>
      <w:r w:rsidR="008F5D35" w:rsidRPr="00987D2D">
        <w:rPr>
          <w:rFonts w:cstheme="minorHAnsi"/>
        </w:rPr>
        <w:t>00 000,00</w:t>
      </w:r>
      <w:r w:rsidR="005F59DF" w:rsidRPr="00987D2D">
        <w:rPr>
          <w:rFonts w:cstheme="minorHAnsi"/>
        </w:rPr>
        <w:t xml:space="preserve"> zł;</w:t>
      </w:r>
    </w:p>
    <w:p w14:paraId="3B9BE218" w14:textId="26235754" w:rsidR="00CA7357" w:rsidRPr="00987D2D" w:rsidRDefault="00E534B8" w:rsidP="00987D2D">
      <w:pPr>
        <w:pStyle w:val="Akapitzlist"/>
        <w:numPr>
          <w:ilvl w:val="1"/>
          <w:numId w:val="6"/>
        </w:numPr>
        <w:spacing w:after="0" w:line="240" w:lineRule="auto"/>
        <w:ind w:left="1134" w:hanging="283"/>
        <w:jc w:val="both"/>
        <w:rPr>
          <w:rFonts w:cstheme="minorHAnsi"/>
        </w:rPr>
      </w:pPr>
      <w:r w:rsidRPr="00987D2D">
        <w:rPr>
          <w:rFonts w:cstheme="minorHAnsi"/>
        </w:rPr>
        <w:t>n</w:t>
      </w:r>
      <w:r w:rsidR="00CA7357" w:rsidRPr="00987D2D">
        <w:rPr>
          <w:rFonts w:cstheme="minorHAnsi"/>
        </w:rPr>
        <w:t>ajpóźniej w terminie zawarcia umowy Wykonawca przedstawi Zamawiającemu opłaconą polisę</w:t>
      </w:r>
      <w:r w:rsidR="0069557D" w:rsidRPr="00987D2D">
        <w:rPr>
          <w:rFonts w:cstheme="minorHAnsi"/>
        </w:rPr>
        <w:t xml:space="preserve"> ubezpieczeniową</w:t>
      </w:r>
      <w:r w:rsidRPr="00987D2D">
        <w:rPr>
          <w:rFonts w:cstheme="minorHAnsi"/>
        </w:rPr>
        <w:t>;</w:t>
      </w:r>
      <w:r w:rsidR="00CA7357" w:rsidRPr="00987D2D">
        <w:rPr>
          <w:rFonts w:cstheme="minorHAnsi"/>
        </w:rPr>
        <w:t xml:space="preserve"> </w:t>
      </w:r>
      <w:r w:rsidRPr="00987D2D">
        <w:rPr>
          <w:rFonts w:cstheme="minorHAnsi"/>
        </w:rPr>
        <w:t>k</w:t>
      </w:r>
      <w:r w:rsidR="00CA7357" w:rsidRPr="00987D2D">
        <w:rPr>
          <w:rFonts w:cstheme="minorHAnsi"/>
        </w:rPr>
        <w:t>opia polisy ubezpieczeni</w:t>
      </w:r>
      <w:r w:rsidR="005F59DF" w:rsidRPr="00987D2D">
        <w:rPr>
          <w:rFonts w:cstheme="minorHAnsi"/>
        </w:rPr>
        <w:t xml:space="preserve">owej </w:t>
      </w:r>
      <w:r w:rsidRPr="00987D2D">
        <w:rPr>
          <w:rFonts w:cstheme="minorHAnsi"/>
        </w:rPr>
        <w:t xml:space="preserve">będzie </w:t>
      </w:r>
      <w:r w:rsidR="005F59DF" w:rsidRPr="00987D2D">
        <w:rPr>
          <w:rFonts w:cstheme="minorHAnsi"/>
        </w:rPr>
        <w:t>stanowi</w:t>
      </w:r>
      <w:r w:rsidRPr="00987D2D">
        <w:rPr>
          <w:rFonts w:cstheme="minorHAnsi"/>
        </w:rPr>
        <w:t>ła</w:t>
      </w:r>
      <w:r w:rsidR="005F59DF" w:rsidRPr="00987D2D">
        <w:rPr>
          <w:rFonts w:cstheme="minorHAnsi"/>
        </w:rPr>
        <w:t xml:space="preserve"> załącznik do umowy;</w:t>
      </w:r>
    </w:p>
    <w:p w14:paraId="1A40A5B7" w14:textId="2901559E" w:rsidR="00CA7357" w:rsidRPr="00987D2D" w:rsidRDefault="00DE7E59" w:rsidP="00987D2D">
      <w:pPr>
        <w:pStyle w:val="Akapitzlist"/>
        <w:numPr>
          <w:ilvl w:val="1"/>
          <w:numId w:val="6"/>
        </w:numPr>
        <w:spacing w:after="0" w:line="240" w:lineRule="auto"/>
        <w:ind w:left="1134" w:hanging="283"/>
        <w:jc w:val="both"/>
        <w:rPr>
          <w:rFonts w:cstheme="minorHAnsi"/>
        </w:rPr>
      </w:pPr>
      <w:r w:rsidRPr="00987D2D">
        <w:rPr>
          <w:rFonts w:cstheme="minorHAnsi"/>
        </w:rPr>
        <w:t>j</w:t>
      </w:r>
      <w:r w:rsidR="00CA7357" w:rsidRPr="00987D2D">
        <w:rPr>
          <w:rFonts w:cstheme="minorHAnsi"/>
        </w:rPr>
        <w:t xml:space="preserve">eżeli polisa ubezpieczeniowa </w:t>
      </w:r>
      <w:r w:rsidRPr="00987D2D">
        <w:rPr>
          <w:rFonts w:cstheme="minorHAnsi"/>
        </w:rPr>
        <w:t xml:space="preserve">będzie </w:t>
      </w:r>
      <w:r w:rsidR="00CA7357" w:rsidRPr="00987D2D">
        <w:rPr>
          <w:rFonts w:cstheme="minorHAnsi"/>
        </w:rPr>
        <w:t>obejm</w:t>
      </w:r>
      <w:r w:rsidRPr="00987D2D">
        <w:rPr>
          <w:rFonts w:cstheme="minorHAnsi"/>
        </w:rPr>
        <w:t>ował</w:t>
      </w:r>
      <w:r w:rsidR="00DD5C27" w:rsidRPr="00987D2D">
        <w:rPr>
          <w:rFonts w:cstheme="minorHAnsi"/>
        </w:rPr>
        <w:t>a</w:t>
      </w:r>
      <w:r w:rsidR="00CA7357" w:rsidRPr="00987D2D">
        <w:rPr>
          <w:rFonts w:cstheme="minorHAnsi"/>
        </w:rPr>
        <w:t xml:space="preserve"> okre</w:t>
      </w:r>
      <w:r w:rsidR="0069557D" w:rsidRPr="00987D2D">
        <w:rPr>
          <w:rFonts w:cstheme="minorHAnsi"/>
        </w:rPr>
        <w:t>s krótszy niż okres realizacji u</w:t>
      </w:r>
      <w:r w:rsidR="00CA7357" w:rsidRPr="00987D2D">
        <w:rPr>
          <w:rFonts w:cstheme="minorHAnsi"/>
        </w:rPr>
        <w:t>mo</w:t>
      </w:r>
      <w:r w:rsidR="005F59DF" w:rsidRPr="00987D2D">
        <w:rPr>
          <w:rFonts w:cstheme="minorHAnsi"/>
        </w:rPr>
        <w:t>wy</w:t>
      </w:r>
      <w:r w:rsidRPr="00987D2D">
        <w:rPr>
          <w:rFonts w:cstheme="minorHAnsi"/>
        </w:rPr>
        <w:t>,</w:t>
      </w:r>
      <w:r w:rsidR="005F59DF" w:rsidRPr="00987D2D">
        <w:rPr>
          <w:rFonts w:cstheme="minorHAnsi"/>
        </w:rPr>
        <w:t xml:space="preserve"> Wykonawca w terminie 3 dni przed dniem</w:t>
      </w:r>
      <w:r w:rsidR="00CA7357" w:rsidRPr="00987D2D">
        <w:rPr>
          <w:rFonts w:cstheme="minorHAnsi"/>
        </w:rPr>
        <w:t xml:space="preserve"> wygaśnięcia polisy, zobowiązany jest do zawarcia i przedstawienia Zamawiającemu kolejnej </w:t>
      </w:r>
      <w:r w:rsidR="0069557D" w:rsidRPr="00987D2D">
        <w:rPr>
          <w:rFonts w:cstheme="minorHAnsi"/>
        </w:rPr>
        <w:t xml:space="preserve">polisy ubezpieczeniowej </w:t>
      </w:r>
      <w:r w:rsidR="00CA7357" w:rsidRPr="00987D2D">
        <w:rPr>
          <w:rFonts w:cstheme="minorHAnsi"/>
        </w:rPr>
        <w:t>tak</w:t>
      </w:r>
      <w:r w:rsidR="0069557D" w:rsidRPr="00987D2D">
        <w:rPr>
          <w:rFonts w:cstheme="minorHAnsi"/>
        </w:rPr>
        <w:t>,</w:t>
      </w:r>
      <w:r w:rsidR="00CA7357" w:rsidRPr="00987D2D">
        <w:rPr>
          <w:rFonts w:cstheme="minorHAnsi"/>
        </w:rPr>
        <w:t xml:space="preserve"> aby została zachowana ciągłość ubezpieczenia</w:t>
      </w:r>
      <w:r w:rsidR="0069557D" w:rsidRPr="00987D2D">
        <w:rPr>
          <w:rFonts w:cstheme="minorHAnsi"/>
        </w:rPr>
        <w:t xml:space="preserve"> przez cały okres realizacji umowy</w:t>
      </w:r>
      <w:r w:rsidR="00CA7357" w:rsidRPr="00987D2D">
        <w:rPr>
          <w:rFonts w:cstheme="minorHAnsi"/>
        </w:rPr>
        <w:t>.</w:t>
      </w:r>
    </w:p>
    <w:p w14:paraId="142B3245" w14:textId="00EE6D6B" w:rsidR="006D43AD" w:rsidRPr="00987D2D" w:rsidRDefault="000312E8" w:rsidP="003F3EC3">
      <w:pPr>
        <w:pStyle w:val="Akapitzlist"/>
        <w:numPr>
          <w:ilvl w:val="0"/>
          <w:numId w:val="6"/>
        </w:numPr>
        <w:spacing w:after="0" w:line="240" w:lineRule="auto"/>
        <w:ind w:left="851" w:hanging="425"/>
        <w:jc w:val="both"/>
        <w:rPr>
          <w:rFonts w:cstheme="minorHAnsi"/>
        </w:rPr>
      </w:pPr>
      <w:r w:rsidRPr="00987D2D">
        <w:rPr>
          <w:rFonts w:eastAsia="Times New Roman" w:cstheme="minorHAnsi"/>
          <w:b/>
        </w:rPr>
        <w:t>Planowany t</w:t>
      </w:r>
      <w:r w:rsidR="00F33AD1" w:rsidRPr="00987D2D">
        <w:rPr>
          <w:rFonts w:eastAsia="Times New Roman" w:cstheme="minorHAnsi"/>
          <w:b/>
        </w:rPr>
        <w:t xml:space="preserve">ermin realizacji zamówienia: </w:t>
      </w:r>
      <w:r w:rsidR="006D43AD" w:rsidRPr="00987D2D">
        <w:rPr>
          <w:rFonts w:cstheme="minorHAnsi"/>
        </w:rPr>
        <w:t xml:space="preserve">zamówienie będzie realizowane </w:t>
      </w:r>
      <w:r w:rsidR="006D43AD" w:rsidRPr="00987D2D">
        <w:rPr>
          <w:rFonts w:cstheme="minorHAnsi"/>
          <w:b/>
        </w:rPr>
        <w:t>od dnia zawarcia umowy przez okres 24 miesięcy.</w:t>
      </w:r>
      <w:r w:rsidR="006D43AD" w:rsidRPr="00987D2D">
        <w:rPr>
          <w:rFonts w:cstheme="minorHAnsi"/>
        </w:rPr>
        <w:t xml:space="preserve"> Zamawiający informuje, że zawarcie umowy i rozpoczęcie jej realizacji nastąpi po przeprowadzeniu procedury wyboru oferty najkorzystniejszej w prowadzonym postępowaniu. Zamawiający przewiduje, że zawarcie umowy może nastąpić najwcześniej w pierwszej połowie listopada br.</w:t>
      </w:r>
    </w:p>
    <w:p w14:paraId="15FEDF14" w14:textId="77777777" w:rsidR="00646E37" w:rsidRPr="00987D2D" w:rsidRDefault="00F57A07" w:rsidP="00987D2D">
      <w:pPr>
        <w:pStyle w:val="Akapitzlist"/>
        <w:numPr>
          <w:ilvl w:val="0"/>
          <w:numId w:val="6"/>
        </w:numPr>
        <w:spacing w:after="0" w:line="240" w:lineRule="auto"/>
        <w:ind w:left="851" w:hanging="425"/>
        <w:jc w:val="both"/>
        <w:rPr>
          <w:rFonts w:eastAsia="Times New Roman" w:cstheme="minorHAnsi"/>
        </w:rPr>
      </w:pPr>
      <w:r w:rsidRPr="00987D2D">
        <w:rPr>
          <w:rFonts w:cstheme="minorHAnsi"/>
          <w:b/>
          <w:spacing w:val="-1"/>
          <w:lang w:eastAsia="en-US"/>
        </w:rPr>
        <w:t>W</w:t>
      </w:r>
      <w:r w:rsidRPr="00987D2D">
        <w:rPr>
          <w:rFonts w:cstheme="minorHAnsi"/>
          <w:b/>
          <w:spacing w:val="-2"/>
          <w:lang w:eastAsia="en-US"/>
        </w:rPr>
        <w:t>s</w:t>
      </w:r>
      <w:r w:rsidRPr="00987D2D">
        <w:rPr>
          <w:rFonts w:cstheme="minorHAnsi"/>
          <w:b/>
          <w:lang w:eastAsia="en-US"/>
        </w:rPr>
        <w:t>p</w:t>
      </w:r>
      <w:r w:rsidRPr="00987D2D">
        <w:rPr>
          <w:rFonts w:cstheme="minorHAnsi"/>
          <w:b/>
          <w:spacing w:val="9"/>
          <w:lang w:eastAsia="en-US"/>
        </w:rPr>
        <w:t>ó</w:t>
      </w:r>
      <w:r w:rsidRPr="00987D2D">
        <w:rPr>
          <w:rFonts w:cstheme="minorHAnsi"/>
          <w:b/>
          <w:spacing w:val="-4"/>
          <w:lang w:eastAsia="en-US"/>
        </w:rPr>
        <w:t>l</w:t>
      </w:r>
      <w:r w:rsidRPr="00987D2D">
        <w:rPr>
          <w:rFonts w:cstheme="minorHAnsi"/>
          <w:b/>
          <w:lang w:eastAsia="en-US"/>
        </w:rPr>
        <w:t>ny</w:t>
      </w:r>
      <w:r w:rsidRPr="00987D2D">
        <w:rPr>
          <w:rFonts w:cstheme="minorHAnsi"/>
          <w:b/>
          <w:spacing w:val="-7"/>
          <w:lang w:eastAsia="en-US"/>
        </w:rPr>
        <w:t xml:space="preserve"> </w:t>
      </w:r>
      <w:r w:rsidRPr="00987D2D">
        <w:rPr>
          <w:rFonts w:cstheme="minorHAnsi"/>
          <w:b/>
          <w:spacing w:val="6"/>
          <w:lang w:eastAsia="en-US"/>
        </w:rPr>
        <w:t>S</w:t>
      </w:r>
      <w:r w:rsidRPr="00987D2D">
        <w:rPr>
          <w:rFonts w:cstheme="minorHAnsi"/>
          <w:b/>
          <w:spacing w:val="-9"/>
          <w:lang w:eastAsia="en-US"/>
        </w:rPr>
        <w:t>ł</w:t>
      </w:r>
      <w:r w:rsidRPr="00987D2D">
        <w:rPr>
          <w:rFonts w:cstheme="minorHAnsi"/>
          <w:b/>
          <w:spacing w:val="5"/>
          <w:lang w:eastAsia="en-US"/>
        </w:rPr>
        <w:t>o</w:t>
      </w:r>
      <w:r w:rsidRPr="00987D2D">
        <w:rPr>
          <w:rFonts w:cstheme="minorHAnsi"/>
          <w:b/>
          <w:spacing w:val="4"/>
          <w:lang w:eastAsia="en-US"/>
        </w:rPr>
        <w:t>w</w:t>
      </w:r>
      <w:r w:rsidRPr="00987D2D">
        <w:rPr>
          <w:rFonts w:cstheme="minorHAnsi"/>
          <w:b/>
          <w:lang w:eastAsia="en-US"/>
        </w:rPr>
        <w:t>n</w:t>
      </w:r>
      <w:r w:rsidRPr="00987D2D">
        <w:rPr>
          <w:rFonts w:cstheme="minorHAnsi"/>
          <w:b/>
          <w:spacing w:val="-4"/>
          <w:lang w:eastAsia="en-US"/>
        </w:rPr>
        <w:t>i</w:t>
      </w:r>
      <w:r w:rsidRPr="00987D2D">
        <w:rPr>
          <w:rFonts w:cstheme="minorHAnsi"/>
          <w:b/>
          <w:lang w:eastAsia="en-US"/>
        </w:rPr>
        <w:t>k</w:t>
      </w:r>
      <w:r w:rsidRPr="00987D2D">
        <w:rPr>
          <w:rFonts w:cstheme="minorHAnsi"/>
          <w:b/>
          <w:spacing w:val="2"/>
          <w:lang w:eastAsia="en-US"/>
        </w:rPr>
        <w:t xml:space="preserve"> </w:t>
      </w:r>
      <w:r w:rsidRPr="00987D2D">
        <w:rPr>
          <w:rFonts w:cstheme="minorHAnsi"/>
          <w:b/>
          <w:spacing w:val="-3"/>
          <w:lang w:eastAsia="en-US"/>
        </w:rPr>
        <w:t>Z</w:t>
      </w:r>
      <w:r w:rsidRPr="00987D2D">
        <w:rPr>
          <w:rFonts w:cstheme="minorHAnsi"/>
          <w:b/>
          <w:spacing w:val="4"/>
          <w:lang w:eastAsia="en-US"/>
        </w:rPr>
        <w:t>a</w:t>
      </w:r>
      <w:r w:rsidRPr="00987D2D">
        <w:rPr>
          <w:rFonts w:cstheme="minorHAnsi"/>
          <w:b/>
          <w:spacing w:val="-9"/>
          <w:lang w:eastAsia="en-US"/>
        </w:rPr>
        <w:t>m</w:t>
      </w:r>
      <w:r w:rsidRPr="00987D2D">
        <w:rPr>
          <w:rFonts w:cstheme="minorHAnsi"/>
          <w:b/>
          <w:spacing w:val="5"/>
          <w:lang w:eastAsia="en-US"/>
        </w:rPr>
        <w:t>ó</w:t>
      </w:r>
      <w:r w:rsidRPr="00987D2D">
        <w:rPr>
          <w:rFonts w:cstheme="minorHAnsi"/>
          <w:b/>
          <w:spacing w:val="4"/>
          <w:lang w:eastAsia="en-US"/>
        </w:rPr>
        <w:t>w</w:t>
      </w:r>
      <w:r w:rsidRPr="00987D2D">
        <w:rPr>
          <w:rFonts w:cstheme="minorHAnsi"/>
          <w:b/>
          <w:spacing w:val="-4"/>
          <w:lang w:eastAsia="en-US"/>
        </w:rPr>
        <w:t>i</w:t>
      </w:r>
      <w:r w:rsidRPr="00987D2D">
        <w:rPr>
          <w:rFonts w:cstheme="minorHAnsi"/>
          <w:b/>
          <w:spacing w:val="4"/>
          <w:lang w:eastAsia="en-US"/>
        </w:rPr>
        <w:t>e</w:t>
      </w:r>
      <w:r w:rsidRPr="00987D2D">
        <w:rPr>
          <w:rFonts w:cstheme="minorHAnsi"/>
          <w:b/>
          <w:lang w:eastAsia="en-US"/>
        </w:rPr>
        <w:t>ń</w:t>
      </w:r>
      <w:r w:rsidRPr="00987D2D">
        <w:rPr>
          <w:rFonts w:cstheme="minorHAnsi"/>
          <w:b/>
          <w:spacing w:val="-3"/>
          <w:lang w:eastAsia="en-US"/>
        </w:rPr>
        <w:t xml:space="preserve"> </w:t>
      </w:r>
      <w:r w:rsidRPr="00987D2D">
        <w:rPr>
          <w:rFonts w:cstheme="minorHAnsi"/>
          <w:b/>
          <w:spacing w:val="1"/>
          <w:lang w:eastAsia="en-US"/>
        </w:rPr>
        <w:t>(</w:t>
      </w:r>
      <w:r w:rsidRPr="00987D2D">
        <w:rPr>
          <w:rFonts w:cstheme="minorHAnsi"/>
          <w:b/>
          <w:spacing w:val="-2"/>
          <w:lang w:eastAsia="en-US"/>
        </w:rPr>
        <w:t>C</w:t>
      </w:r>
      <w:r w:rsidRPr="00987D2D">
        <w:rPr>
          <w:rFonts w:cstheme="minorHAnsi"/>
          <w:b/>
          <w:spacing w:val="1"/>
          <w:lang w:eastAsia="en-US"/>
        </w:rPr>
        <w:t>P</w:t>
      </w:r>
      <w:r w:rsidRPr="00987D2D">
        <w:rPr>
          <w:rFonts w:cstheme="minorHAnsi"/>
          <w:b/>
          <w:lang w:eastAsia="en-US"/>
        </w:rPr>
        <w:t>V</w:t>
      </w:r>
      <w:r w:rsidRPr="00987D2D">
        <w:rPr>
          <w:rFonts w:cstheme="minorHAnsi"/>
          <w:b/>
          <w:spacing w:val="1"/>
          <w:lang w:eastAsia="en-US"/>
        </w:rPr>
        <w:t>)</w:t>
      </w:r>
      <w:r w:rsidRPr="00987D2D">
        <w:rPr>
          <w:rFonts w:cstheme="minorHAnsi"/>
          <w:b/>
          <w:lang w:eastAsia="en-US"/>
        </w:rPr>
        <w:t>:</w:t>
      </w:r>
    </w:p>
    <w:p w14:paraId="43BC6B72" w14:textId="77777777" w:rsidR="002B1A26" w:rsidRPr="00987D2D" w:rsidRDefault="009071F8" w:rsidP="00987D2D">
      <w:pPr>
        <w:pStyle w:val="Tretekstu"/>
        <w:numPr>
          <w:ilvl w:val="0"/>
          <w:numId w:val="4"/>
        </w:numPr>
        <w:spacing w:after="0"/>
        <w:ind w:left="1134" w:hanging="283"/>
        <w:jc w:val="left"/>
        <w:rPr>
          <w:rFonts w:asciiTheme="minorHAnsi" w:eastAsiaTheme="minorEastAsia" w:hAnsiTheme="minorHAnsi" w:cstheme="minorHAnsi"/>
          <w:sz w:val="22"/>
          <w:szCs w:val="22"/>
          <w:lang w:eastAsia="pl-PL"/>
        </w:rPr>
      </w:pPr>
      <w:r w:rsidRPr="00987D2D">
        <w:rPr>
          <w:rFonts w:asciiTheme="minorHAnsi" w:eastAsiaTheme="minorEastAsia" w:hAnsiTheme="minorHAnsi" w:cstheme="minorHAnsi"/>
          <w:sz w:val="22"/>
          <w:szCs w:val="22"/>
          <w:lang w:eastAsia="pl-PL"/>
        </w:rPr>
        <w:t>79100000-5 Usługi prawnicze</w:t>
      </w:r>
    </w:p>
    <w:p w14:paraId="0A4D3B70" w14:textId="43D02CC9" w:rsidR="002B1A26" w:rsidRPr="00987D2D" w:rsidRDefault="009071F8" w:rsidP="00987D2D">
      <w:pPr>
        <w:pStyle w:val="Tretekstu"/>
        <w:numPr>
          <w:ilvl w:val="0"/>
          <w:numId w:val="4"/>
        </w:numPr>
        <w:spacing w:after="0"/>
        <w:ind w:left="1134" w:hanging="283"/>
        <w:jc w:val="left"/>
        <w:rPr>
          <w:rFonts w:asciiTheme="minorHAnsi" w:eastAsiaTheme="minorEastAsia" w:hAnsiTheme="minorHAnsi" w:cstheme="minorHAnsi"/>
          <w:sz w:val="22"/>
          <w:szCs w:val="22"/>
          <w:lang w:eastAsia="pl-PL"/>
        </w:rPr>
      </w:pPr>
      <w:r w:rsidRPr="00987D2D">
        <w:rPr>
          <w:rFonts w:asciiTheme="minorHAnsi" w:eastAsiaTheme="minorEastAsia" w:hAnsiTheme="minorHAnsi" w:cstheme="minorHAnsi"/>
          <w:sz w:val="22"/>
          <w:szCs w:val="22"/>
          <w:lang w:eastAsia="pl-PL"/>
        </w:rPr>
        <w:t>79110000-8 Usługi w zakresie doradztwa prawnego i reprezentacji prawnej</w:t>
      </w:r>
    </w:p>
    <w:p w14:paraId="416E9DD3" w14:textId="77777777" w:rsidR="00BC44CA" w:rsidRPr="00987D2D" w:rsidRDefault="00BC44CA" w:rsidP="00987D2D">
      <w:pPr>
        <w:pStyle w:val="Tretekstu"/>
        <w:spacing w:after="0"/>
        <w:ind w:left="1134"/>
        <w:jc w:val="left"/>
        <w:rPr>
          <w:rFonts w:asciiTheme="minorHAnsi" w:eastAsiaTheme="minorEastAsia" w:hAnsiTheme="minorHAnsi" w:cstheme="minorHAnsi"/>
          <w:sz w:val="22"/>
          <w:szCs w:val="22"/>
          <w:lang w:eastAsia="pl-PL"/>
        </w:rPr>
      </w:pPr>
    </w:p>
    <w:p w14:paraId="302C6304" w14:textId="6DC4ED07" w:rsidR="00D146BF" w:rsidRPr="00987D2D" w:rsidRDefault="0069387D"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Przesłanki wykluczenia z postępowania oraz warunki udziału w postępowaniu</w:t>
      </w:r>
      <w:r w:rsidR="00D146BF" w:rsidRPr="00987D2D">
        <w:rPr>
          <w:rFonts w:eastAsia="Times New Roman" w:cstheme="minorHAnsi"/>
          <w:b/>
          <w:bCs/>
        </w:rPr>
        <w:t>:</w:t>
      </w:r>
    </w:p>
    <w:p w14:paraId="1CD544CD" w14:textId="77777777" w:rsidR="007950E0" w:rsidRPr="00987D2D" w:rsidRDefault="0022073C" w:rsidP="00987D2D">
      <w:pPr>
        <w:numPr>
          <w:ilvl w:val="3"/>
          <w:numId w:val="1"/>
        </w:numPr>
        <w:spacing w:after="0" w:line="240" w:lineRule="auto"/>
        <w:ind w:left="709" w:hanging="283"/>
        <w:contextualSpacing/>
        <w:jc w:val="both"/>
        <w:rPr>
          <w:rFonts w:cstheme="minorHAnsi"/>
          <w:b/>
        </w:rPr>
      </w:pPr>
      <w:r w:rsidRPr="00987D2D">
        <w:rPr>
          <w:rFonts w:cstheme="minorHAnsi"/>
          <w:b/>
          <w:bCs/>
        </w:rPr>
        <w:t>Z postępowania o udzielenie zamówienia wyklucza się Wykonawcę:</w:t>
      </w:r>
    </w:p>
    <w:p w14:paraId="0E094DFD" w14:textId="77777777" w:rsidR="004E61D2"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 xml:space="preserve">będącego osobą fizyczną, którego prawomocnie skazano za przestępstwo (wykluczenie, o którym mowa w lit. a-g, następuje na okres 5 lat od dnia uprawomocnienia się wyroku potwierdzającego zaistnienie jednej z poniższych podstaw, chyba, że w tym wyroku został określony inny okres wykluczenia): </w:t>
      </w:r>
    </w:p>
    <w:p w14:paraId="17733AA7"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lastRenderedPageBreak/>
        <w:t>udziału w zorganizowanej grupie przestępczej albo związku mającym na celu popełnienie przestępstwa lub przestępstwa skarbowego, o którym mowa w itp. 258 Kodeksu karnego;</w:t>
      </w:r>
    </w:p>
    <w:p w14:paraId="69F22282"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handlu ludźmi, o którym mowa w itp. 189a Kodeksu karnego;</w:t>
      </w:r>
    </w:p>
    <w:p w14:paraId="4A2CE962" w14:textId="242D9F2C"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o którym mowa w itp. 228-230a, itp. 250a Kodeksu karnego lub w art. 46 - 48 ustawy z dnia 25 czerwca 2010 r. o sporcie (Dz. U. z 2023 r. poz. 2048 oraz z 2024 r. poz. 1166) lub w art. 54 ust. 1-4 ustawy z dnia 12 maja 2011 r. o refundacji leków, środków spożywczych specjalnego przeznaczenia żywieniowego oraz wyrobów medycznych (</w:t>
      </w:r>
      <w:r w:rsidR="004259B4" w:rsidRPr="00987D2D">
        <w:rPr>
          <w:rFonts w:cstheme="minorHAnsi"/>
        </w:rPr>
        <w:t>tj.</w:t>
      </w:r>
      <w:r w:rsidRPr="00987D2D">
        <w:rPr>
          <w:rFonts w:cstheme="minorHAnsi"/>
        </w:rPr>
        <w:t xml:space="preserve">: Dz. U. z 2024 r. poz. 930); </w:t>
      </w:r>
    </w:p>
    <w:p w14:paraId="4BBEC4B3"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finansowania przestępstwa o charakterze terrorystycznym, o którym mowa w itp. 165a Kodeksu karnego, lub przestępstwo udaremniania lub utrudniania stwierdzenia przestępnego pochodzenia pieniędzy lub ukrywania ich pochodzenia, o którym mowa w itp. 299 Kodeksu karnego;</w:t>
      </w:r>
    </w:p>
    <w:p w14:paraId="12C79C80"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o charakterze terrorystycznym, o którym mowa w itp. 115 § 20 Kodeksu karnego, lub mające na celu popełnienie tego przestępstwa;</w:t>
      </w:r>
    </w:p>
    <w:p w14:paraId="4EC14D74" w14:textId="05401CA0"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powierzenia wykonywania pracy małoletniemu cudzoziemcowi, o którym mowa w itp. 9 ust. 2 ustawy z dnia 15 czerwca 2012 r. o skutkach powierzania wykonywania pracy cudzoziemcom przebywającym wbrew przepisom na terytorium Rzeczypospolitej Polskiej (</w:t>
      </w:r>
      <w:r w:rsidR="004259B4" w:rsidRPr="00987D2D">
        <w:rPr>
          <w:rFonts w:cstheme="minorHAnsi"/>
        </w:rPr>
        <w:t>tj.</w:t>
      </w:r>
      <w:r w:rsidRPr="00987D2D">
        <w:rPr>
          <w:rFonts w:cstheme="minorHAnsi"/>
        </w:rPr>
        <w:t>: Dz. U. z 2021 poz. 1745);</w:t>
      </w:r>
    </w:p>
    <w:p w14:paraId="76755F78"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przeciwko obrotowi gospodarczemu, o których mowa w itp. 296-307 Kodeksu karnego, przestępstwo oszustwa, o którym mowa w itp. 286 Kodeksu karnego, przestępstwo przeciwko wiarygodności dokumentów, o których mowa w itp. 270-277d Kodeksu karnego, lub przestępstwo skarbowe;</w:t>
      </w:r>
    </w:p>
    <w:p w14:paraId="69FEF886" w14:textId="77777777" w:rsidR="00585089"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o którym mowa w art. 9 ust. 1 i 3 lub art. 10 ustawy z dnia 15 czerwca 2012 r. o skutkach powierzania wykonywania pracy cudzoziemcom przebywającym wbrew przepisom na terytorium Rzeczypospolitej Polskiej (wykluczenie następuje na okres 3 lat od dnia uprawomocnienia się wyroku, chyba że w wyroku został określony inny okres wykluczenia);</w:t>
      </w:r>
    </w:p>
    <w:p w14:paraId="201B1D12" w14:textId="7591149A" w:rsidR="00585089" w:rsidRPr="00987D2D" w:rsidRDefault="007950E0" w:rsidP="00987D2D">
      <w:pPr>
        <w:spacing w:after="0" w:line="240" w:lineRule="auto"/>
        <w:ind w:left="1276"/>
        <w:contextualSpacing/>
        <w:jc w:val="both"/>
        <w:rPr>
          <w:rFonts w:cstheme="minorHAnsi"/>
          <w:b/>
        </w:rPr>
      </w:pPr>
      <w:r w:rsidRPr="00987D2D">
        <w:rPr>
          <w:rFonts w:cstheme="minorHAnsi"/>
        </w:rPr>
        <w:t>– lub za odpowiedni czyn zabroniony określony w przepisach prawa obcego;</w:t>
      </w:r>
    </w:p>
    <w:p w14:paraId="48BA454B" w14:textId="711E5594"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urzędującego członka jego organu zarządzającego lu</w:t>
      </w:r>
      <w:r w:rsidR="00585089" w:rsidRPr="00987D2D">
        <w:rPr>
          <w:rFonts w:cstheme="minorHAnsi"/>
        </w:rPr>
        <w:t xml:space="preserve">b nadzorczego, wspólnika spółki </w:t>
      </w:r>
      <w:r w:rsidRPr="00987D2D">
        <w:rPr>
          <w:rFonts w:cstheme="minorHAnsi"/>
        </w:rPr>
        <w:t>w spółce jawnej lub partnerskiej albo komplementariusza w spółce komandytowej lub komandytowo-akcyjnej lub prokurenta prawomocnie skazano za przestępstwo, o którym mowa w pkt</w:t>
      </w:r>
      <w:r w:rsidR="00253396" w:rsidRPr="00987D2D">
        <w:rPr>
          <w:rFonts w:cstheme="minorHAnsi"/>
        </w:rPr>
        <w:t>.</w:t>
      </w:r>
      <w:r w:rsidRPr="00987D2D">
        <w:rPr>
          <w:rFonts w:cstheme="minorHAnsi"/>
        </w:rPr>
        <w:t xml:space="preserve"> 1 (wykluczenie następuje na okres 5 lat od dnia uprawomocnienia się wyroku, chyba że w wyroku został określony inny okres wykluczenia, lub na okres 3 lat, gdy osoba, o której mowa w tym pkt</w:t>
      </w:r>
      <w:r w:rsidR="00043EBF" w:rsidRPr="00987D2D">
        <w:rPr>
          <w:rFonts w:cstheme="minorHAnsi"/>
        </w:rPr>
        <w:t>.</w:t>
      </w:r>
      <w:r w:rsidRPr="00987D2D">
        <w:rPr>
          <w:rFonts w:cstheme="minorHAnsi"/>
        </w:rPr>
        <w:t>, została skazana za przestępstwo wymienione w pkt</w:t>
      </w:r>
      <w:r w:rsidR="00253396" w:rsidRPr="00987D2D">
        <w:rPr>
          <w:rFonts w:cstheme="minorHAnsi"/>
        </w:rPr>
        <w:t>.</w:t>
      </w:r>
      <w:r w:rsidRPr="00987D2D">
        <w:rPr>
          <w:rFonts w:cstheme="minorHAnsi"/>
        </w:rPr>
        <w:t xml:space="preserve"> 1 lit. h);</w:t>
      </w:r>
    </w:p>
    <w:p w14:paraId="25772973" w14:textId="77777777"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29DB20" w14:textId="77777777"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wobec którego prawomocnie orzeczono zakaz ubiegania się o zamówienia publiczne (wykluczenie następuje na okres, na jaki został prawomocnie orzeczony zakaz ubiegania się o zamówienia publiczne);</w:t>
      </w:r>
    </w:p>
    <w:p w14:paraId="5A12CDD6" w14:textId="77777777" w:rsidR="00BD099C"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68496922" w14:textId="53507C15" w:rsidR="00BD099C"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lastRenderedPageBreak/>
        <w:t>jeżeli wykonawca lub podmiot, który należy z wykonawcą do tej samej grupy kapitałowej w rozumieniu ustawy z dnia 16 lutego 2007 r. o ochronie konkurencji i konsumentów (</w:t>
      </w:r>
      <w:r w:rsidR="00253396" w:rsidRPr="00987D2D">
        <w:rPr>
          <w:rFonts w:cstheme="minorHAnsi"/>
        </w:rPr>
        <w:t>tj.</w:t>
      </w:r>
      <w:r w:rsidRPr="00987D2D">
        <w:rPr>
          <w:rFonts w:cstheme="minorHAnsi"/>
        </w:rPr>
        <w:t>: Dz. U. z 2024 r. poz. 584), doradzał lub w inny sposób był zaangażowany w przygotowanie postępowania o udzielenie tego zamówienia, chyba że spowodowane tym zakłócenie konkurencji może być wyeliminowane w inny sposób niż przez wykluczenie Wykonawcy z udziału w postępowaniu o udzielenie zamówienia;</w:t>
      </w:r>
    </w:p>
    <w:p w14:paraId="339FE0EA" w14:textId="77777777" w:rsidR="00BD099C"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który naruszył obowiązki w dziedzinie ochrony środowiska, prawa socjalnego lub prawa pracy:</w:t>
      </w:r>
    </w:p>
    <w:p w14:paraId="2694FE19"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C6CCB5F"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będącego osobą fizyczną prawomocnie ukaranego za wykroczenie przeciwko prawom pracownika lub wykroczenie przeciwko środowisku, jeżeli za jego popełnienie wymierzono karę aresztu, ograniczenia wolności lub karę grzywny,</w:t>
      </w:r>
    </w:p>
    <w:p w14:paraId="68AB5180"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wobec którego wydano ostateczną decyzję administracyjną o naruszeniu obowiązków wynikających z prawa ochrony środowiska, prawa pracy lub przepisów o zabezpieczeniu społecznym, jeżeli wymierzono tą decyzją karę pieniężną;</w:t>
      </w:r>
    </w:p>
    <w:p w14:paraId="5E8CA12F" w14:textId="36ADFF2E" w:rsidR="0002493F"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w:t>
      </w:r>
      <w:r w:rsidR="00253396" w:rsidRPr="00987D2D">
        <w:rPr>
          <w:rFonts w:cstheme="minorHAnsi"/>
        </w:rPr>
        <w:t>.</w:t>
      </w:r>
      <w:r w:rsidRPr="00987D2D">
        <w:rPr>
          <w:rFonts w:cstheme="minorHAnsi"/>
        </w:rPr>
        <w:t xml:space="preserve"> 7) lit. a) lub b) wyżej; (wykluczenie, w pkt</w:t>
      </w:r>
      <w:r w:rsidR="00253396" w:rsidRPr="00987D2D">
        <w:rPr>
          <w:rFonts w:cstheme="minorHAnsi"/>
        </w:rPr>
        <w:t>.</w:t>
      </w:r>
      <w:r w:rsidRPr="00987D2D">
        <w:rPr>
          <w:rFonts w:cstheme="minorHAnsi"/>
        </w:rPr>
        <w:t xml:space="preserve"> 7) i 8), następuje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01A98DC" w14:textId="77777777" w:rsidR="0002493F"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34204F3F"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jeżeli występuje konflikt interesów w rozumieniu Rozdziału XII ust. 2 Zapytania, którego nie można skutecznie wyeliminować w inny sposób niż przez wykluczenie wykonawcy;</w:t>
      </w:r>
    </w:p>
    <w:p w14:paraId="4FA730EB"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7FE10AF6"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2CE8104A"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bezprawnie wpływał lub próbował wpływać na czynności Zamawiającego lub próbował pozyskać lub pozyskał informacje poufne, mogące dać mu przewagę w postępowaniu o udzielenie zamówienia (wykluczenie następuje na okres 3 lat od zaistnienia zdarzenia będącego podstawą wykluczenia);</w:t>
      </w:r>
    </w:p>
    <w:p w14:paraId="4146CDA0"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lastRenderedPageBreak/>
        <w:t>który w wyniku lekkomyślności lub niedbalstwa przedstawił informacje wprowadzające w błąd, co mogło mieć istotny wpływ na decyzje podejmowane przez Zamawiającego w postępowaniu o udzielenie zamówienia (wykluczenie następuje na okres 1 roku od zaistnienia zdarzenia będącego podstawą wykluczenia);</w:t>
      </w:r>
    </w:p>
    <w:p w14:paraId="530B9138" w14:textId="33C60ED2"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wymienionego w wykazach określonych w rozporządzeniu Rady (WE) nr 765/2006 i rozporządzeniu Rady (UE) nr 269/2014 albo wpisanego na listę na podstawie decyzji w sprawie wpisu na listę rozstrzygającą o zastosowaniu środka, o którym mowa w art. 1 pkt</w:t>
      </w:r>
      <w:r w:rsidR="00043EBF" w:rsidRPr="00987D2D">
        <w:rPr>
          <w:rFonts w:cstheme="minorHAnsi"/>
        </w:rPr>
        <w:t>.</w:t>
      </w:r>
      <w:r w:rsidRPr="00987D2D">
        <w:rPr>
          <w:rFonts w:cstheme="minorHAnsi"/>
        </w:rPr>
        <w:t xml:space="preserve"> 3 ustawy z dnia 13 kwietnia 2022 r. o szczególnych rozwiązaniach w zakresie przeciwdziałania wspieraniu agresji na Ukrainę oraz służących ochronie bezpieczeństwa narodowego (Dz. U. z 2024 r. poz. 507) – (wykluczenie następuje na okres trwania tej okoliczności);</w:t>
      </w:r>
    </w:p>
    <w:p w14:paraId="2F126DAC" w14:textId="5BE171AE"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którego beneficjentem rzeczywistym w rozumieniu ustawy z dnia 1 marca 2018 r. o 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w:t>
      </w:r>
      <w:r w:rsidR="00043EBF" w:rsidRPr="00987D2D">
        <w:rPr>
          <w:rFonts w:cstheme="minorHAnsi"/>
        </w:rPr>
        <w:t>.</w:t>
      </w:r>
      <w:r w:rsidRPr="00987D2D">
        <w:rPr>
          <w:rFonts w:cstheme="minorHAnsi"/>
        </w:rPr>
        <w:t xml:space="preserve"> 3 ustawy, o której mowa w pkt</w:t>
      </w:r>
      <w:r w:rsidR="00043EBF" w:rsidRPr="00987D2D">
        <w:rPr>
          <w:rFonts w:cstheme="minorHAnsi"/>
        </w:rPr>
        <w:t>.</w:t>
      </w:r>
      <w:r w:rsidRPr="00987D2D">
        <w:rPr>
          <w:rFonts w:cstheme="minorHAnsi"/>
        </w:rPr>
        <w:t xml:space="preserve"> 15 (wykluczenie następuje na okres trwania tej okoliczności);</w:t>
      </w:r>
    </w:p>
    <w:p w14:paraId="03D61AB4" w14:textId="591A424E" w:rsidR="007950E0"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którego jednostką dominującą w rozumieniu art. 3 ust. 1 pkt</w:t>
      </w:r>
      <w:r w:rsidR="00043EBF" w:rsidRPr="00987D2D">
        <w:rPr>
          <w:rFonts w:cstheme="minorHAnsi"/>
        </w:rPr>
        <w:t>.</w:t>
      </w:r>
      <w:r w:rsidRPr="00987D2D">
        <w:rPr>
          <w:rFonts w:cstheme="minorHAnsi"/>
        </w:rPr>
        <w:t xml:space="preserve">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w:t>
      </w:r>
      <w:r w:rsidR="00043EBF" w:rsidRPr="00987D2D">
        <w:rPr>
          <w:rFonts w:cstheme="minorHAnsi"/>
        </w:rPr>
        <w:t>.</w:t>
      </w:r>
      <w:r w:rsidRPr="00987D2D">
        <w:rPr>
          <w:rFonts w:cstheme="minorHAnsi"/>
        </w:rPr>
        <w:t xml:space="preserve"> 3 ustawy, o której mowa w pkt</w:t>
      </w:r>
      <w:r w:rsidR="00043EBF" w:rsidRPr="00987D2D">
        <w:rPr>
          <w:rFonts w:cstheme="minorHAnsi"/>
        </w:rPr>
        <w:t>.</w:t>
      </w:r>
      <w:r w:rsidRPr="00987D2D">
        <w:rPr>
          <w:rFonts w:cstheme="minorHAnsi"/>
        </w:rPr>
        <w:t xml:space="preserve"> 15 (wykluczenie następuje na okres trwania tej okoliczności).</w:t>
      </w:r>
    </w:p>
    <w:p w14:paraId="00D4EEB4" w14:textId="77777777" w:rsidR="007950E0" w:rsidRPr="00987D2D" w:rsidRDefault="007950E0" w:rsidP="00987D2D">
      <w:pPr>
        <w:spacing w:after="0" w:line="240" w:lineRule="auto"/>
        <w:contextualSpacing/>
        <w:jc w:val="both"/>
        <w:rPr>
          <w:rFonts w:cstheme="minorHAnsi"/>
          <w:b/>
        </w:rPr>
      </w:pPr>
    </w:p>
    <w:p w14:paraId="53256AEC" w14:textId="77777777" w:rsidR="00C361DE" w:rsidRPr="00987D2D" w:rsidRDefault="00C361DE" w:rsidP="00987D2D">
      <w:pPr>
        <w:numPr>
          <w:ilvl w:val="3"/>
          <w:numId w:val="1"/>
        </w:numPr>
        <w:spacing w:after="0" w:line="240" w:lineRule="auto"/>
        <w:ind w:left="709" w:hanging="284"/>
        <w:contextualSpacing/>
        <w:jc w:val="both"/>
        <w:rPr>
          <w:rFonts w:cstheme="minorHAnsi"/>
          <w:b/>
          <w:bCs/>
        </w:rPr>
      </w:pPr>
      <w:r w:rsidRPr="00987D2D">
        <w:rPr>
          <w:rFonts w:cstheme="minorHAnsi"/>
          <w:b/>
          <w:bCs/>
        </w:rPr>
        <w:t xml:space="preserve">O udzielenie zamówienia mogą ubiegać się Wykonawcy, którzy spełniają warunki udziału </w:t>
      </w:r>
      <w:r w:rsidRPr="00987D2D">
        <w:rPr>
          <w:rFonts w:cstheme="minorHAnsi"/>
          <w:b/>
          <w:bCs/>
        </w:rPr>
        <w:br/>
        <w:t>w postępowaniu dotyczące:</w:t>
      </w:r>
    </w:p>
    <w:p w14:paraId="6FCC9406" w14:textId="77777777" w:rsidR="00C361DE" w:rsidRPr="00987D2D" w:rsidRDefault="00C361DE" w:rsidP="00987D2D">
      <w:pPr>
        <w:numPr>
          <w:ilvl w:val="4"/>
          <w:numId w:val="1"/>
        </w:numPr>
        <w:spacing w:after="0" w:line="240" w:lineRule="auto"/>
        <w:ind w:left="993" w:hanging="284"/>
        <w:contextualSpacing/>
        <w:jc w:val="both"/>
        <w:rPr>
          <w:rFonts w:cstheme="minorHAnsi"/>
          <w:b/>
          <w:bCs/>
        </w:rPr>
      </w:pPr>
      <w:r w:rsidRPr="00987D2D">
        <w:rPr>
          <w:rFonts w:cstheme="minorHAnsi"/>
          <w:bCs/>
        </w:rPr>
        <w:t>zdolności do występowania w obrocie gospodarczym;</w:t>
      </w:r>
    </w:p>
    <w:p w14:paraId="628942EB" w14:textId="77777777" w:rsidR="009D40FC" w:rsidRPr="00987D2D" w:rsidRDefault="00C361DE" w:rsidP="00987D2D">
      <w:pPr>
        <w:numPr>
          <w:ilvl w:val="4"/>
          <w:numId w:val="1"/>
        </w:numPr>
        <w:spacing w:after="0" w:line="240" w:lineRule="auto"/>
        <w:ind w:left="993" w:hanging="284"/>
        <w:contextualSpacing/>
        <w:jc w:val="both"/>
        <w:rPr>
          <w:rFonts w:cstheme="minorHAnsi"/>
          <w:bCs/>
        </w:rPr>
      </w:pPr>
      <w:r w:rsidRPr="00987D2D">
        <w:rPr>
          <w:rFonts w:cstheme="minorHAnsi"/>
          <w:bCs/>
        </w:rPr>
        <w:t>uprawnień do prowadzenia określonej działalności gospodarczej lub zawodowej, o ile wynika to z odrębnych przepisów;</w:t>
      </w:r>
    </w:p>
    <w:p w14:paraId="209802BD" w14:textId="46D927D5" w:rsidR="009D40FC" w:rsidRPr="00987D2D" w:rsidRDefault="009D40FC" w:rsidP="00987D2D">
      <w:pPr>
        <w:numPr>
          <w:ilvl w:val="4"/>
          <w:numId w:val="1"/>
        </w:numPr>
        <w:spacing w:after="0" w:line="240" w:lineRule="auto"/>
        <w:ind w:left="993" w:hanging="284"/>
        <w:contextualSpacing/>
        <w:jc w:val="both"/>
        <w:rPr>
          <w:rFonts w:cstheme="minorHAnsi"/>
          <w:bCs/>
        </w:rPr>
      </w:pPr>
      <w:r w:rsidRPr="00987D2D">
        <w:rPr>
          <w:rFonts w:cstheme="minorHAnsi"/>
          <w:bCs/>
        </w:rPr>
        <w:t>sytuacji ekonomicznej lub finansowej;</w:t>
      </w:r>
    </w:p>
    <w:p w14:paraId="38481FA8" w14:textId="3F9401F2" w:rsidR="00B5503B" w:rsidRPr="00987D2D" w:rsidRDefault="009D40FC" w:rsidP="00987D2D">
      <w:pPr>
        <w:numPr>
          <w:ilvl w:val="4"/>
          <w:numId w:val="1"/>
        </w:numPr>
        <w:spacing w:after="0" w:line="240" w:lineRule="auto"/>
        <w:ind w:left="993" w:hanging="284"/>
        <w:contextualSpacing/>
        <w:jc w:val="both"/>
        <w:rPr>
          <w:rFonts w:cstheme="minorHAnsi"/>
          <w:bCs/>
        </w:rPr>
      </w:pPr>
      <w:r w:rsidRPr="00987D2D">
        <w:rPr>
          <w:rFonts w:cstheme="minorHAnsi"/>
          <w:bCs/>
        </w:rPr>
        <w:t>zdolności technicznej lub zawodowej</w:t>
      </w:r>
      <w:r w:rsidR="00AA0B3F" w:rsidRPr="00987D2D">
        <w:rPr>
          <w:rFonts w:cstheme="minorHAnsi"/>
          <w:bCs/>
        </w:rPr>
        <w:t xml:space="preserve">, tj. </w:t>
      </w:r>
      <w:r w:rsidR="00AA0B3F" w:rsidRPr="00987D2D">
        <w:rPr>
          <w:rFonts w:cstheme="minorHAnsi"/>
          <w:b/>
        </w:rPr>
        <w:t>Wykonawcy</w:t>
      </w:r>
      <w:r w:rsidR="00E83089" w:rsidRPr="00987D2D">
        <w:rPr>
          <w:rFonts w:cstheme="minorHAnsi"/>
          <w:b/>
        </w:rPr>
        <w:t>,</w:t>
      </w:r>
      <w:r w:rsidR="00AA0B3F" w:rsidRPr="00987D2D">
        <w:rPr>
          <w:rFonts w:cstheme="minorHAnsi"/>
          <w:b/>
        </w:rPr>
        <w:t xml:space="preserve"> </w:t>
      </w:r>
      <w:r w:rsidR="006A2D0F" w:rsidRPr="00987D2D">
        <w:rPr>
          <w:rFonts w:cstheme="minorHAnsi"/>
          <w:b/>
        </w:rPr>
        <w:t xml:space="preserve">którzy wykażą, że w okresie ostatnich </w:t>
      </w:r>
      <w:r w:rsidR="00CD7E2B" w:rsidRPr="00987D2D">
        <w:rPr>
          <w:rFonts w:cstheme="minorHAnsi"/>
          <w:b/>
        </w:rPr>
        <w:t>5 lat, przed upływem terminu składania ofer</w:t>
      </w:r>
      <w:r w:rsidR="0042011C" w:rsidRPr="00987D2D">
        <w:rPr>
          <w:rFonts w:cstheme="minorHAnsi"/>
          <w:b/>
        </w:rPr>
        <w:t>t</w:t>
      </w:r>
      <w:r w:rsidR="00CD7E2B" w:rsidRPr="00987D2D">
        <w:rPr>
          <w:rFonts w:cstheme="minorHAnsi"/>
          <w:b/>
        </w:rPr>
        <w:t xml:space="preserve">, </w:t>
      </w:r>
      <w:r w:rsidR="00CD7E2B" w:rsidRPr="00987D2D">
        <w:rPr>
          <w:rFonts w:cstheme="minorHAnsi"/>
        </w:rPr>
        <w:t>a jeżeli okres prowadzenia działalności jest krótszy – w tym okresie</w:t>
      </w:r>
      <w:r w:rsidR="0042011C" w:rsidRPr="00987D2D">
        <w:rPr>
          <w:rFonts w:cstheme="minorHAnsi"/>
          <w:b/>
        </w:rPr>
        <w:t>,</w:t>
      </w:r>
      <w:r w:rsidR="00CD7E2B" w:rsidRPr="00987D2D">
        <w:rPr>
          <w:rFonts w:cstheme="minorHAnsi"/>
          <w:b/>
        </w:rPr>
        <w:t xml:space="preserve"> należycie wykonywali lub wykonują</w:t>
      </w:r>
      <w:r w:rsidR="00E768A3" w:rsidRPr="00987D2D">
        <w:rPr>
          <w:rFonts w:cstheme="minorHAnsi"/>
          <w:b/>
        </w:rPr>
        <w:t>, dla co najmniej 2 różnych podmiotów, co najmniej 2 zamówienia</w:t>
      </w:r>
      <w:r w:rsidR="0042011C" w:rsidRPr="00987D2D">
        <w:rPr>
          <w:rFonts w:cstheme="minorHAnsi"/>
          <w:b/>
        </w:rPr>
        <w:t>,</w:t>
      </w:r>
      <w:r w:rsidR="00E768A3" w:rsidRPr="00987D2D">
        <w:rPr>
          <w:rFonts w:cstheme="minorHAnsi"/>
          <w:b/>
        </w:rPr>
        <w:t xml:space="preserve"> </w:t>
      </w:r>
      <w:r w:rsidR="00D508BB" w:rsidRPr="00987D2D">
        <w:rPr>
          <w:rFonts w:cstheme="minorHAnsi"/>
          <w:b/>
        </w:rPr>
        <w:t>każde świadczone w sposób nieprzerwany przez okres co najmniej 12 miesięcy</w:t>
      </w:r>
      <w:r w:rsidR="0056528F" w:rsidRPr="00987D2D">
        <w:rPr>
          <w:rFonts w:cstheme="minorHAnsi"/>
          <w:b/>
        </w:rPr>
        <w:t xml:space="preserve"> (z dokładnością do miesiąca)</w:t>
      </w:r>
      <w:r w:rsidR="00D508BB" w:rsidRPr="00987D2D">
        <w:rPr>
          <w:rFonts w:cstheme="minorHAnsi"/>
          <w:b/>
        </w:rPr>
        <w:t xml:space="preserve">, każde </w:t>
      </w:r>
      <w:r w:rsidR="00E768A3" w:rsidRPr="00987D2D">
        <w:rPr>
          <w:rFonts w:cstheme="minorHAnsi"/>
          <w:b/>
        </w:rPr>
        <w:t xml:space="preserve">o charakterze podobnym do niniejszego zamówienia, tj. polegające na </w:t>
      </w:r>
      <w:r w:rsidR="00E55F9A" w:rsidRPr="00987D2D">
        <w:rPr>
          <w:rFonts w:cstheme="minorHAnsi"/>
          <w:b/>
        </w:rPr>
        <w:t xml:space="preserve">świadczeniu obsługi prawnej związanej z problematyką </w:t>
      </w:r>
      <w:r w:rsidR="00803BBD" w:rsidRPr="00987D2D">
        <w:rPr>
          <w:rFonts w:cstheme="minorHAnsi"/>
          <w:b/>
        </w:rPr>
        <w:t xml:space="preserve">dotyczącą obsługi prawnej procesów </w:t>
      </w:r>
      <w:r w:rsidR="00EA559E" w:rsidRPr="00987D2D">
        <w:rPr>
          <w:rFonts w:cstheme="minorHAnsi"/>
          <w:b/>
        </w:rPr>
        <w:t xml:space="preserve">komercjalizacji wyników prac B+R, w zakres </w:t>
      </w:r>
      <w:r w:rsidR="00D508BB" w:rsidRPr="00987D2D">
        <w:rPr>
          <w:rFonts w:cstheme="minorHAnsi"/>
          <w:b/>
        </w:rPr>
        <w:t xml:space="preserve">każdego zamówienia </w:t>
      </w:r>
      <w:r w:rsidR="00EA559E" w:rsidRPr="00987D2D">
        <w:rPr>
          <w:rFonts w:cstheme="minorHAnsi"/>
          <w:b/>
        </w:rPr>
        <w:t xml:space="preserve">wchodziło </w:t>
      </w:r>
      <w:r w:rsidR="00572FB2" w:rsidRPr="00987D2D">
        <w:rPr>
          <w:rFonts w:cstheme="minorHAnsi"/>
          <w:b/>
        </w:rPr>
        <w:t>przykładowo</w:t>
      </w:r>
      <w:r w:rsidR="00EA559E" w:rsidRPr="00987D2D">
        <w:rPr>
          <w:rFonts w:cstheme="minorHAnsi"/>
          <w:b/>
        </w:rPr>
        <w:t xml:space="preserve"> </w:t>
      </w:r>
      <w:r w:rsidR="00794BD5" w:rsidRPr="00987D2D">
        <w:rPr>
          <w:rFonts w:cstheme="minorHAnsi"/>
          <w:b/>
        </w:rPr>
        <w:t xml:space="preserve">przygotowanie, opiniowanie lub </w:t>
      </w:r>
      <w:r w:rsidR="00D83317" w:rsidRPr="00987D2D">
        <w:rPr>
          <w:rFonts w:cstheme="minorHAnsi"/>
          <w:b/>
        </w:rPr>
        <w:t xml:space="preserve">wsparcie w </w:t>
      </w:r>
      <w:r w:rsidR="001C6B8F" w:rsidRPr="00987D2D">
        <w:rPr>
          <w:rFonts w:cstheme="minorHAnsi"/>
          <w:b/>
        </w:rPr>
        <w:t>negocjacjach</w:t>
      </w:r>
      <w:r w:rsidR="00794BD5" w:rsidRPr="00987D2D">
        <w:rPr>
          <w:rFonts w:cstheme="minorHAnsi"/>
          <w:b/>
        </w:rPr>
        <w:t xml:space="preserve"> umów dotyczących transferu technologii, praw własności intelektualnej, licencji lub utworzenia spółek typu </w:t>
      </w:r>
      <w:proofErr w:type="spellStart"/>
      <w:r w:rsidR="00794BD5" w:rsidRPr="00987D2D">
        <w:rPr>
          <w:rFonts w:cstheme="minorHAnsi"/>
          <w:b/>
        </w:rPr>
        <w:t>spin</w:t>
      </w:r>
      <w:proofErr w:type="spellEnd"/>
      <w:r w:rsidR="00794BD5" w:rsidRPr="00987D2D">
        <w:rPr>
          <w:rFonts w:cstheme="minorHAnsi"/>
          <w:b/>
        </w:rPr>
        <w:t>-off,</w:t>
      </w:r>
      <w:r w:rsidR="006308B2" w:rsidRPr="00987D2D">
        <w:rPr>
          <w:rFonts w:cstheme="minorHAnsi"/>
          <w:b/>
        </w:rPr>
        <w:t xml:space="preserve"> a każde zamówienie miało wartość </w:t>
      </w:r>
      <w:r w:rsidR="00FA724A">
        <w:rPr>
          <w:rFonts w:cstheme="minorHAnsi"/>
          <w:b/>
        </w:rPr>
        <w:t xml:space="preserve">co najmniej </w:t>
      </w:r>
      <w:r w:rsidR="00CC29DA">
        <w:rPr>
          <w:rFonts w:cstheme="minorHAnsi"/>
          <w:b/>
        </w:rPr>
        <w:t>50 tys.</w:t>
      </w:r>
      <w:r w:rsidR="006308B2" w:rsidRPr="00CC29DA">
        <w:rPr>
          <w:rFonts w:cstheme="minorHAnsi"/>
          <w:b/>
        </w:rPr>
        <w:t xml:space="preserve"> zł brutto</w:t>
      </w:r>
      <w:r w:rsidR="006308B2" w:rsidRPr="00987D2D">
        <w:rPr>
          <w:rFonts w:cstheme="minorHAnsi"/>
          <w:b/>
        </w:rPr>
        <w:t>;</w:t>
      </w:r>
    </w:p>
    <w:p w14:paraId="24E9A037" w14:textId="1A580963" w:rsidR="00AA0B3F" w:rsidRPr="00987D2D" w:rsidRDefault="0042011C" w:rsidP="00987D2D">
      <w:pPr>
        <w:spacing w:after="0" w:line="240" w:lineRule="auto"/>
        <w:ind w:left="993"/>
        <w:contextualSpacing/>
        <w:jc w:val="both"/>
        <w:rPr>
          <w:rFonts w:cstheme="minorHAnsi"/>
          <w:bCs/>
        </w:rPr>
      </w:pPr>
      <w:r w:rsidRPr="00987D2D">
        <w:rPr>
          <w:rFonts w:cstheme="minorHAnsi"/>
          <w:b/>
        </w:rPr>
        <w:t xml:space="preserve">- </w:t>
      </w:r>
      <w:r w:rsidR="00B5503B" w:rsidRPr="00987D2D">
        <w:rPr>
          <w:rFonts w:cstheme="minorHAnsi"/>
          <w:b/>
        </w:rPr>
        <w:t xml:space="preserve">oraz </w:t>
      </w:r>
      <w:r w:rsidR="00AA0B3F" w:rsidRPr="00987D2D">
        <w:rPr>
          <w:rFonts w:cstheme="minorHAnsi"/>
          <w:b/>
        </w:rPr>
        <w:t xml:space="preserve">którzy </w:t>
      </w:r>
      <w:r w:rsidR="00AA0B3F" w:rsidRPr="00987D2D">
        <w:rPr>
          <w:rFonts w:eastAsia="Times New Roman" w:cstheme="minorHAnsi"/>
          <w:b/>
        </w:rPr>
        <w:t>do wykonania zamówienia wyznaczą</w:t>
      </w:r>
      <w:r w:rsidR="00484308" w:rsidRPr="00987D2D">
        <w:rPr>
          <w:rFonts w:eastAsia="Times New Roman" w:cstheme="minorHAnsi"/>
          <w:b/>
        </w:rPr>
        <w:t xml:space="preserve"> </w:t>
      </w:r>
      <w:r w:rsidR="00566718" w:rsidRPr="00987D2D">
        <w:rPr>
          <w:rFonts w:eastAsia="Times New Roman" w:cstheme="minorHAnsi"/>
          <w:b/>
        </w:rPr>
        <w:t>3</w:t>
      </w:r>
      <w:r w:rsidR="00141BB2" w:rsidRPr="00987D2D">
        <w:rPr>
          <w:rFonts w:eastAsia="Times New Roman" w:cstheme="minorHAnsi"/>
          <w:b/>
        </w:rPr>
        <w:t>-5</w:t>
      </w:r>
      <w:r w:rsidR="00FB67E0" w:rsidRPr="00987D2D">
        <w:rPr>
          <w:rFonts w:eastAsia="Times New Roman" w:cstheme="minorHAnsi"/>
          <w:b/>
        </w:rPr>
        <w:t xml:space="preserve"> </w:t>
      </w:r>
      <w:r w:rsidR="00214A73" w:rsidRPr="00987D2D">
        <w:rPr>
          <w:rFonts w:eastAsia="Times New Roman" w:cstheme="minorHAnsi"/>
          <w:b/>
        </w:rPr>
        <w:t>os</w:t>
      </w:r>
      <w:r w:rsidR="00141BB2" w:rsidRPr="00987D2D">
        <w:rPr>
          <w:rFonts w:eastAsia="Times New Roman" w:cstheme="minorHAnsi"/>
          <w:b/>
        </w:rPr>
        <w:t>ób</w:t>
      </w:r>
      <w:r w:rsidR="00064403" w:rsidRPr="00987D2D">
        <w:rPr>
          <w:rFonts w:eastAsia="Times New Roman" w:cstheme="minorHAnsi"/>
          <w:b/>
        </w:rPr>
        <w:t xml:space="preserve"> (1 lub 2 ekspertów</w:t>
      </w:r>
      <w:r w:rsidR="008F78C6" w:rsidRPr="00987D2D">
        <w:rPr>
          <w:rFonts w:eastAsia="Times New Roman" w:cstheme="minorHAnsi"/>
          <w:b/>
        </w:rPr>
        <w:t xml:space="preserve"> ds. doradztwa w zakresie </w:t>
      </w:r>
      <w:r w:rsidR="00D83317" w:rsidRPr="00987D2D">
        <w:rPr>
          <w:rFonts w:eastAsia="Times New Roman" w:cstheme="minorHAnsi"/>
          <w:b/>
        </w:rPr>
        <w:t>zakładania</w:t>
      </w:r>
      <w:r w:rsidR="008F78C6" w:rsidRPr="00987D2D">
        <w:rPr>
          <w:rFonts w:eastAsia="Times New Roman" w:cstheme="minorHAnsi"/>
          <w:b/>
        </w:rPr>
        <w:t xml:space="preserve"> i skalowania start-</w:t>
      </w:r>
      <w:proofErr w:type="spellStart"/>
      <w:r w:rsidR="008F78C6" w:rsidRPr="00987D2D">
        <w:rPr>
          <w:rFonts w:eastAsia="Times New Roman" w:cstheme="minorHAnsi"/>
          <w:b/>
        </w:rPr>
        <w:t>upów</w:t>
      </w:r>
      <w:proofErr w:type="spellEnd"/>
      <w:r w:rsidR="008F78C6" w:rsidRPr="00987D2D">
        <w:rPr>
          <w:rFonts w:eastAsia="Times New Roman" w:cstheme="minorHAnsi"/>
          <w:b/>
        </w:rPr>
        <w:t xml:space="preserve"> akademickich, 1 lub 2 ekspertów ds. zarządzania i komercjalizacji własności intelektualnej</w:t>
      </w:r>
      <w:r w:rsidR="008E16C6" w:rsidRPr="00987D2D">
        <w:rPr>
          <w:rFonts w:eastAsia="Times New Roman" w:cstheme="minorHAnsi"/>
          <w:b/>
        </w:rPr>
        <w:t>, 1 eksperta ds. doradztwa podatkowego w obszarze badań, rozwoju i innowacji</w:t>
      </w:r>
      <w:r w:rsidR="00064403" w:rsidRPr="00987D2D">
        <w:rPr>
          <w:rFonts w:eastAsia="Times New Roman" w:cstheme="minorHAnsi"/>
          <w:b/>
        </w:rPr>
        <w:t>)</w:t>
      </w:r>
      <w:r w:rsidR="00506590" w:rsidRPr="00987D2D">
        <w:rPr>
          <w:rFonts w:eastAsia="Times New Roman" w:cstheme="minorHAnsi"/>
          <w:b/>
        </w:rPr>
        <w:t>,</w:t>
      </w:r>
      <w:r w:rsidR="00A54D96" w:rsidRPr="00987D2D">
        <w:rPr>
          <w:rFonts w:eastAsia="Times New Roman" w:cstheme="minorHAnsi"/>
          <w:b/>
        </w:rPr>
        <w:t xml:space="preserve"> </w:t>
      </w:r>
      <w:r w:rsidR="006E5B20" w:rsidRPr="00987D2D">
        <w:rPr>
          <w:rFonts w:eastAsia="Times New Roman" w:cstheme="minorHAnsi"/>
          <w:b/>
        </w:rPr>
        <w:t>z których</w:t>
      </w:r>
      <w:r w:rsidR="00484308" w:rsidRPr="00987D2D">
        <w:rPr>
          <w:rFonts w:eastAsia="Times New Roman" w:cstheme="minorHAnsi"/>
          <w:b/>
        </w:rPr>
        <w:t>:</w:t>
      </w:r>
    </w:p>
    <w:p w14:paraId="5A636434" w14:textId="16FB2FF2" w:rsidR="000559A7" w:rsidRPr="00987D2D" w:rsidRDefault="009B7B0A" w:rsidP="00987D2D">
      <w:pPr>
        <w:numPr>
          <w:ilvl w:val="5"/>
          <w:numId w:val="1"/>
        </w:numPr>
        <w:spacing w:after="0" w:line="240" w:lineRule="auto"/>
        <w:ind w:left="1276" w:hanging="283"/>
        <w:contextualSpacing/>
        <w:jc w:val="both"/>
        <w:rPr>
          <w:rFonts w:cstheme="minorHAnsi"/>
          <w:bCs/>
        </w:rPr>
      </w:pPr>
      <w:r w:rsidRPr="00987D2D">
        <w:rPr>
          <w:rFonts w:cstheme="minorHAnsi"/>
          <w:bCs/>
        </w:rPr>
        <w:t xml:space="preserve">każda </w:t>
      </w:r>
      <w:r w:rsidR="000559A7" w:rsidRPr="00987D2D">
        <w:rPr>
          <w:rFonts w:cstheme="minorHAnsi"/>
          <w:bCs/>
        </w:rPr>
        <w:t xml:space="preserve">aktualnie wykonuje zawód </w:t>
      </w:r>
      <w:r w:rsidR="000559A7" w:rsidRPr="00987D2D">
        <w:rPr>
          <w:rFonts w:cstheme="minorHAnsi"/>
          <w:b/>
          <w:bCs/>
        </w:rPr>
        <w:t>radcy prawnego</w:t>
      </w:r>
      <w:r w:rsidR="000559A7" w:rsidRPr="00987D2D">
        <w:rPr>
          <w:rFonts w:cstheme="minorHAnsi"/>
          <w:bCs/>
        </w:rPr>
        <w:t xml:space="preserve"> zgodnie z ustawą z dnia 6 lipca 1982 r. o radcach prawnych (</w:t>
      </w:r>
      <w:r w:rsidR="00253396" w:rsidRPr="00987D2D">
        <w:rPr>
          <w:rFonts w:eastAsia="Times New Roman" w:cstheme="minorHAnsi"/>
          <w:bCs/>
        </w:rPr>
        <w:t>tj.</w:t>
      </w:r>
      <w:r w:rsidR="000559A7" w:rsidRPr="00987D2D">
        <w:rPr>
          <w:rFonts w:eastAsia="Times New Roman" w:cstheme="minorHAnsi"/>
          <w:bCs/>
        </w:rPr>
        <w:t xml:space="preserve">: </w:t>
      </w:r>
      <w:r w:rsidR="000559A7" w:rsidRPr="00987D2D">
        <w:rPr>
          <w:rFonts w:cstheme="minorHAnsi"/>
          <w:bCs/>
        </w:rPr>
        <w:t xml:space="preserve">Dz. U. z 2022 r. poz. 1166 z </w:t>
      </w:r>
      <w:proofErr w:type="spellStart"/>
      <w:r w:rsidR="000559A7" w:rsidRPr="00987D2D">
        <w:rPr>
          <w:rFonts w:cstheme="minorHAnsi"/>
          <w:bCs/>
        </w:rPr>
        <w:t>późn</w:t>
      </w:r>
      <w:proofErr w:type="spellEnd"/>
      <w:r w:rsidR="000559A7" w:rsidRPr="00987D2D">
        <w:rPr>
          <w:rFonts w:cstheme="minorHAnsi"/>
          <w:bCs/>
        </w:rPr>
        <w:t xml:space="preserve">. </w:t>
      </w:r>
      <w:r w:rsidR="00AE294A" w:rsidRPr="00987D2D">
        <w:rPr>
          <w:rFonts w:cstheme="minorHAnsi"/>
          <w:bCs/>
        </w:rPr>
        <w:t>z</w:t>
      </w:r>
      <w:r w:rsidR="000559A7" w:rsidRPr="00987D2D">
        <w:rPr>
          <w:rFonts w:cstheme="minorHAnsi"/>
          <w:bCs/>
        </w:rPr>
        <w:t xml:space="preserve">m.) </w:t>
      </w:r>
      <w:r w:rsidR="000559A7" w:rsidRPr="00987D2D">
        <w:rPr>
          <w:rFonts w:cstheme="minorHAnsi"/>
          <w:b/>
        </w:rPr>
        <w:t>lub</w:t>
      </w:r>
      <w:r w:rsidR="000559A7" w:rsidRPr="00987D2D">
        <w:rPr>
          <w:rFonts w:cstheme="minorHAnsi"/>
          <w:bCs/>
        </w:rPr>
        <w:t xml:space="preserve"> </w:t>
      </w:r>
      <w:r w:rsidR="000559A7" w:rsidRPr="00987D2D">
        <w:rPr>
          <w:rFonts w:cstheme="minorHAnsi"/>
          <w:b/>
          <w:bCs/>
        </w:rPr>
        <w:t>adwokata</w:t>
      </w:r>
      <w:r w:rsidR="000559A7" w:rsidRPr="00987D2D">
        <w:rPr>
          <w:rFonts w:cstheme="minorHAnsi"/>
          <w:bCs/>
        </w:rPr>
        <w:t xml:space="preserve"> zgodnie z ustawą z dnia 26 maja 1982 r. Prawo </w:t>
      </w:r>
      <w:r w:rsidR="00253396" w:rsidRPr="00987D2D">
        <w:rPr>
          <w:rFonts w:cstheme="minorHAnsi"/>
          <w:bCs/>
        </w:rPr>
        <w:t xml:space="preserve"> </w:t>
      </w:r>
      <w:r w:rsidR="000559A7" w:rsidRPr="00987D2D">
        <w:rPr>
          <w:rFonts w:cstheme="minorHAnsi"/>
          <w:bCs/>
        </w:rPr>
        <w:t>o adwokaturze (</w:t>
      </w:r>
      <w:r w:rsidR="00253396" w:rsidRPr="00987D2D">
        <w:rPr>
          <w:rFonts w:eastAsia="Times New Roman" w:cstheme="minorHAnsi"/>
          <w:bCs/>
        </w:rPr>
        <w:t>tj.</w:t>
      </w:r>
      <w:r w:rsidR="000559A7" w:rsidRPr="00987D2D">
        <w:rPr>
          <w:rFonts w:eastAsia="Times New Roman" w:cstheme="minorHAnsi"/>
          <w:bCs/>
        </w:rPr>
        <w:t xml:space="preserve">: </w:t>
      </w:r>
      <w:r w:rsidR="000559A7" w:rsidRPr="00987D2D">
        <w:rPr>
          <w:rFonts w:cstheme="minorHAnsi"/>
          <w:bCs/>
        </w:rPr>
        <w:t xml:space="preserve">Dz. U. z 2022 r. poz. 1184 z </w:t>
      </w:r>
      <w:proofErr w:type="spellStart"/>
      <w:r w:rsidR="000559A7" w:rsidRPr="00987D2D">
        <w:rPr>
          <w:rFonts w:cstheme="minorHAnsi"/>
          <w:bCs/>
        </w:rPr>
        <w:lastRenderedPageBreak/>
        <w:t>późn</w:t>
      </w:r>
      <w:proofErr w:type="spellEnd"/>
      <w:r w:rsidR="000559A7" w:rsidRPr="00987D2D">
        <w:rPr>
          <w:rFonts w:cstheme="minorHAnsi"/>
          <w:bCs/>
        </w:rPr>
        <w:t xml:space="preserve">. </w:t>
      </w:r>
      <w:r w:rsidR="00AE294A" w:rsidRPr="00987D2D">
        <w:rPr>
          <w:rFonts w:cstheme="minorHAnsi"/>
          <w:bCs/>
        </w:rPr>
        <w:t>z</w:t>
      </w:r>
      <w:r w:rsidR="000559A7" w:rsidRPr="00987D2D">
        <w:rPr>
          <w:rFonts w:cstheme="minorHAnsi"/>
          <w:bCs/>
        </w:rPr>
        <w:t xml:space="preserve">m.) </w:t>
      </w:r>
      <w:r w:rsidR="000559A7" w:rsidRPr="00987D2D">
        <w:rPr>
          <w:rFonts w:cstheme="minorHAnsi"/>
          <w:b/>
        </w:rPr>
        <w:t>lub jest prawnikiem zagranicznym</w:t>
      </w:r>
      <w:r w:rsidR="000559A7" w:rsidRPr="00987D2D">
        <w:rPr>
          <w:rFonts w:cstheme="minorHAnsi"/>
          <w:bCs/>
        </w:rPr>
        <w:t xml:space="preserve"> wykonującym stałą praktykę na podstawie ustawy z dnia 5 lipca 2002 r. o świadczeniu przez prawników zagranicznych pomocy prawnej w Rzeczpospolitej Polskiej (</w:t>
      </w:r>
      <w:r w:rsidR="00253396" w:rsidRPr="00987D2D">
        <w:rPr>
          <w:rFonts w:eastAsia="Times New Roman" w:cstheme="minorHAnsi"/>
          <w:bCs/>
        </w:rPr>
        <w:t>tj.</w:t>
      </w:r>
      <w:r w:rsidR="000559A7" w:rsidRPr="00987D2D">
        <w:rPr>
          <w:rFonts w:eastAsia="Times New Roman" w:cstheme="minorHAnsi"/>
          <w:bCs/>
        </w:rPr>
        <w:t xml:space="preserve">: </w:t>
      </w:r>
      <w:r w:rsidR="000559A7" w:rsidRPr="00987D2D">
        <w:rPr>
          <w:rFonts w:cstheme="minorHAnsi"/>
          <w:bCs/>
        </w:rPr>
        <w:t>Dz. U. 2020 r. poz. 823</w:t>
      </w:r>
      <w:r w:rsidR="00D77F1E" w:rsidRPr="00987D2D">
        <w:rPr>
          <w:rFonts w:cstheme="minorHAnsi"/>
          <w:bCs/>
        </w:rPr>
        <w:t xml:space="preserve"> z </w:t>
      </w:r>
      <w:proofErr w:type="spellStart"/>
      <w:r w:rsidR="00D77F1E" w:rsidRPr="00987D2D">
        <w:rPr>
          <w:rFonts w:cstheme="minorHAnsi"/>
          <w:bCs/>
        </w:rPr>
        <w:t>późn</w:t>
      </w:r>
      <w:proofErr w:type="spellEnd"/>
      <w:r w:rsidR="00D77F1E" w:rsidRPr="00987D2D">
        <w:rPr>
          <w:rFonts w:cstheme="minorHAnsi"/>
          <w:bCs/>
        </w:rPr>
        <w:t xml:space="preserve">. </w:t>
      </w:r>
      <w:r w:rsidR="00AE294A" w:rsidRPr="00987D2D">
        <w:rPr>
          <w:rFonts w:cstheme="minorHAnsi"/>
          <w:bCs/>
        </w:rPr>
        <w:t>z</w:t>
      </w:r>
      <w:r w:rsidR="00D77F1E" w:rsidRPr="00987D2D">
        <w:rPr>
          <w:rFonts w:cstheme="minorHAnsi"/>
          <w:bCs/>
        </w:rPr>
        <w:t>m.</w:t>
      </w:r>
      <w:r w:rsidR="000559A7" w:rsidRPr="00987D2D">
        <w:rPr>
          <w:rFonts w:cstheme="minorHAnsi"/>
          <w:bCs/>
        </w:rPr>
        <w:t>)</w:t>
      </w:r>
      <w:r w:rsidR="001D47E8" w:rsidRPr="00987D2D">
        <w:rPr>
          <w:rFonts w:cstheme="minorHAnsi"/>
          <w:bCs/>
        </w:rPr>
        <w:t xml:space="preserve"> i jest </w:t>
      </w:r>
      <w:r w:rsidR="000559A7" w:rsidRPr="00987D2D">
        <w:rPr>
          <w:rFonts w:cstheme="minorHAnsi"/>
          <w:bCs/>
        </w:rPr>
        <w:t>wpisana na odpowiednią listę zawodową od co najmniej 3</w:t>
      </w:r>
      <w:r w:rsidR="00160D94" w:rsidRPr="00987D2D">
        <w:rPr>
          <w:rFonts w:cstheme="minorHAnsi"/>
          <w:bCs/>
        </w:rPr>
        <w:t>6</w:t>
      </w:r>
      <w:r w:rsidR="000559A7" w:rsidRPr="00987D2D">
        <w:rPr>
          <w:rFonts w:cstheme="minorHAnsi"/>
          <w:bCs/>
        </w:rPr>
        <w:t xml:space="preserve"> </w:t>
      </w:r>
      <w:r w:rsidR="00160D94" w:rsidRPr="00987D2D">
        <w:rPr>
          <w:rFonts w:cstheme="minorHAnsi"/>
          <w:bCs/>
        </w:rPr>
        <w:t>miesięcy</w:t>
      </w:r>
      <w:r w:rsidR="000559A7" w:rsidRPr="00987D2D">
        <w:rPr>
          <w:rFonts w:cstheme="minorHAnsi"/>
          <w:bCs/>
        </w:rPr>
        <w:t xml:space="preserve"> </w:t>
      </w:r>
      <w:r w:rsidR="00160D94" w:rsidRPr="00987D2D">
        <w:rPr>
          <w:rFonts w:cstheme="minorHAnsi"/>
          <w:bCs/>
        </w:rPr>
        <w:t>licząc od miesiąca, w którym upływa termin składania ofert</w:t>
      </w:r>
      <w:r w:rsidR="006353AA" w:rsidRPr="00987D2D">
        <w:rPr>
          <w:rFonts w:cstheme="minorHAnsi"/>
          <w:bCs/>
        </w:rPr>
        <w:t xml:space="preserve"> (z dokładnością do miesiąca)</w:t>
      </w:r>
      <w:r w:rsidR="000559A7" w:rsidRPr="00987D2D">
        <w:rPr>
          <w:rFonts w:cstheme="minorHAnsi"/>
          <w:bCs/>
        </w:rPr>
        <w:t>;</w:t>
      </w:r>
    </w:p>
    <w:p w14:paraId="221B79FE" w14:textId="6CA3488A" w:rsidR="000A4FF7" w:rsidRPr="00987D2D" w:rsidRDefault="009B7B0A" w:rsidP="003F3EC3">
      <w:pPr>
        <w:numPr>
          <w:ilvl w:val="5"/>
          <w:numId w:val="1"/>
        </w:numPr>
        <w:spacing w:after="0" w:line="240" w:lineRule="auto"/>
        <w:ind w:left="1276" w:hanging="283"/>
        <w:contextualSpacing/>
        <w:jc w:val="both"/>
        <w:rPr>
          <w:rFonts w:cstheme="minorHAnsi"/>
          <w:bCs/>
        </w:rPr>
      </w:pPr>
      <w:r w:rsidRPr="00987D2D">
        <w:rPr>
          <w:rFonts w:eastAsia="Times New Roman" w:cstheme="minorHAnsi"/>
          <w:u w:val="single"/>
        </w:rPr>
        <w:t xml:space="preserve">każda </w:t>
      </w:r>
      <w:r w:rsidR="00F92AA1" w:rsidRPr="00987D2D">
        <w:rPr>
          <w:rFonts w:eastAsia="Times New Roman" w:cstheme="minorHAnsi"/>
          <w:u w:val="single"/>
        </w:rPr>
        <w:t xml:space="preserve">w </w:t>
      </w:r>
      <w:r w:rsidR="00A30FE5" w:rsidRPr="00987D2D">
        <w:rPr>
          <w:rFonts w:eastAsia="Times New Roman" w:cstheme="minorHAnsi"/>
          <w:u w:val="single"/>
        </w:rPr>
        <w:t xml:space="preserve">okresie ostatnich </w:t>
      </w:r>
      <w:r w:rsidR="004F079A" w:rsidRPr="00987D2D">
        <w:rPr>
          <w:rFonts w:eastAsia="Times New Roman" w:cstheme="minorHAnsi"/>
          <w:u w:val="single"/>
        </w:rPr>
        <w:t>60 miesięcy</w:t>
      </w:r>
      <w:r w:rsidR="00A30FE5" w:rsidRPr="00987D2D">
        <w:rPr>
          <w:rFonts w:eastAsia="Times New Roman" w:cstheme="minorHAnsi"/>
          <w:u w:val="single"/>
        </w:rPr>
        <w:t xml:space="preserve"> </w:t>
      </w:r>
      <w:r w:rsidR="004F079A" w:rsidRPr="00987D2D">
        <w:rPr>
          <w:rFonts w:cstheme="minorHAnsi"/>
          <w:bCs/>
          <w:u w:val="single"/>
        </w:rPr>
        <w:t>licząc od miesiąca, w którym upływa termin składania ofert (z dokładnością do miesiąca)</w:t>
      </w:r>
      <w:r w:rsidR="00247EB9" w:rsidRPr="00987D2D">
        <w:rPr>
          <w:rFonts w:eastAsia="Times New Roman" w:cstheme="minorHAnsi"/>
          <w:u w:val="single"/>
        </w:rPr>
        <w:t>,</w:t>
      </w:r>
      <w:r w:rsidR="00A30FE5" w:rsidRPr="00987D2D" w:rsidDel="003D43BD">
        <w:rPr>
          <w:rFonts w:cstheme="minorHAnsi"/>
          <w:bCs/>
        </w:rPr>
        <w:t xml:space="preserve"> </w:t>
      </w:r>
      <w:r w:rsidR="00A30FE5" w:rsidRPr="00987D2D">
        <w:rPr>
          <w:rFonts w:cstheme="minorHAnsi"/>
          <w:bCs/>
        </w:rPr>
        <w:t>była</w:t>
      </w:r>
      <w:r w:rsidR="00047C6B" w:rsidRPr="00987D2D">
        <w:rPr>
          <w:rFonts w:cstheme="minorHAnsi"/>
          <w:bCs/>
        </w:rPr>
        <w:t xml:space="preserve"> autorem lub</w:t>
      </w:r>
      <w:r w:rsidR="004C7AD3" w:rsidRPr="00987D2D">
        <w:rPr>
          <w:rFonts w:cstheme="minorHAnsi"/>
          <w:bCs/>
        </w:rPr>
        <w:t xml:space="preserve"> współautorem</w:t>
      </w:r>
      <w:r w:rsidR="006D4364" w:rsidRPr="00987D2D">
        <w:rPr>
          <w:rFonts w:cstheme="minorHAnsi"/>
          <w:bCs/>
        </w:rPr>
        <w:t>:</w:t>
      </w:r>
    </w:p>
    <w:p w14:paraId="6EA09A49" w14:textId="46FBE8A8" w:rsidR="00E56E5C" w:rsidRPr="00987D2D" w:rsidRDefault="00DF258F" w:rsidP="003F3EC3">
      <w:pPr>
        <w:numPr>
          <w:ilvl w:val="6"/>
          <w:numId w:val="1"/>
        </w:numPr>
        <w:spacing w:after="0" w:line="240" w:lineRule="auto"/>
        <w:ind w:left="1560" w:hanging="284"/>
        <w:contextualSpacing/>
        <w:jc w:val="both"/>
        <w:rPr>
          <w:rFonts w:cstheme="minorHAnsi"/>
          <w:bCs/>
        </w:rPr>
      </w:pPr>
      <w:r w:rsidRPr="00987D2D">
        <w:rPr>
          <w:rFonts w:cstheme="minorHAnsi"/>
          <w:bCs/>
        </w:rPr>
        <w:t xml:space="preserve">co najmniej </w:t>
      </w:r>
      <w:r w:rsidR="00064403" w:rsidRPr="00987D2D">
        <w:rPr>
          <w:rFonts w:cstheme="minorHAnsi"/>
          <w:bCs/>
        </w:rPr>
        <w:t>2</w:t>
      </w:r>
      <w:r w:rsidR="00A0172F" w:rsidRPr="00987D2D">
        <w:rPr>
          <w:rFonts w:cstheme="minorHAnsi"/>
          <w:bCs/>
        </w:rPr>
        <w:t xml:space="preserve"> </w:t>
      </w:r>
      <w:r w:rsidRPr="00987D2D">
        <w:rPr>
          <w:rFonts w:cstheme="minorHAnsi"/>
          <w:bCs/>
        </w:rPr>
        <w:t>um</w:t>
      </w:r>
      <w:r w:rsidR="00102A00" w:rsidRPr="00987D2D">
        <w:rPr>
          <w:rFonts w:cstheme="minorHAnsi"/>
          <w:bCs/>
        </w:rPr>
        <w:t>ów</w:t>
      </w:r>
      <w:r w:rsidRPr="00987D2D">
        <w:rPr>
          <w:rFonts w:cstheme="minorHAnsi"/>
          <w:bCs/>
        </w:rPr>
        <w:t>/dokument</w:t>
      </w:r>
      <w:r w:rsidR="00102A00" w:rsidRPr="00987D2D">
        <w:rPr>
          <w:rFonts w:cstheme="minorHAnsi"/>
          <w:bCs/>
        </w:rPr>
        <w:t>ów</w:t>
      </w:r>
      <w:r w:rsidR="00E137B3" w:rsidRPr="00987D2D">
        <w:rPr>
          <w:rFonts w:cstheme="minorHAnsi"/>
          <w:bCs/>
        </w:rPr>
        <w:t xml:space="preserve"> </w:t>
      </w:r>
      <w:r w:rsidR="001A27E3" w:rsidRPr="00987D2D">
        <w:rPr>
          <w:rFonts w:cstheme="minorHAnsi"/>
          <w:bCs/>
        </w:rPr>
        <w:t xml:space="preserve">obejmujących co najmniej </w:t>
      </w:r>
      <w:r w:rsidR="00EF329D" w:rsidRPr="00987D2D">
        <w:rPr>
          <w:rFonts w:cstheme="minorHAnsi"/>
          <w:bCs/>
        </w:rPr>
        <w:t>2</w:t>
      </w:r>
      <w:r w:rsidR="001A27E3" w:rsidRPr="00987D2D">
        <w:rPr>
          <w:rFonts w:cstheme="minorHAnsi"/>
          <w:bCs/>
        </w:rPr>
        <w:t xml:space="preserve"> rodzaj</w:t>
      </w:r>
      <w:r w:rsidR="005F7133" w:rsidRPr="00987D2D">
        <w:rPr>
          <w:rFonts w:cstheme="minorHAnsi"/>
          <w:bCs/>
        </w:rPr>
        <w:t>e</w:t>
      </w:r>
      <w:r w:rsidR="00A0172F" w:rsidRPr="00987D2D">
        <w:rPr>
          <w:rFonts w:cstheme="minorHAnsi"/>
          <w:bCs/>
        </w:rPr>
        <w:t xml:space="preserve"> umów/dokumentów</w:t>
      </w:r>
      <w:r w:rsidR="001A27E3" w:rsidRPr="00987D2D">
        <w:rPr>
          <w:rFonts w:cstheme="minorHAnsi"/>
          <w:bCs/>
        </w:rPr>
        <w:t>,</w:t>
      </w:r>
      <w:r w:rsidR="00047C6B" w:rsidRPr="00987D2D">
        <w:rPr>
          <w:rFonts w:cstheme="minorHAnsi"/>
          <w:bCs/>
        </w:rPr>
        <w:t xml:space="preserve"> </w:t>
      </w:r>
      <w:r w:rsidR="00A0172F" w:rsidRPr="00987D2D">
        <w:rPr>
          <w:rFonts w:cstheme="minorHAnsi"/>
          <w:bCs/>
        </w:rPr>
        <w:t>określonych</w:t>
      </w:r>
      <w:r w:rsidR="001A27E3" w:rsidRPr="00987D2D">
        <w:rPr>
          <w:rFonts w:cstheme="minorHAnsi"/>
          <w:bCs/>
        </w:rPr>
        <w:t xml:space="preserve"> w</w:t>
      </w:r>
      <w:r w:rsidR="00047C6B" w:rsidRPr="00987D2D">
        <w:rPr>
          <w:rFonts w:cstheme="minorHAnsi"/>
          <w:bCs/>
        </w:rPr>
        <w:t xml:space="preserve"> Dz. V ust. 5 </w:t>
      </w:r>
      <w:r w:rsidR="001A27E3" w:rsidRPr="00987D2D">
        <w:rPr>
          <w:rFonts w:cstheme="minorHAnsi"/>
          <w:bCs/>
        </w:rPr>
        <w:t>pkt</w:t>
      </w:r>
      <w:r w:rsidR="00043EBF" w:rsidRPr="00987D2D">
        <w:rPr>
          <w:rFonts w:cstheme="minorHAnsi"/>
          <w:bCs/>
        </w:rPr>
        <w:t>.</w:t>
      </w:r>
      <w:r w:rsidR="00144069" w:rsidRPr="00987D2D">
        <w:rPr>
          <w:rFonts w:cstheme="minorHAnsi"/>
          <w:bCs/>
        </w:rPr>
        <w:t xml:space="preserve"> 6</w:t>
      </w:r>
      <w:r w:rsidR="00C30130" w:rsidRPr="00987D2D">
        <w:rPr>
          <w:rFonts w:cstheme="minorHAnsi"/>
          <w:bCs/>
        </w:rPr>
        <w:t xml:space="preserve"> lit. c</w:t>
      </w:r>
      <w:r w:rsidR="00064403" w:rsidRPr="00987D2D">
        <w:rPr>
          <w:rFonts w:cstheme="minorHAnsi"/>
          <w:bCs/>
        </w:rPr>
        <w:t>, d i e</w:t>
      </w:r>
      <w:r w:rsidR="000A78E9" w:rsidRPr="00987D2D">
        <w:rPr>
          <w:rFonts w:cstheme="minorHAnsi"/>
          <w:bCs/>
        </w:rPr>
        <w:t xml:space="preserve"> </w:t>
      </w:r>
      <w:r w:rsidR="00D2785C" w:rsidRPr="00987D2D">
        <w:rPr>
          <w:rFonts w:cstheme="minorHAnsi"/>
          <w:bCs/>
        </w:rPr>
        <w:t>(odpowiednio</w:t>
      </w:r>
      <w:r w:rsidR="003B57C7" w:rsidRPr="00987D2D">
        <w:rPr>
          <w:rFonts w:cstheme="minorHAnsi"/>
          <w:bCs/>
        </w:rPr>
        <w:t xml:space="preserve"> do zakresu</w:t>
      </w:r>
      <w:r w:rsidR="00D2785C" w:rsidRPr="00987D2D">
        <w:rPr>
          <w:rFonts w:cstheme="minorHAnsi"/>
          <w:bCs/>
        </w:rPr>
        <w:t xml:space="preserve">) </w:t>
      </w:r>
      <w:r w:rsidR="000A78E9" w:rsidRPr="00987D2D">
        <w:rPr>
          <w:rFonts w:cstheme="minorHAnsi"/>
          <w:bCs/>
        </w:rPr>
        <w:t>Zapytania ofertowego</w:t>
      </w:r>
      <w:r w:rsidR="0003623F" w:rsidRPr="00987D2D">
        <w:rPr>
          <w:rFonts w:cstheme="minorHAnsi"/>
          <w:bCs/>
        </w:rPr>
        <w:t>;</w:t>
      </w:r>
    </w:p>
    <w:p w14:paraId="1E51BAB8" w14:textId="24360BD2" w:rsidR="000C2DEF" w:rsidRPr="00987D2D" w:rsidRDefault="002401F0" w:rsidP="00987D2D">
      <w:pPr>
        <w:numPr>
          <w:ilvl w:val="5"/>
          <w:numId w:val="1"/>
        </w:numPr>
        <w:spacing w:after="0" w:line="240" w:lineRule="auto"/>
        <w:ind w:left="1276" w:hanging="283"/>
        <w:contextualSpacing/>
        <w:jc w:val="both"/>
        <w:rPr>
          <w:rFonts w:cstheme="minorHAnsi"/>
          <w:bCs/>
        </w:rPr>
      </w:pPr>
      <w:r w:rsidRPr="00987D2D">
        <w:rPr>
          <w:rFonts w:cstheme="minorHAnsi"/>
        </w:rPr>
        <w:t>każda</w:t>
      </w:r>
      <w:r w:rsidR="00136B18" w:rsidRPr="00987D2D">
        <w:rPr>
          <w:rFonts w:cstheme="minorHAnsi"/>
          <w:bCs/>
        </w:rPr>
        <w:t>:</w:t>
      </w:r>
    </w:p>
    <w:p w14:paraId="0F0C5317" w14:textId="77777777" w:rsidR="00184A83" w:rsidRPr="00987D2D" w:rsidRDefault="00242943" w:rsidP="00987D2D">
      <w:pPr>
        <w:pStyle w:val="Akapitzlist"/>
        <w:numPr>
          <w:ilvl w:val="1"/>
          <w:numId w:val="14"/>
        </w:numPr>
        <w:spacing w:after="0" w:line="240" w:lineRule="auto"/>
        <w:ind w:left="1560" w:hanging="284"/>
        <w:jc w:val="both"/>
        <w:rPr>
          <w:rFonts w:cstheme="minorHAnsi"/>
          <w:bCs/>
        </w:rPr>
      </w:pPr>
      <w:r w:rsidRPr="00987D2D">
        <w:rPr>
          <w:rFonts w:cstheme="minorHAnsi"/>
          <w:bCs/>
        </w:rPr>
        <w:t xml:space="preserve">posiada </w:t>
      </w:r>
      <w:r w:rsidR="00D822AB" w:rsidRPr="00987D2D">
        <w:rPr>
          <w:rFonts w:cstheme="minorHAnsi"/>
          <w:bCs/>
        </w:rPr>
        <w:t xml:space="preserve">bardzo </w:t>
      </w:r>
      <w:r w:rsidR="00FE23CB" w:rsidRPr="00987D2D">
        <w:rPr>
          <w:rFonts w:cstheme="minorHAnsi"/>
          <w:bCs/>
        </w:rPr>
        <w:t xml:space="preserve">dobrą </w:t>
      </w:r>
      <w:r w:rsidRPr="00987D2D">
        <w:rPr>
          <w:rFonts w:cstheme="minorHAnsi"/>
          <w:bCs/>
        </w:rPr>
        <w:t xml:space="preserve">znajomość ustaw i innych aktów prawnych związanych </w:t>
      </w:r>
      <w:r w:rsidR="00FE5FEC" w:rsidRPr="00987D2D">
        <w:rPr>
          <w:rFonts w:cstheme="minorHAnsi"/>
          <w:bCs/>
        </w:rPr>
        <w:br/>
      </w:r>
      <w:r w:rsidRPr="00987D2D">
        <w:rPr>
          <w:rFonts w:cstheme="minorHAnsi"/>
          <w:bCs/>
          <w:spacing w:val="-2"/>
        </w:rPr>
        <w:t>z działalnością FNP, ze szczególnym uwzględnieniem ustawy z dnia 28 kwietnia 2022 r.</w:t>
      </w:r>
      <w:r w:rsidRPr="00987D2D">
        <w:rPr>
          <w:rFonts w:cstheme="minorHAnsi"/>
          <w:bCs/>
        </w:rPr>
        <w:t xml:space="preserve"> o zasadach realizacji zadań finansowanych ze środków europejskich w perspektywie finansowej 2021-2027 (tzw. ustawa wdrożeniowa), ustawy o fundacjach, ustawy </w:t>
      </w:r>
      <w:r w:rsidR="000661BF" w:rsidRPr="00987D2D">
        <w:rPr>
          <w:rFonts w:cstheme="minorHAnsi"/>
          <w:bCs/>
        </w:rPr>
        <w:br/>
      </w:r>
      <w:r w:rsidRPr="00987D2D">
        <w:rPr>
          <w:rFonts w:cstheme="minorHAnsi"/>
          <w:bCs/>
        </w:rPr>
        <w:t xml:space="preserve">o działalności pożytku publicznego i o wolontariacie, ustawy Prawo o szkolnictwie wyższym i nauce, </w:t>
      </w:r>
      <w:r w:rsidR="00470899" w:rsidRPr="00987D2D">
        <w:rPr>
          <w:rFonts w:cstheme="minorHAnsi"/>
          <w:bCs/>
        </w:rPr>
        <w:t xml:space="preserve">ustawy o finansach publicznych, </w:t>
      </w:r>
      <w:r w:rsidRPr="00987D2D">
        <w:rPr>
          <w:rFonts w:cstheme="minorHAnsi"/>
        </w:rPr>
        <w:t>Wytycznych dotyczących kwalifikowalności wydatków na lata 2021-2027</w:t>
      </w:r>
      <w:r w:rsidRPr="00987D2D">
        <w:rPr>
          <w:rFonts w:cstheme="minorHAnsi"/>
          <w:bCs/>
        </w:rPr>
        <w:t>, prawa cywilnego, prawa administracyjnego, RODO</w:t>
      </w:r>
      <w:r w:rsidR="00EC3088" w:rsidRPr="00987D2D">
        <w:rPr>
          <w:rFonts w:cstheme="minorHAnsi"/>
          <w:bCs/>
        </w:rPr>
        <w:t>;</w:t>
      </w:r>
    </w:p>
    <w:p w14:paraId="501C1691" w14:textId="79E7CF3B" w:rsidR="00184A83" w:rsidRPr="00987D2D" w:rsidRDefault="00184A83" w:rsidP="003F3EC3">
      <w:pPr>
        <w:pStyle w:val="Akapitzlist"/>
        <w:numPr>
          <w:ilvl w:val="1"/>
          <w:numId w:val="14"/>
        </w:numPr>
        <w:spacing w:after="0" w:line="240" w:lineRule="auto"/>
        <w:ind w:left="1560" w:hanging="284"/>
        <w:jc w:val="both"/>
        <w:rPr>
          <w:rFonts w:cstheme="minorHAnsi"/>
          <w:bCs/>
        </w:rPr>
      </w:pPr>
      <w:r w:rsidRPr="00987D2D">
        <w:rPr>
          <w:rFonts w:cstheme="minorHAnsi"/>
          <w:bCs/>
        </w:rPr>
        <w:t xml:space="preserve">posiada znajomość języka angielskiego co najmniej na poziomie C1 – co odpowiada biegłym użytkownikom języka, tj. takim, którzy są w stanie wykonywać złożone zadania związane z pracą i nauką (zob. </w:t>
      </w:r>
      <w:proofErr w:type="spellStart"/>
      <w:r w:rsidRPr="00987D2D">
        <w:rPr>
          <w:rFonts w:cstheme="minorHAnsi"/>
          <w:bCs/>
        </w:rPr>
        <w:t>Common</w:t>
      </w:r>
      <w:proofErr w:type="spellEnd"/>
      <w:r w:rsidRPr="00987D2D">
        <w:rPr>
          <w:rFonts w:cstheme="minorHAnsi"/>
          <w:bCs/>
        </w:rPr>
        <w:t xml:space="preserve"> </w:t>
      </w:r>
      <w:proofErr w:type="spellStart"/>
      <w:r w:rsidRPr="00987D2D">
        <w:rPr>
          <w:rFonts w:cstheme="minorHAnsi"/>
          <w:bCs/>
        </w:rPr>
        <w:t>European</w:t>
      </w:r>
      <w:proofErr w:type="spellEnd"/>
      <w:r w:rsidRPr="00987D2D">
        <w:rPr>
          <w:rFonts w:cstheme="minorHAnsi"/>
          <w:bCs/>
        </w:rPr>
        <w:t xml:space="preserve"> Framework of Reference for </w:t>
      </w:r>
      <w:proofErr w:type="spellStart"/>
      <w:r w:rsidRPr="00987D2D">
        <w:rPr>
          <w:rFonts w:cstheme="minorHAnsi"/>
          <w:bCs/>
        </w:rPr>
        <w:t>Languages</w:t>
      </w:r>
      <w:proofErr w:type="spellEnd"/>
      <w:r w:rsidRPr="00987D2D">
        <w:rPr>
          <w:rFonts w:cstheme="minorHAnsi"/>
          <w:bCs/>
        </w:rPr>
        <w:t xml:space="preserve"> (CEFR): </w:t>
      </w:r>
      <w:hyperlink r:id="rId11" w:history="1">
        <w:r w:rsidRPr="00987D2D">
          <w:rPr>
            <w:rStyle w:val="Hipercze"/>
            <w:rFonts w:cstheme="minorHAnsi"/>
            <w:bCs/>
          </w:rPr>
          <w:t>https://www.britishcouncil.pl/en/english/levels-adults/c1</w:t>
        </w:r>
      </w:hyperlink>
      <w:r w:rsidRPr="00987D2D">
        <w:rPr>
          <w:rFonts w:cstheme="minorHAnsi"/>
          <w:bCs/>
        </w:rPr>
        <w:t xml:space="preserve"> ) oraz posiada znajomość terminologii i aktów prawnych w języku angielskim;</w:t>
      </w:r>
    </w:p>
    <w:p w14:paraId="19556081" w14:textId="2F4CB2FD" w:rsidR="001F6ED5" w:rsidRPr="00987D2D" w:rsidRDefault="00136B18" w:rsidP="00987D2D">
      <w:pPr>
        <w:pStyle w:val="Akapitzlist"/>
        <w:numPr>
          <w:ilvl w:val="1"/>
          <w:numId w:val="14"/>
        </w:numPr>
        <w:spacing w:after="0" w:line="240" w:lineRule="auto"/>
        <w:ind w:left="1560" w:hanging="284"/>
        <w:jc w:val="both"/>
        <w:rPr>
          <w:rFonts w:cstheme="minorHAnsi"/>
          <w:bCs/>
        </w:rPr>
      </w:pPr>
      <w:r w:rsidRPr="00987D2D">
        <w:rPr>
          <w:rFonts w:cstheme="minorHAnsi"/>
          <w:bCs/>
        </w:rPr>
        <w:t xml:space="preserve">posiada umiejętności formułowania wypowiedzi zarówno ustnie, jak i na piśmie </w:t>
      </w:r>
      <w:r w:rsidR="002B5A24" w:rsidRPr="00987D2D">
        <w:rPr>
          <w:rFonts w:cstheme="minorHAnsi"/>
          <w:bCs/>
        </w:rPr>
        <w:br/>
      </w:r>
      <w:r w:rsidRPr="00987D2D">
        <w:rPr>
          <w:rFonts w:cstheme="minorHAnsi"/>
          <w:bCs/>
        </w:rPr>
        <w:t xml:space="preserve">w sposób zwięzły, precyzyjny i </w:t>
      </w:r>
      <w:r w:rsidR="00AA5E18" w:rsidRPr="00987D2D">
        <w:rPr>
          <w:rFonts w:cstheme="minorHAnsi"/>
          <w:bCs/>
        </w:rPr>
        <w:t xml:space="preserve">poprawny </w:t>
      </w:r>
      <w:r w:rsidRPr="00987D2D">
        <w:rPr>
          <w:rFonts w:cstheme="minorHAnsi"/>
          <w:bCs/>
        </w:rPr>
        <w:t>merytorycznie</w:t>
      </w:r>
      <w:r w:rsidR="00EC3088" w:rsidRPr="00987D2D">
        <w:rPr>
          <w:rFonts w:cstheme="minorHAnsi"/>
          <w:bCs/>
        </w:rPr>
        <w:t>;</w:t>
      </w:r>
    </w:p>
    <w:p w14:paraId="1649F0D1" w14:textId="2375A0DC" w:rsidR="001F6ED5" w:rsidRPr="00987D2D" w:rsidRDefault="00136B18" w:rsidP="00987D2D">
      <w:pPr>
        <w:pStyle w:val="Akapitzlist"/>
        <w:numPr>
          <w:ilvl w:val="1"/>
          <w:numId w:val="14"/>
        </w:numPr>
        <w:spacing w:after="0" w:line="240" w:lineRule="auto"/>
        <w:ind w:left="1560" w:hanging="284"/>
        <w:jc w:val="both"/>
        <w:rPr>
          <w:rFonts w:cstheme="minorHAnsi"/>
          <w:bCs/>
        </w:rPr>
      </w:pPr>
      <w:r w:rsidRPr="00987D2D">
        <w:rPr>
          <w:rFonts w:cstheme="minorHAnsi"/>
          <w:bCs/>
        </w:rPr>
        <w:t>w ramach formułowania opinii potrafi wskazać różne warianty rozwiązania problemu i ocenić, który z nich jest optymalny</w:t>
      </w:r>
      <w:r w:rsidR="00EC3088" w:rsidRPr="00987D2D">
        <w:rPr>
          <w:rFonts w:cstheme="minorHAnsi"/>
          <w:bCs/>
        </w:rPr>
        <w:t>;</w:t>
      </w:r>
    </w:p>
    <w:p w14:paraId="5B67DC84" w14:textId="05286CE5" w:rsidR="001F6ED5" w:rsidRPr="00987D2D" w:rsidRDefault="00136B18" w:rsidP="00987D2D">
      <w:pPr>
        <w:pStyle w:val="Akapitzlist"/>
        <w:numPr>
          <w:ilvl w:val="1"/>
          <w:numId w:val="14"/>
        </w:numPr>
        <w:spacing w:after="0" w:line="240" w:lineRule="auto"/>
        <w:ind w:left="1560" w:hanging="284"/>
        <w:jc w:val="both"/>
        <w:rPr>
          <w:rFonts w:cstheme="minorHAnsi"/>
          <w:bCs/>
        </w:rPr>
      </w:pPr>
      <w:r w:rsidRPr="00987D2D">
        <w:rPr>
          <w:rFonts w:cstheme="minorHAnsi"/>
          <w:bCs/>
        </w:rPr>
        <w:t>utrzym</w:t>
      </w:r>
      <w:r w:rsidR="00BB37BB" w:rsidRPr="00987D2D">
        <w:rPr>
          <w:rFonts w:cstheme="minorHAnsi"/>
          <w:bCs/>
        </w:rPr>
        <w:t>uje</w:t>
      </w:r>
      <w:r w:rsidRPr="00987D2D">
        <w:rPr>
          <w:rFonts w:cstheme="minorHAnsi"/>
          <w:bCs/>
        </w:rPr>
        <w:t xml:space="preserve"> wysokie standardy zawodowe i etyczne</w:t>
      </w:r>
      <w:r w:rsidR="00EC3088" w:rsidRPr="00987D2D">
        <w:rPr>
          <w:rFonts w:cstheme="minorHAnsi"/>
          <w:bCs/>
        </w:rPr>
        <w:t>;</w:t>
      </w:r>
    </w:p>
    <w:p w14:paraId="1132DBC2" w14:textId="66D3C8A1" w:rsidR="00E82405" w:rsidRPr="00987D2D" w:rsidRDefault="00136B18" w:rsidP="00987D2D">
      <w:pPr>
        <w:pStyle w:val="Akapitzlist"/>
        <w:numPr>
          <w:ilvl w:val="1"/>
          <w:numId w:val="14"/>
        </w:numPr>
        <w:spacing w:after="0" w:line="240" w:lineRule="auto"/>
        <w:ind w:left="1560" w:hanging="284"/>
        <w:jc w:val="both"/>
        <w:rPr>
          <w:rFonts w:cstheme="minorHAnsi"/>
          <w:bCs/>
        </w:rPr>
      </w:pPr>
      <w:r w:rsidRPr="00987D2D">
        <w:rPr>
          <w:rFonts w:cstheme="minorHAnsi"/>
          <w:bCs/>
        </w:rPr>
        <w:t>łatwo nawiąz</w:t>
      </w:r>
      <w:r w:rsidR="00BB37BB" w:rsidRPr="00987D2D">
        <w:rPr>
          <w:rFonts w:cstheme="minorHAnsi"/>
          <w:bCs/>
        </w:rPr>
        <w:t>uje</w:t>
      </w:r>
      <w:r w:rsidRPr="00987D2D">
        <w:rPr>
          <w:rFonts w:cstheme="minorHAnsi"/>
          <w:bCs/>
        </w:rPr>
        <w:t xml:space="preserve"> kontakt z klientem i charakteryz</w:t>
      </w:r>
      <w:r w:rsidR="00BB37BB" w:rsidRPr="00987D2D">
        <w:rPr>
          <w:rFonts w:cstheme="minorHAnsi"/>
          <w:bCs/>
        </w:rPr>
        <w:t>uje</w:t>
      </w:r>
      <w:r w:rsidRPr="00987D2D">
        <w:rPr>
          <w:rFonts w:cstheme="minorHAnsi"/>
          <w:bCs/>
        </w:rPr>
        <w:t xml:space="preserve"> się nienaganną ogładą</w:t>
      </w:r>
      <w:r w:rsidR="00F6027F" w:rsidRPr="00987D2D">
        <w:rPr>
          <w:rFonts w:cstheme="minorHAnsi"/>
          <w:bCs/>
        </w:rPr>
        <w:t>.</w:t>
      </w:r>
    </w:p>
    <w:p w14:paraId="2EBCB542" w14:textId="14ADD059" w:rsidR="00A56BCA" w:rsidRPr="00987D2D" w:rsidRDefault="00876895" w:rsidP="003F3EC3">
      <w:pPr>
        <w:pStyle w:val="Akapitzlist"/>
        <w:numPr>
          <w:ilvl w:val="0"/>
          <w:numId w:val="13"/>
        </w:numPr>
        <w:spacing w:after="0" w:line="240" w:lineRule="auto"/>
        <w:ind w:left="709" w:hanging="283"/>
        <w:jc w:val="both"/>
        <w:rPr>
          <w:rFonts w:cstheme="minorHAnsi"/>
          <w:bCs/>
        </w:rPr>
      </w:pPr>
      <w:r w:rsidRPr="00987D2D">
        <w:rPr>
          <w:rFonts w:eastAsia="Times New Roman" w:cstheme="minorHAnsi"/>
        </w:rPr>
        <w:t xml:space="preserve">Zamawiający </w:t>
      </w:r>
      <w:r w:rsidR="00422B27" w:rsidRPr="00987D2D">
        <w:rPr>
          <w:rFonts w:eastAsia="Times New Roman" w:cstheme="minorHAnsi"/>
        </w:rPr>
        <w:t>zastrz</w:t>
      </w:r>
      <w:r w:rsidR="00137364" w:rsidRPr="00987D2D">
        <w:rPr>
          <w:rFonts w:eastAsia="Times New Roman" w:cstheme="minorHAnsi"/>
        </w:rPr>
        <w:t xml:space="preserve">ega, że </w:t>
      </w:r>
      <w:r w:rsidR="00686971" w:rsidRPr="00987D2D">
        <w:rPr>
          <w:rFonts w:eastAsia="Times New Roman" w:cstheme="minorHAnsi"/>
        </w:rPr>
        <w:t>t</w:t>
      </w:r>
      <w:r w:rsidR="00C23D38" w:rsidRPr="00987D2D">
        <w:rPr>
          <w:rFonts w:eastAsia="Times New Roman" w:cstheme="minorHAnsi"/>
        </w:rPr>
        <w:t>a</w:t>
      </w:r>
      <w:r w:rsidR="00686971" w:rsidRPr="00987D2D">
        <w:rPr>
          <w:rFonts w:eastAsia="Times New Roman" w:cstheme="minorHAnsi"/>
        </w:rPr>
        <w:t xml:space="preserve"> sam</w:t>
      </w:r>
      <w:r w:rsidR="00C23D38" w:rsidRPr="00987D2D">
        <w:rPr>
          <w:rFonts w:eastAsia="Times New Roman" w:cstheme="minorHAnsi"/>
        </w:rPr>
        <w:t>a</w:t>
      </w:r>
      <w:r w:rsidR="00686971" w:rsidRPr="00987D2D">
        <w:rPr>
          <w:rFonts w:eastAsia="Times New Roman" w:cstheme="minorHAnsi"/>
        </w:rPr>
        <w:t xml:space="preserve"> osob</w:t>
      </w:r>
      <w:r w:rsidR="00C23D38" w:rsidRPr="00987D2D">
        <w:rPr>
          <w:rFonts w:eastAsia="Times New Roman" w:cstheme="minorHAnsi"/>
        </w:rPr>
        <w:t>a</w:t>
      </w:r>
      <w:r w:rsidR="00473F7C" w:rsidRPr="00987D2D">
        <w:rPr>
          <w:rFonts w:eastAsia="Times New Roman" w:cstheme="minorHAnsi"/>
        </w:rPr>
        <w:t xml:space="preserve"> </w:t>
      </w:r>
      <w:r w:rsidR="00686971" w:rsidRPr="00987D2D">
        <w:rPr>
          <w:rFonts w:eastAsia="Times New Roman" w:cstheme="minorHAnsi"/>
        </w:rPr>
        <w:t>mo</w:t>
      </w:r>
      <w:r w:rsidR="00C23D38" w:rsidRPr="00987D2D">
        <w:rPr>
          <w:rFonts w:eastAsia="Times New Roman" w:cstheme="minorHAnsi"/>
        </w:rPr>
        <w:t>że</w:t>
      </w:r>
      <w:r w:rsidR="00686971" w:rsidRPr="00987D2D">
        <w:rPr>
          <w:rFonts w:eastAsia="Times New Roman" w:cstheme="minorHAnsi"/>
        </w:rPr>
        <w:t xml:space="preserve"> być wskazan</w:t>
      </w:r>
      <w:r w:rsidR="00C23D38" w:rsidRPr="00987D2D">
        <w:rPr>
          <w:rFonts w:eastAsia="Times New Roman" w:cstheme="minorHAnsi"/>
        </w:rPr>
        <w:t>a</w:t>
      </w:r>
      <w:r w:rsidR="00137364" w:rsidRPr="00987D2D">
        <w:rPr>
          <w:rFonts w:eastAsia="Times New Roman" w:cstheme="minorHAnsi"/>
        </w:rPr>
        <w:t xml:space="preserve"> tylko w </w:t>
      </w:r>
      <w:r w:rsidR="0045662C" w:rsidRPr="00987D2D">
        <w:rPr>
          <w:rFonts w:eastAsia="Times New Roman" w:cstheme="minorHAnsi"/>
        </w:rPr>
        <w:t>jednej ofercie</w:t>
      </w:r>
      <w:r w:rsidR="00137364" w:rsidRPr="00987D2D">
        <w:rPr>
          <w:rFonts w:eastAsia="Times New Roman" w:cstheme="minorHAnsi"/>
        </w:rPr>
        <w:t xml:space="preserve">. </w:t>
      </w:r>
      <w:r w:rsidR="004B584C" w:rsidRPr="00987D2D">
        <w:rPr>
          <w:rFonts w:eastAsia="Times New Roman" w:cstheme="minorHAnsi"/>
        </w:rPr>
        <w:br/>
      </w:r>
      <w:r w:rsidR="00137364" w:rsidRPr="00987D2D">
        <w:rPr>
          <w:rFonts w:eastAsia="Times New Roman" w:cstheme="minorHAnsi"/>
        </w:rPr>
        <w:t>W pr</w:t>
      </w:r>
      <w:r w:rsidR="000163A7" w:rsidRPr="00987D2D">
        <w:rPr>
          <w:rFonts w:eastAsia="Times New Roman" w:cstheme="minorHAnsi"/>
        </w:rPr>
        <w:t xml:space="preserve">zypadku, gdy </w:t>
      </w:r>
      <w:r w:rsidR="00C23D38" w:rsidRPr="00987D2D">
        <w:rPr>
          <w:rFonts w:eastAsia="Times New Roman" w:cstheme="minorHAnsi"/>
        </w:rPr>
        <w:t>ta</w:t>
      </w:r>
      <w:r w:rsidR="000848EF" w:rsidRPr="00987D2D">
        <w:rPr>
          <w:rFonts w:eastAsia="Times New Roman" w:cstheme="minorHAnsi"/>
        </w:rPr>
        <w:t xml:space="preserve"> sam</w:t>
      </w:r>
      <w:r w:rsidR="00C23D38" w:rsidRPr="00987D2D">
        <w:rPr>
          <w:rFonts w:eastAsia="Times New Roman" w:cstheme="minorHAnsi"/>
        </w:rPr>
        <w:t>a</w:t>
      </w:r>
      <w:r w:rsidR="000848EF" w:rsidRPr="00987D2D">
        <w:rPr>
          <w:rFonts w:eastAsia="Times New Roman" w:cstheme="minorHAnsi"/>
        </w:rPr>
        <w:t xml:space="preserve"> osob</w:t>
      </w:r>
      <w:r w:rsidR="00C23D38" w:rsidRPr="00987D2D">
        <w:rPr>
          <w:rFonts w:eastAsia="Times New Roman" w:cstheme="minorHAnsi"/>
        </w:rPr>
        <w:t>a</w:t>
      </w:r>
      <w:r w:rsidR="000163A7" w:rsidRPr="00987D2D">
        <w:rPr>
          <w:rFonts w:eastAsia="Times New Roman" w:cstheme="minorHAnsi"/>
        </w:rPr>
        <w:t xml:space="preserve"> </w:t>
      </w:r>
      <w:r w:rsidR="000848EF" w:rsidRPr="00987D2D">
        <w:rPr>
          <w:rFonts w:eastAsia="Times New Roman" w:cstheme="minorHAnsi"/>
        </w:rPr>
        <w:t>będ</w:t>
      </w:r>
      <w:r w:rsidR="00C23D38" w:rsidRPr="00987D2D">
        <w:rPr>
          <w:rFonts w:eastAsia="Times New Roman" w:cstheme="minorHAnsi"/>
        </w:rPr>
        <w:t>zie</w:t>
      </w:r>
      <w:r w:rsidR="000C4097" w:rsidRPr="00987D2D">
        <w:rPr>
          <w:rFonts w:eastAsia="Times New Roman" w:cstheme="minorHAnsi"/>
        </w:rPr>
        <w:t xml:space="preserve"> wskazan</w:t>
      </w:r>
      <w:r w:rsidR="00C23D38" w:rsidRPr="00987D2D">
        <w:rPr>
          <w:rFonts w:eastAsia="Times New Roman" w:cstheme="minorHAnsi"/>
        </w:rPr>
        <w:t>a</w:t>
      </w:r>
      <w:r w:rsidR="000163A7" w:rsidRPr="00987D2D">
        <w:rPr>
          <w:rFonts w:eastAsia="Times New Roman" w:cstheme="minorHAnsi"/>
        </w:rPr>
        <w:t xml:space="preserve"> w więcej niż jednej ofercie, Zamawiający odrzuci </w:t>
      </w:r>
      <w:r w:rsidR="008A1E56" w:rsidRPr="00987D2D">
        <w:rPr>
          <w:rFonts w:eastAsia="Times New Roman" w:cstheme="minorHAnsi"/>
        </w:rPr>
        <w:t xml:space="preserve">wszystkie </w:t>
      </w:r>
      <w:r w:rsidR="00E32BA9" w:rsidRPr="00987D2D">
        <w:rPr>
          <w:rFonts w:eastAsia="Times New Roman" w:cstheme="minorHAnsi"/>
        </w:rPr>
        <w:t>ofert</w:t>
      </w:r>
      <w:r w:rsidR="008A1E56" w:rsidRPr="00987D2D">
        <w:rPr>
          <w:rFonts w:eastAsia="Times New Roman" w:cstheme="minorHAnsi"/>
        </w:rPr>
        <w:t>y</w:t>
      </w:r>
      <w:r w:rsidR="00E32BA9" w:rsidRPr="00987D2D">
        <w:rPr>
          <w:rFonts w:eastAsia="Times New Roman" w:cstheme="minorHAnsi"/>
        </w:rPr>
        <w:t xml:space="preserve">, </w:t>
      </w:r>
      <w:r w:rsidR="008371CE" w:rsidRPr="00987D2D">
        <w:rPr>
          <w:rFonts w:eastAsia="Times New Roman" w:cstheme="minorHAnsi"/>
        </w:rPr>
        <w:t xml:space="preserve">w których </w:t>
      </w:r>
      <w:r w:rsidR="00C23D38" w:rsidRPr="00987D2D">
        <w:rPr>
          <w:rFonts w:eastAsia="Times New Roman" w:cstheme="minorHAnsi"/>
        </w:rPr>
        <w:t>będzie</w:t>
      </w:r>
      <w:r w:rsidR="00E253C5" w:rsidRPr="00987D2D">
        <w:rPr>
          <w:rFonts w:eastAsia="Times New Roman" w:cstheme="minorHAnsi"/>
        </w:rPr>
        <w:t xml:space="preserve"> </w:t>
      </w:r>
      <w:r w:rsidR="00E32BA9" w:rsidRPr="00987D2D">
        <w:rPr>
          <w:rFonts w:eastAsia="Times New Roman" w:cstheme="minorHAnsi"/>
        </w:rPr>
        <w:t>wskaz</w:t>
      </w:r>
      <w:r w:rsidR="000C4097" w:rsidRPr="00987D2D">
        <w:rPr>
          <w:rFonts w:eastAsia="Times New Roman" w:cstheme="minorHAnsi"/>
        </w:rPr>
        <w:t>an</w:t>
      </w:r>
      <w:r w:rsidR="00C23D38" w:rsidRPr="00987D2D">
        <w:rPr>
          <w:rFonts w:eastAsia="Times New Roman" w:cstheme="minorHAnsi"/>
        </w:rPr>
        <w:t>a</w:t>
      </w:r>
      <w:r w:rsidR="004B584C" w:rsidRPr="00987D2D">
        <w:rPr>
          <w:rFonts w:eastAsia="Times New Roman" w:cstheme="minorHAnsi"/>
        </w:rPr>
        <w:t xml:space="preserve"> ta sama osoba</w:t>
      </w:r>
      <w:r w:rsidR="00573193" w:rsidRPr="00987D2D">
        <w:rPr>
          <w:rFonts w:eastAsia="Times New Roman" w:cstheme="minorHAnsi"/>
        </w:rPr>
        <w:t>.</w:t>
      </w:r>
    </w:p>
    <w:p w14:paraId="408E9C4A" w14:textId="43D096A7" w:rsidR="0007440F" w:rsidRPr="00987D2D" w:rsidRDefault="0007440F" w:rsidP="003F3EC3">
      <w:pPr>
        <w:pStyle w:val="Akapitzlist"/>
        <w:numPr>
          <w:ilvl w:val="0"/>
          <w:numId w:val="13"/>
        </w:numPr>
        <w:spacing w:after="0" w:line="240" w:lineRule="auto"/>
        <w:ind w:left="709" w:hanging="283"/>
        <w:jc w:val="both"/>
        <w:rPr>
          <w:rFonts w:cstheme="minorHAnsi"/>
          <w:bCs/>
        </w:rPr>
      </w:pPr>
      <w:r w:rsidRPr="00987D2D">
        <w:rPr>
          <w:rFonts w:eastAsia="Times New Roman" w:cstheme="minorHAnsi"/>
        </w:rPr>
        <w:t xml:space="preserve">Zamawiający zastrzega, że ta sama osoba może zostać wyznaczona </w:t>
      </w:r>
      <w:r w:rsidR="00797BBA" w:rsidRPr="00987D2D">
        <w:rPr>
          <w:rFonts w:eastAsia="Times New Roman" w:cstheme="minorHAnsi"/>
        </w:rPr>
        <w:t>tylko w ramach jednego zakresu z określonych w ust. 5 OPZ.</w:t>
      </w:r>
    </w:p>
    <w:p w14:paraId="011D4D17" w14:textId="30298009" w:rsidR="00A56BCA" w:rsidRPr="00987D2D" w:rsidRDefault="00A56BCA" w:rsidP="00987D2D">
      <w:pPr>
        <w:pStyle w:val="Akapitzlist"/>
        <w:numPr>
          <w:ilvl w:val="0"/>
          <w:numId w:val="13"/>
        </w:numPr>
        <w:spacing w:after="0" w:line="240" w:lineRule="auto"/>
        <w:ind w:left="709" w:hanging="283"/>
        <w:jc w:val="both"/>
        <w:rPr>
          <w:rFonts w:cstheme="minorHAnsi"/>
          <w:bCs/>
        </w:rPr>
      </w:pPr>
      <w:r w:rsidRPr="00987D2D">
        <w:rPr>
          <w:rFonts w:cstheme="minorHAnsi"/>
          <w:bCs/>
          <w:color w:val="000000" w:themeColor="text1"/>
        </w:rPr>
        <w:t xml:space="preserve">Spełnienie warunków udziału w postępowaniu będzie ocenianie na zasadzie spełnia/nie spełnia. Ocena spełnienia warunków zostanie dokonana na podstawie </w:t>
      </w:r>
      <w:r w:rsidR="00035B10" w:rsidRPr="00987D2D">
        <w:rPr>
          <w:rFonts w:cstheme="minorHAnsi"/>
          <w:bCs/>
          <w:color w:val="000000" w:themeColor="text1"/>
        </w:rPr>
        <w:t xml:space="preserve">informacji i </w:t>
      </w:r>
      <w:r w:rsidRPr="00987D2D">
        <w:rPr>
          <w:rFonts w:cstheme="minorHAnsi"/>
          <w:bCs/>
          <w:color w:val="000000" w:themeColor="text1"/>
        </w:rPr>
        <w:t xml:space="preserve">oświadczeń złożonych przez Wykonawców </w:t>
      </w:r>
      <w:r w:rsidRPr="00987D2D">
        <w:rPr>
          <w:rFonts w:cstheme="minorHAnsi"/>
          <w:bCs/>
        </w:rPr>
        <w:t>w Formularzu ofertowym (Załącznik nr 1 do Zapytania ofertowego)</w:t>
      </w:r>
      <w:r w:rsidR="00573193" w:rsidRPr="00987D2D">
        <w:rPr>
          <w:rFonts w:cstheme="minorHAnsi"/>
          <w:bCs/>
        </w:rPr>
        <w:t>.</w:t>
      </w:r>
    </w:p>
    <w:p w14:paraId="718F956C" w14:textId="4F916EF5" w:rsidR="00A56BCA" w:rsidRPr="00987D2D" w:rsidRDefault="00A56BCA" w:rsidP="00987D2D">
      <w:pPr>
        <w:pStyle w:val="Akapitzlist"/>
        <w:numPr>
          <w:ilvl w:val="0"/>
          <w:numId w:val="13"/>
        </w:numPr>
        <w:spacing w:after="0" w:line="240" w:lineRule="auto"/>
        <w:ind w:left="709" w:hanging="283"/>
        <w:jc w:val="both"/>
        <w:rPr>
          <w:rFonts w:cstheme="minorHAnsi"/>
          <w:bCs/>
        </w:rPr>
      </w:pPr>
      <w:r w:rsidRPr="00987D2D">
        <w:rPr>
          <w:rFonts w:cstheme="minorHAnsi"/>
          <w:bCs/>
        </w:rPr>
        <w:t>Zamawiający może najpierw dokonać badania i oceny ofert, a następnie dokonać kwalifikacji podmiotowej Wykonawcy, którego oferta została najwyżej oceniona, w zakresie braku podstaw wykluczenia oraz spełniania warunków udziału w postępowaniu</w:t>
      </w:r>
      <w:r w:rsidR="00573193" w:rsidRPr="00987D2D">
        <w:rPr>
          <w:rFonts w:cstheme="minorHAnsi"/>
          <w:bCs/>
        </w:rPr>
        <w:t>.</w:t>
      </w:r>
    </w:p>
    <w:p w14:paraId="740E596B" w14:textId="2C643E61" w:rsidR="00A56BCA" w:rsidRPr="00987D2D" w:rsidRDefault="00A56BCA" w:rsidP="00987D2D">
      <w:pPr>
        <w:pStyle w:val="Akapitzlist"/>
        <w:numPr>
          <w:ilvl w:val="0"/>
          <w:numId w:val="13"/>
        </w:numPr>
        <w:spacing w:after="0" w:line="240" w:lineRule="auto"/>
        <w:ind w:left="709" w:hanging="283"/>
        <w:jc w:val="both"/>
        <w:rPr>
          <w:rFonts w:cstheme="minorHAnsi"/>
          <w:bCs/>
        </w:rPr>
      </w:pPr>
      <w:r w:rsidRPr="00987D2D">
        <w:rPr>
          <w:rFonts w:cstheme="minorHAnsi"/>
          <w:bCs/>
        </w:rPr>
        <w:t>Zamawiający może wykluczyć Wykonawcę na każdym etapie postępowania o udzielenie zamówienia.</w:t>
      </w:r>
    </w:p>
    <w:p w14:paraId="41B4E28E" w14:textId="161F89FD" w:rsidR="00A21069" w:rsidRPr="00987D2D" w:rsidRDefault="00A21069" w:rsidP="00987D2D">
      <w:pPr>
        <w:pStyle w:val="Akapitzlist"/>
        <w:numPr>
          <w:ilvl w:val="0"/>
          <w:numId w:val="13"/>
        </w:numPr>
        <w:spacing w:after="0" w:line="240" w:lineRule="auto"/>
        <w:ind w:left="709" w:hanging="283"/>
        <w:jc w:val="both"/>
        <w:rPr>
          <w:rFonts w:cstheme="minorHAnsi"/>
          <w:bCs/>
        </w:rPr>
      </w:pPr>
      <w:r w:rsidRPr="00987D2D">
        <w:rPr>
          <w:rFonts w:cstheme="minorHAnsi"/>
          <w:bCs/>
        </w:rPr>
        <w:t xml:space="preserve">Zamawiający zastrzega sobie możliwość weryfikacji </w:t>
      </w:r>
      <w:r w:rsidR="00D723E2" w:rsidRPr="00987D2D">
        <w:rPr>
          <w:rFonts w:cstheme="minorHAnsi"/>
          <w:bCs/>
        </w:rPr>
        <w:t xml:space="preserve">podanych </w:t>
      </w:r>
      <w:r w:rsidR="000A675A" w:rsidRPr="00987D2D">
        <w:rPr>
          <w:rFonts w:cstheme="minorHAnsi"/>
          <w:bCs/>
        </w:rPr>
        <w:t xml:space="preserve">w ofercie </w:t>
      </w:r>
      <w:r w:rsidR="00D723E2" w:rsidRPr="00987D2D">
        <w:rPr>
          <w:rFonts w:cstheme="minorHAnsi"/>
          <w:bCs/>
        </w:rPr>
        <w:t>informacji</w:t>
      </w:r>
      <w:r w:rsidRPr="00987D2D">
        <w:rPr>
          <w:rFonts w:cstheme="minorHAnsi"/>
          <w:bCs/>
        </w:rPr>
        <w:t xml:space="preserve"> bezpośrednio u podmiotów, na rzecz których </w:t>
      </w:r>
      <w:r w:rsidR="0015113D" w:rsidRPr="00987D2D">
        <w:rPr>
          <w:rFonts w:cstheme="minorHAnsi"/>
          <w:bCs/>
        </w:rPr>
        <w:t>Z</w:t>
      </w:r>
      <w:r w:rsidRPr="00987D2D">
        <w:rPr>
          <w:rFonts w:cstheme="minorHAnsi"/>
          <w:bCs/>
        </w:rPr>
        <w:t>lecenia były lub są wykonywane.</w:t>
      </w:r>
    </w:p>
    <w:p w14:paraId="6DB851F1" w14:textId="016DF2B6" w:rsidR="00842974" w:rsidRPr="00987D2D" w:rsidRDefault="00942D70" w:rsidP="00987D2D">
      <w:pPr>
        <w:pStyle w:val="Akapitzlist"/>
        <w:numPr>
          <w:ilvl w:val="0"/>
          <w:numId w:val="5"/>
        </w:numPr>
        <w:spacing w:after="0" w:line="240" w:lineRule="auto"/>
        <w:ind w:left="425" w:hanging="425"/>
        <w:jc w:val="both"/>
        <w:rPr>
          <w:rFonts w:eastAsia="Times New Roman" w:cstheme="minorHAnsi"/>
          <w:b/>
          <w:bCs/>
        </w:rPr>
      </w:pPr>
      <w:r w:rsidRPr="00987D2D">
        <w:rPr>
          <w:rFonts w:cstheme="minorHAnsi"/>
          <w:b/>
          <w:bCs/>
          <w:color w:val="000000"/>
        </w:rPr>
        <w:t>Kryteria oceny ofert i ich wagi</w:t>
      </w:r>
      <w:r w:rsidR="00E2061B" w:rsidRPr="00987D2D">
        <w:rPr>
          <w:rFonts w:cstheme="minorHAnsi"/>
          <w:b/>
          <w:bCs/>
          <w:color w:val="000000"/>
        </w:rPr>
        <w:t xml:space="preserve"> </w:t>
      </w:r>
      <w:r w:rsidR="00E2061B" w:rsidRPr="00987D2D">
        <w:rPr>
          <w:rFonts w:cstheme="minorHAnsi"/>
          <w:b/>
          <w:bCs/>
          <w:color w:val="000000" w:themeColor="text1"/>
        </w:rPr>
        <w:t>oraz sposób przyznawania punktów w kryteriach</w:t>
      </w:r>
      <w:r w:rsidRPr="00987D2D">
        <w:rPr>
          <w:rFonts w:cstheme="minorHAnsi"/>
          <w:b/>
          <w:bCs/>
          <w:color w:val="000000"/>
        </w:rPr>
        <w:t>:</w:t>
      </w:r>
    </w:p>
    <w:p w14:paraId="35320A65" w14:textId="2475712F" w:rsidR="00842974" w:rsidRPr="00987D2D" w:rsidRDefault="00942D70"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Ocenie według poniższych kryteriów będą podlegać tylko oferty spełniające wszystkie wym</w:t>
      </w:r>
      <w:r w:rsidR="005C19E0" w:rsidRPr="00987D2D">
        <w:rPr>
          <w:rFonts w:cstheme="minorHAnsi"/>
          <w:color w:val="000000"/>
        </w:rPr>
        <w:t>agania</w:t>
      </w:r>
      <w:r w:rsidRPr="00987D2D">
        <w:rPr>
          <w:rFonts w:cstheme="minorHAnsi"/>
          <w:color w:val="000000"/>
        </w:rPr>
        <w:t xml:space="preserve"> formalne określone w niniejszym Zapytaniu ofertowym.</w:t>
      </w:r>
    </w:p>
    <w:p w14:paraId="402B38B1" w14:textId="77777777" w:rsidR="00842974" w:rsidRPr="00987D2D" w:rsidRDefault="00942D70"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Ocena ofert zostanie przeprowadzona wyłącznie w oparciu o przedstawione poniżej kryteria:</w:t>
      </w:r>
    </w:p>
    <w:p w14:paraId="17BE3B31" w14:textId="1817CECA" w:rsidR="00842974" w:rsidRPr="00987D2D" w:rsidRDefault="00942D70" w:rsidP="00987D2D">
      <w:pPr>
        <w:pStyle w:val="Akapitzlist"/>
        <w:numPr>
          <w:ilvl w:val="2"/>
          <w:numId w:val="5"/>
        </w:numPr>
        <w:spacing w:after="0" w:line="240" w:lineRule="auto"/>
        <w:ind w:left="993" w:hanging="284"/>
        <w:jc w:val="both"/>
        <w:rPr>
          <w:rStyle w:val="Teksttreci12"/>
          <w:rFonts w:asciiTheme="minorHAnsi" w:eastAsia="Times New Roman" w:hAnsiTheme="minorHAnsi" w:cstheme="minorHAnsi"/>
          <w:b/>
          <w:bCs/>
          <w:color w:val="auto"/>
          <w:sz w:val="22"/>
          <w:szCs w:val="22"/>
          <w:u w:val="none"/>
          <w:lang w:bidi="ar-SA"/>
        </w:rPr>
      </w:pPr>
      <w:r w:rsidRPr="00987D2D">
        <w:rPr>
          <w:rStyle w:val="Teksttreci12"/>
          <w:rFonts w:asciiTheme="minorHAnsi" w:hAnsiTheme="minorHAnsi" w:cstheme="minorHAnsi"/>
          <w:b/>
          <w:sz w:val="22"/>
          <w:szCs w:val="22"/>
          <w:u w:val="none"/>
        </w:rPr>
        <w:t>Cena oferty brutto</w:t>
      </w:r>
      <w:r w:rsidRPr="00987D2D">
        <w:rPr>
          <w:rStyle w:val="AkapitzlistZnak"/>
          <w:rFonts w:cstheme="minorHAnsi"/>
          <w:b/>
        </w:rPr>
        <w:t xml:space="preserve"> </w:t>
      </w:r>
      <w:r w:rsidR="00B437A1" w:rsidRPr="00987D2D">
        <w:rPr>
          <w:rStyle w:val="AkapitzlistZnak"/>
          <w:rFonts w:cstheme="minorHAnsi"/>
          <w:b/>
        </w:rPr>
        <w:t xml:space="preserve">„C” </w:t>
      </w:r>
      <w:r w:rsidRPr="00987D2D">
        <w:rPr>
          <w:rStyle w:val="Teksttreci12"/>
          <w:rFonts w:asciiTheme="minorHAnsi" w:hAnsiTheme="minorHAnsi" w:cstheme="minorHAnsi"/>
          <w:b/>
          <w:sz w:val="22"/>
          <w:szCs w:val="22"/>
          <w:u w:val="none"/>
        </w:rPr>
        <w:t xml:space="preserve">– </w:t>
      </w:r>
      <w:r w:rsidR="00165840" w:rsidRPr="00987D2D">
        <w:rPr>
          <w:rStyle w:val="Teksttreci12"/>
          <w:rFonts w:asciiTheme="minorHAnsi" w:hAnsiTheme="minorHAnsi" w:cstheme="minorHAnsi"/>
          <w:b/>
          <w:sz w:val="22"/>
          <w:szCs w:val="22"/>
          <w:u w:val="none"/>
        </w:rPr>
        <w:t>25</w:t>
      </w:r>
      <w:r w:rsidRPr="00987D2D">
        <w:rPr>
          <w:rStyle w:val="Teksttreci12"/>
          <w:rFonts w:asciiTheme="minorHAnsi" w:hAnsiTheme="minorHAnsi" w:cstheme="minorHAnsi"/>
          <w:b/>
          <w:sz w:val="22"/>
          <w:szCs w:val="22"/>
          <w:u w:val="none"/>
        </w:rPr>
        <w:t>%</w:t>
      </w:r>
    </w:p>
    <w:p w14:paraId="5DDAD8F4" w14:textId="0B7A52EC" w:rsidR="00842974" w:rsidRPr="00987D2D" w:rsidRDefault="00942D70" w:rsidP="00987D2D">
      <w:pPr>
        <w:pStyle w:val="Akapitzlist"/>
        <w:numPr>
          <w:ilvl w:val="2"/>
          <w:numId w:val="5"/>
        </w:numPr>
        <w:spacing w:after="0" w:line="240" w:lineRule="auto"/>
        <w:ind w:left="993" w:hanging="284"/>
        <w:jc w:val="both"/>
        <w:rPr>
          <w:rStyle w:val="Teksttreci12"/>
          <w:rFonts w:asciiTheme="minorHAnsi" w:eastAsia="Times New Roman" w:hAnsiTheme="minorHAnsi" w:cstheme="minorHAnsi"/>
          <w:b/>
          <w:bCs/>
          <w:color w:val="auto"/>
          <w:sz w:val="22"/>
          <w:szCs w:val="22"/>
          <w:u w:val="none"/>
          <w:lang w:bidi="ar-SA"/>
        </w:rPr>
      </w:pPr>
      <w:r w:rsidRPr="00987D2D">
        <w:rPr>
          <w:rStyle w:val="Teksttreci12"/>
          <w:rFonts w:asciiTheme="minorHAnsi" w:eastAsiaTheme="minorEastAsia" w:hAnsiTheme="minorHAnsi" w:cstheme="minorHAnsi"/>
          <w:b/>
          <w:color w:val="auto"/>
          <w:sz w:val="22"/>
          <w:szCs w:val="22"/>
          <w:u w:val="none"/>
          <w:lang w:bidi="ar-SA"/>
        </w:rPr>
        <w:lastRenderedPageBreak/>
        <w:t xml:space="preserve">Doświadczenie osób wyznaczonych do realizacji zamówienia </w:t>
      </w:r>
      <w:r w:rsidR="00B437A1" w:rsidRPr="00987D2D">
        <w:rPr>
          <w:rStyle w:val="Teksttreci12"/>
          <w:rFonts w:asciiTheme="minorHAnsi" w:eastAsiaTheme="minorEastAsia" w:hAnsiTheme="minorHAnsi" w:cstheme="minorHAnsi"/>
          <w:b/>
          <w:color w:val="auto"/>
          <w:sz w:val="22"/>
          <w:szCs w:val="22"/>
          <w:u w:val="none"/>
          <w:lang w:bidi="ar-SA"/>
        </w:rPr>
        <w:t xml:space="preserve">„D” </w:t>
      </w:r>
      <w:r w:rsidRPr="00987D2D">
        <w:rPr>
          <w:rStyle w:val="Teksttreci12"/>
          <w:rFonts w:asciiTheme="minorHAnsi" w:eastAsiaTheme="minorEastAsia" w:hAnsiTheme="minorHAnsi" w:cstheme="minorHAnsi"/>
          <w:b/>
          <w:color w:val="auto"/>
          <w:sz w:val="22"/>
          <w:szCs w:val="22"/>
          <w:u w:val="none"/>
          <w:lang w:bidi="ar-SA"/>
        </w:rPr>
        <w:t xml:space="preserve">– </w:t>
      </w:r>
      <w:r w:rsidR="00FE54FC" w:rsidRPr="00987D2D">
        <w:rPr>
          <w:rStyle w:val="Teksttreci12"/>
          <w:rFonts w:asciiTheme="minorHAnsi" w:eastAsiaTheme="minorEastAsia" w:hAnsiTheme="minorHAnsi" w:cstheme="minorHAnsi"/>
          <w:b/>
          <w:color w:val="auto"/>
          <w:sz w:val="22"/>
          <w:szCs w:val="22"/>
          <w:u w:val="none"/>
          <w:lang w:bidi="ar-SA"/>
        </w:rPr>
        <w:t>75</w:t>
      </w:r>
      <w:r w:rsidRPr="00987D2D">
        <w:rPr>
          <w:rStyle w:val="Teksttreci12"/>
          <w:rFonts w:asciiTheme="minorHAnsi" w:eastAsiaTheme="minorEastAsia" w:hAnsiTheme="minorHAnsi" w:cstheme="minorHAnsi"/>
          <w:b/>
          <w:color w:val="auto"/>
          <w:sz w:val="22"/>
          <w:szCs w:val="22"/>
          <w:u w:val="none"/>
          <w:lang w:bidi="ar-SA"/>
        </w:rPr>
        <w:t>%</w:t>
      </w:r>
    </w:p>
    <w:p w14:paraId="40E65357" w14:textId="77777777" w:rsidR="00DC7919" w:rsidRPr="00987D2D" w:rsidRDefault="00DC7919" w:rsidP="00987D2D">
      <w:pPr>
        <w:pStyle w:val="Akapitzlist"/>
        <w:numPr>
          <w:ilvl w:val="1"/>
          <w:numId w:val="5"/>
        </w:numPr>
        <w:spacing w:after="0" w:line="240" w:lineRule="auto"/>
        <w:ind w:left="709" w:hanging="283"/>
        <w:jc w:val="both"/>
        <w:rPr>
          <w:rStyle w:val="markedcontent"/>
          <w:rFonts w:eastAsia="Times New Roman" w:cstheme="minorHAnsi"/>
          <w:b/>
          <w:bCs/>
        </w:rPr>
      </w:pPr>
      <w:r w:rsidRPr="00987D2D">
        <w:rPr>
          <w:rStyle w:val="markedcontent"/>
          <w:rFonts w:cstheme="minorHAnsi"/>
        </w:rPr>
        <w:t>Zamawiający dokona oceny ofert przyznając punkty w ramach kryterium oceny ofert, przyjmując zasadę, że 1% = 1 punkt. Końcowe wyniki poniższych działań zostaną zaokrąglone do dwóch miejsc po przecinku.</w:t>
      </w:r>
    </w:p>
    <w:p w14:paraId="7AF562D5" w14:textId="7308E500" w:rsidR="00DC7919" w:rsidRPr="00987D2D" w:rsidRDefault="00DC791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 xml:space="preserve">Punkty w kryterium </w:t>
      </w:r>
      <w:r w:rsidRPr="00987D2D">
        <w:rPr>
          <w:rFonts w:cstheme="minorHAnsi"/>
          <w:b/>
          <w:color w:val="000000"/>
        </w:rPr>
        <w:t>„Cena oferty brutto”</w:t>
      </w:r>
      <w:r w:rsidRPr="00987D2D">
        <w:rPr>
          <w:rFonts w:cstheme="minorHAnsi"/>
          <w:color w:val="000000"/>
        </w:rPr>
        <w:t xml:space="preserve"> zostaną obliczone według wzoru:</w:t>
      </w:r>
    </w:p>
    <w:p w14:paraId="2AC59F2D" w14:textId="716836F8" w:rsidR="008731BF" w:rsidRPr="00987D2D" w:rsidRDefault="009D125D" w:rsidP="00987D2D">
      <w:pPr>
        <w:pStyle w:val="Akapitzlist"/>
        <w:numPr>
          <w:ilvl w:val="2"/>
          <w:numId w:val="5"/>
        </w:numPr>
        <w:spacing w:after="0" w:line="240" w:lineRule="auto"/>
        <w:ind w:left="992" w:hanging="284"/>
        <w:jc w:val="both"/>
        <w:rPr>
          <w:rFonts w:eastAsia="Times New Roman" w:cstheme="minorHAnsi"/>
          <w:b/>
          <w:bCs/>
        </w:rPr>
      </w:pPr>
      <w:r w:rsidRPr="00987D2D">
        <w:rPr>
          <w:rFonts w:cstheme="minorHAnsi"/>
          <w:b/>
          <w:color w:val="000000"/>
        </w:rPr>
        <w:t>cena</w:t>
      </w:r>
      <w:r w:rsidR="00DC7919" w:rsidRPr="00987D2D">
        <w:rPr>
          <w:rFonts w:cstheme="minorHAnsi"/>
          <w:b/>
          <w:color w:val="000000"/>
        </w:rPr>
        <w:t xml:space="preserve"> brutto oferty najtańszej</w:t>
      </w:r>
    </w:p>
    <w:p w14:paraId="58E5F065" w14:textId="26B23DEC" w:rsidR="008731BF" w:rsidRPr="00987D2D" w:rsidRDefault="008731BF" w:rsidP="00987D2D">
      <w:pPr>
        <w:pStyle w:val="Akapitzlist"/>
        <w:spacing w:after="0" w:line="240" w:lineRule="auto"/>
        <w:ind w:left="992"/>
        <w:jc w:val="both"/>
        <w:rPr>
          <w:rFonts w:eastAsia="Times New Roman" w:cstheme="minorHAnsi"/>
          <w:b/>
          <w:bCs/>
        </w:rPr>
      </w:pPr>
      <w:r w:rsidRPr="00987D2D">
        <w:rPr>
          <w:rFonts w:cstheme="minorHAnsi"/>
          <w:b/>
          <w:color w:val="000000"/>
        </w:rPr>
        <w:t>------------------------------------------- x</w:t>
      </w:r>
      <w:r w:rsidR="00E0254E" w:rsidRPr="00987D2D">
        <w:rPr>
          <w:rFonts w:cstheme="minorHAnsi"/>
          <w:b/>
          <w:color w:val="000000"/>
        </w:rPr>
        <w:t xml:space="preserve"> </w:t>
      </w:r>
      <w:r w:rsidR="00D2785C" w:rsidRPr="00987D2D">
        <w:rPr>
          <w:rFonts w:cstheme="minorHAnsi"/>
          <w:b/>
          <w:color w:val="000000"/>
        </w:rPr>
        <w:t>25</w:t>
      </w:r>
    </w:p>
    <w:p w14:paraId="4CB5DE39" w14:textId="20021D97" w:rsidR="009D125D" w:rsidRPr="00987D2D" w:rsidRDefault="008731BF" w:rsidP="00987D2D">
      <w:pPr>
        <w:pStyle w:val="Akapitzlist"/>
        <w:spacing w:after="0" w:line="240" w:lineRule="auto"/>
        <w:ind w:left="992"/>
        <w:jc w:val="both"/>
        <w:rPr>
          <w:rFonts w:eastAsia="Times New Roman" w:cstheme="minorHAnsi"/>
          <w:b/>
          <w:bCs/>
        </w:rPr>
      </w:pPr>
      <w:r w:rsidRPr="00987D2D">
        <w:rPr>
          <w:rFonts w:cstheme="minorHAnsi"/>
          <w:b/>
          <w:color w:val="000000"/>
        </w:rPr>
        <w:t>c</w:t>
      </w:r>
      <w:r w:rsidR="009D125D" w:rsidRPr="00987D2D">
        <w:rPr>
          <w:rFonts w:cstheme="minorHAnsi"/>
          <w:b/>
          <w:color w:val="000000"/>
        </w:rPr>
        <w:t xml:space="preserve">ena </w:t>
      </w:r>
      <w:r w:rsidR="00DC7919" w:rsidRPr="00987D2D">
        <w:rPr>
          <w:rFonts w:cstheme="minorHAnsi"/>
          <w:b/>
          <w:color w:val="000000"/>
        </w:rPr>
        <w:t>brutto oferty badanej</w:t>
      </w:r>
    </w:p>
    <w:p w14:paraId="1B5B6030" w14:textId="1D535587" w:rsidR="009D125D" w:rsidRPr="00987D2D" w:rsidRDefault="00DC791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 xml:space="preserve">Oferta w tym kryterium może uzyskać </w:t>
      </w:r>
      <w:r w:rsidRPr="00987D2D">
        <w:rPr>
          <w:rFonts w:cstheme="minorHAnsi"/>
          <w:b/>
          <w:color w:val="000000"/>
        </w:rPr>
        <w:t>maks.</w:t>
      </w:r>
      <w:r w:rsidR="003A65E3" w:rsidRPr="00987D2D">
        <w:rPr>
          <w:rFonts w:cstheme="minorHAnsi"/>
          <w:b/>
          <w:color w:val="000000"/>
        </w:rPr>
        <w:t xml:space="preserve"> </w:t>
      </w:r>
      <w:r w:rsidR="00D2785C" w:rsidRPr="00987D2D">
        <w:rPr>
          <w:rFonts w:cstheme="minorHAnsi"/>
          <w:b/>
          <w:color w:val="000000"/>
        </w:rPr>
        <w:t>25</w:t>
      </w:r>
      <w:r w:rsidRPr="00987D2D">
        <w:rPr>
          <w:rFonts w:cstheme="minorHAnsi"/>
          <w:b/>
          <w:color w:val="000000"/>
        </w:rPr>
        <w:t xml:space="preserve"> pkt.</w:t>
      </w:r>
      <w:r w:rsidR="009C0F57" w:rsidRPr="00987D2D">
        <w:rPr>
          <w:rFonts w:cstheme="minorHAnsi"/>
          <w:b/>
          <w:color w:val="000000"/>
        </w:rPr>
        <w:t>;</w:t>
      </w:r>
    </w:p>
    <w:p w14:paraId="08504199" w14:textId="796D4D38" w:rsidR="00DC7919" w:rsidRPr="00987D2D" w:rsidRDefault="00DC791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Końcowy wynik powyższego działania zostanie zaokrąglo</w:t>
      </w:r>
      <w:r w:rsidR="009C0F57" w:rsidRPr="00987D2D">
        <w:rPr>
          <w:rFonts w:cstheme="minorHAnsi"/>
          <w:color w:val="000000"/>
        </w:rPr>
        <w:t>ny do dwóch miejsc po przecinku.</w:t>
      </w:r>
    </w:p>
    <w:p w14:paraId="041E8834" w14:textId="0CB25F86" w:rsidR="005C4322" w:rsidRPr="00987D2D" w:rsidRDefault="005C4322" w:rsidP="00987D2D">
      <w:pPr>
        <w:pStyle w:val="Akapitzlist"/>
        <w:numPr>
          <w:ilvl w:val="1"/>
          <w:numId w:val="5"/>
        </w:numPr>
        <w:spacing w:after="0" w:line="240" w:lineRule="auto"/>
        <w:ind w:left="709" w:hanging="283"/>
        <w:jc w:val="both"/>
        <w:rPr>
          <w:rStyle w:val="Teksttreci12"/>
          <w:rFonts w:asciiTheme="minorHAnsi" w:eastAsia="Times New Roman" w:hAnsiTheme="minorHAnsi" w:cstheme="minorHAnsi"/>
          <w:b/>
          <w:bCs/>
          <w:color w:val="auto"/>
          <w:sz w:val="22"/>
          <w:szCs w:val="22"/>
          <w:u w:val="none"/>
          <w:lang w:bidi="ar-SA"/>
        </w:rPr>
      </w:pPr>
      <w:r w:rsidRPr="00987D2D">
        <w:rPr>
          <w:rStyle w:val="Teksttreci12"/>
          <w:rFonts w:asciiTheme="minorHAnsi" w:eastAsiaTheme="minorEastAsia" w:hAnsiTheme="minorHAnsi" w:cstheme="minorHAnsi"/>
          <w:b/>
          <w:color w:val="auto"/>
          <w:sz w:val="22"/>
          <w:szCs w:val="22"/>
          <w:u w:val="none"/>
          <w:lang w:bidi="ar-SA"/>
        </w:rPr>
        <w:t xml:space="preserve">Punkty w kryterium „Doświadczenie osób wyznaczonych do realizacji zamówienia” </w:t>
      </w:r>
      <w:r w:rsidRPr="00987D2D">
        <w:rPr>
          <w:rStyle w:val="Teksttreci12"/>
          <w:rFonts w:asciiTheme="minorHAnsi" w:eastAsiaTheme="minorEastAsia" w:hAnsiTheme="minorHAnsi" w:cstheme="minorHAnsi"/>
          <w:bCs/>
          <w:color w:val="auto"/>
          <w:sz w:val="22"/>
          <w:szCs w:val="22"/>
          <w:u w:val="none"/>
          <w:lang w:bidi="ar-SA"/>
        </w:rPr>
        <w:t xml:space="preserve">zostaną przyznane </w:t>
      </w:r>
      <w:r w:rsidR="00842E24" w:rsidRPr="00987D2D">
        <w:rPr>
          <w:rFonts w:cstheme="minorHAnsi"/>
          <w:bCs/>
        </w:rPr>
        <w:t xml:space="preserve">na podstawie informacji podanych przez Wykonawcę w poszczególnych tabelach </w:t>
      </w:r>
      <w:r w:rsidR="00C13411" w:rsidRPr="00987D2D">
        <w:rPr>
          <w:rFonts w:cstheme="minorHAnsi"/>
          <w:bCs/>
        </w:rPr>
        <w:br/>
      </w:r>
      <w:r w:rsidR="00842E24" w:rsidRPr="00987D2D">
        <w:rPr>
          <w:rFonts w:cstheme="minorHAnsi"/>
          <w:bCs/>
        </w:rPr>
        <w:t xml:space="preserve">w Formularzu ofertowym (FO), </w:t>
      </w:r>
      <w:r w:rsidRPr="00987D2D">
        <w:rPr>
          <w:rStyle w:val="Teksttreci12"/>
          <w:rFonts w:asciiTheme="minorHAnsi" w:eastAsiaTheme="minorEastAsia" w:hAnsiTheme="minorHAnsi" w:cstheme="minorHAnsi"/>
          <w:bCs/>
          <w:color w:val="auto"/>
          <w:sz w:val="22"/>
          <w:szCs w:val="22"/>
          <w:u w:val="none"/>
          <w:lang w:bidi="ar-SA"/>
        </w:rPr>
        <w:t>w następujący sposób:</w:t>
      </w:r>
    </w:p>
    <w:p w14:paraId="5A95C7E2" w14:textId="30C46B8B" w:rsidR="005C4322" w:rsidRPr="00987D2D" w:rsidRDefault="005C4322"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ocenie w tym kryterium będzie podlega</w:t>
      </w:r>
      <w:r w:rsidR="00C13411" w:rsidRPr="00987D2D">
        <w:rPr>
          <w:rFonts w:cstheme="minorHAnsi"/>
          <w:color w:val="000000"/>
        </w:rPr>
        <w:t>ło</w:t>
      </w:r>
      <w:r w:rsidRPr="00987D2D">
        <w:rPr>
          <w:rFonts w:cstheme="minorHAnsi"/>
          <w:color w:val="000000"/>
        </w:rPr>
        <w:t xml:space="preserve"> doświadczenie </w:t>
      </w:r>
      <w:r w:rsidR="009C0F57" w:rsidRPr="00987D2D">
        <w:rPr>
          <w:rFonts w:cstheme="minorHAnsi"/>
          <w:color w:val="000000"/>
        </w:rPr>
        <w:t xml:space="preserve">każdej z </w:t>
      </w:r>
      <w:r w:rsidRPr="00987D2D">
        <w:rPr>
          <w:rFonts w:cstheme="minorHAnsi"/>
          <w:color w:val="000000"/>
        </w:rPr>
        <w:t xml:space="preserve">osób </w:t>
      </w:r>
      <w:r w:rsidR="00C13411" w:rsidRPr="00987D2D">
        <w:rPr>
          <w:rFonts w:cstheme="minorHAnsi"/>
          <w:color w:val="000000"/>
        </w:rPr>
        <w:t xml:space="preserve">wyznaczonych </w:t>
      </w:r>
      <w:r w:rsidRPr="00987D2D">
        <w:rPr>
          <w:rFonts w:cstheme="minorHAnsi"/>
          <w:color w:val="000000"/>
        </w:rPr>
        <w:t xml:space="preserve">przez Wykonawcę </w:t>
      </w:r>
      <w:r w:rsidR="00C35775" w:rsidRPr="00987D2D">
        <w:rPr>
          <w:rFonts w:cstheme="minorHAnsi"/>
          <w:color w:val="000000"/>
        </w:rPr>
        <w:t>do wykonania zamówienia</w:t>
      </w:r>
      <w:r w:rsidR="00C13411" w:rsidRPr="00987D2D">
        <w:rPr>
          <w:rFonts w:cstheme="minorHAnsi"/>
          <w:color w:val="000000"/>
        </w:rPr>
        <w:t>, o której mowa w</w:t>
      </w:r>
      <w:r w:rsidR="00C35775" w:rsidRPr="00987D2D">
        <w:rPr>
          <w:rFonts w:cstheme="minorHAnsi"/>
          <w:color w:val="000000"/>
        </w:rPr>
        <w:t xml:space="preserve"> Dz. IV</w:t>
      </w:r>
      <w:r w:rsidRPr="00987D2D">
        <w:rPr>
          <w:rFonts w:cstheme="minorHAnsi"/>
          <w:color w:val="000000"/>
        </w:rPr>
        <w:t xml:space="preserve"> ust. </w:t>
      </w:r>
      <w:r w:rsidR="00C35775" w:rsidRPr="00987D2D">
        <w:rPr>
          <w:rFonts w:cstheme="minorHAnsi"/>
          <w:color w:val="000000"/>
        </w:rPr>
        <w:t>2</w:t>
      </w:r>
      <w:r w:rsidRPr="00987D2D">
        <w:rPr>
          <w:rFonts w:cstheme="minorHAnsi"/>
          <w:color w:val="000000"/>
        </w:rPr>
        <w:t xml:space="preserve"> pkt</w:t>
      </w:r>
      <w:r w:rsidR="00067BEE" w:rsidRPr="00987D2D">
        <w:rPr>
          <w:rFonts w:cstheme="minorHAnsi"/>
          <w:color w:val="000000"/>
        </w:rPr>
        <w:t>.</w:t>
      </w:r>
      <w:r w:rsidRPr="00987D2D">
        <w:rPr>
          <w:rFonts w:cstheme="minorHAnsi"/>
          <w:color w:val="000000"/>
        </w:rPr>
        <w:t xml:space="preserve"> 4</w:t>
      </w:r>
      <w:r w:rsidR="00AA68B1" w:rsidRPr="00987D2D">
        <w:rPr>
          <w:rFonts w:cstheme="minorHAnsi"/>
          <w:color w:val="000000"/>
        </w:rPr>
        <w:t xml:space="preserve"> </w:t>
      </w:r>
      <w:r w:rsidRPr="00987D2D">
        <w:rPr>
          <w:rFonts w:cstheme="minorHAnsi"/>
          <w:color w:val="000000"/>
        </w:rPr>
        <w:t>Zapytania ofertowego;</w:t>
      </w:r>
    </w:p>
    <w:p w14:paraId="2DF94487" w14:textId="542C09DD" w:rsidR="004040AA" w:rsidRPr="00987D2D" w:rsidRDefault="005C4322"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 xml:space="preserve">w tym kryterium oferta może uzyskać </w:t>
      </w:r>
      <w:r w:rsidRPr="00987D2D">
        <w:rPr>
          <w:rFonts w:cstheme="minorHAnsi"/>
          <w:b/>
          <w:bCs/>
          <w:color w:val="000000"/>
        </w:rPr>
        <w:t>maks</w:t>
      </w:r>
      <w:r w:rsidR="004B6F65" w:rsidRPr="00987D2D">
        <w:rPr>
          <w:rFonts w:cstheme="minorHAnsi"/>
          <w:b/>
          <w:bCs/>
          <w:color w:val="000000"/>
        </w:rPr>
        <w:t>.</w:t>
      </w:r>
      <w:r w:rsidRPr="00987D2D">
        <w:rPr>
          <w:rFonts w:cstheme="minorHAnsi"/>
          <w:color w:val="000000"/>
        </w:rPr>
        <w:t xml:space="preserve"> </w:t>
      </w:r>
      <w:r w:rsidR="00E35486" w:rsidRPr="00987D2D">
        <w:rPr>
          <w:rFonts w:cstheme="minorHAnsi"/>
          <w:b/>
          <w:color w:val="000000"/>
        </w:rPr>
        <w:t>75</w:t>
      </w:r>
      <w:r w:rsidRPr="00987D2D">
        <w:rPr>
          <w:rFonts w:cstheme="minorHAnsi"/>
          <w:b/>
          <w:color w:val="000000"/>
        </w:rPr>
        <w:t xml:space="preserve"> p</w:t>
      </w:r>
      <w:r w:rsidR="004B6F65" w:rsidRPr="00987D2D">
        <w:rPr>
          <w:rFonts w:cstheme="minorHAnsi"/>
          <w:b/>
          <w:color w:val="000000"/>
        </w:rPr>
        <w:t>kt</w:t>
      </w:r>
      <w:r w:rsidR="00043EBF" w:rsidRPr="00987D2D">
        <w:rPr>
          <w:rFonts w:cstheme="minorHAnsi"/>
          <w:b/>
          <w:color w:val="000000"/>
        </w:rPr>
        <w:t>.</w:t>
      </w:r>
      <w:r w:rsidR="00E25798" w:rsidRPr="00987D2D">
        <w:rPr>
          <w:rFonts w:cstheme="minorHAnsi"/>
          <w:b/>
          <w:color w:val="000000"/>
        </w:rPr>
        <w:t>;</w:t>
      </w:r>
    </w:p>
    <w:p w14:paraId="250971FA" w14:textId="7A5E7A26" w:rsidR="005C4322" w:rsidRPr="00987D2D" w:rsidRDefault="005C4322"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 xml:space="preserve">ocena doświadczenia osób wyznaczonych do realizacji zamówienia będzie się odbywała na podstawie </w:t>
      </w:r>
      <w:proofErr w:type="spellStart"/>
      <w:r w:rsidRPr="00987D2D">
        <w:rPr>
          <w:rFonts w:cstheme="minorHAnsi"/>
          <w:color w:val="000000"/>
        </w:rPr>
        <w:t>podkryteriów</w:t>
      </w:r>
      <w:proofErr w:type="spellEnd"/>
      <w:r w:rsidR="00DB0ABE" w:rsidRPr="00987D2D">
        <w:rPr>
          <w:rFonts w:cstheme="minorHAnsi"/>
          <w:color w:val="000000"/>
        </w:rPr>
        <w:t xml:space="preserve"> </w:t>
      </w:r>
      <w:r w:rsidR="002D6434" w:rsidRPr="00987D2D">
        <w:rPr>
          <w:rFonts w:cstheme="minorHAnsi"/>
          <w:color w:val="000000"/>
        </w:rPr>
        <w:t xml:space="preserve">określonych </w:t>
      </w:r>
      <w:r w:rsidR="00134415" w:rsidRPr="00987D2D">
        <w:rPr>
          <w:rFonts w:cstheme="minorHAnsi"/>
          <w:color w:val="000000"/>
        </w:rPr>
        <w:t xml:space="preserve">poniżej </w:t>
      </w:r>
      <w:r w:rsidR="00DB0ABE" w:rsidRPr="00987D2D">
        <w:rPr>
          <w:rFonts w:cstheme="minorHAnsi"/>
          <w:color w:val="000000"/>
        </w:rPr>
        <w:t>w pkt</w:t>
      </w:r>
      <w:r w:rsidR="00067BEE" w:rsidRPr="00987D2D">
        <w:rPr>
          <w:rFonts w:cstheme="minorHAnsi"/>
          <w:color w:val="000000"/>
        </w:rPr>
        <w:t>.</w:t>
      </w:r>
      <w:r w:rsidR="00DB0ABE" w:rsidRPr="00987D2D">
        <w:rPr>
          <w:rFonts w:cstheme="minorHAnsi"/>
          <w:color w:val="000000"/>
        </w:rPr>
        <w:t xml:space="preserve"> 4</w:t>
      </w:r>
      <w:r w:rsidRPr="00987D2D">
        <w:rPr>
          <w:rFonts w:cstheme="minorHAnsi"/>
          <w:color w:val="000000"/>
        </w:rPr>
        <w:t xml:space="preserve"> </w:t>
      </w:r>
      <w:r w:rsidR="002D1A08" w:rsidRPr="00987D2D">
        <w:rPr>
          <w:rFonts w:cstheme="minorHAnsi"/>
          <w:color w:val="000000"/>
        </w:rPr>
        <w:t>i następn</w:t>
      </w:r>
      <w:r w:rsidR="00F879A2" w:rsidRPr="00987D2D">
        <w:rPr>
          <w:rFonts w:cstheme="minorHAnsi"/>
          <w:color w:val="000000"/>
        </w:rPr>
        <w:t>ych</w:t>
      </w:r>
      <w:r w:rsidRPr="00987D2D">
        <w:rPr>
          <w:rFonts w:cstheme="minorHAnsi"/>
          <w:color w:val="000000"/>
        </w:rPr>
        <w:t>;</w:t>
      </w:r>
    </w:p>
    <w:p w14:paraId="59CE6007" w14:textId="4B228A9D" w:rsidR="005C4322" w:rsidRPr="00987D2D" w:rsidRDefault="005C4322" w:rsidP="00987D2D">
      <w:pPr>
        <w:pStyle w:val="Akapitzlist"/>
        <w:numPr>
          <w:ilvl w:val="2"/>
          <w:numId w:val="5"/>
        </w:numPr>
        <w:autoSpaceDE w:val="0"/>
        <w:autoSpaceDN w:val="0"/>
        <w:adjustRightInd w:val="0"/>
        <w:spacing w:after="0" w:line="240" w:lineRule="auto"/>
        <w:ind w:left="993" w:hanging="284"/>
        <w:jc w:val="both"/>
        <w:rPr>
          <w:rFonts w:cstheme="minorHAnsi"/>
          <w:color w:val="000000"/>
        </w:rPr>
      </w:pPr>
      <w:r w:rsidRPr="00987D2D">
        <w:rPr>
          <w:rFonts w:cstheme="minorHAnsi"/>
          <w:b/>
          <w:color w:val="000000"/>
        </w:rPr>
        <w:t>doświadczenie osób wyznaczonych do realizacji zamówienia</w:t>
      </w:r>
      <w:r w:rsidR="001B034F" w:rsidRPr="00987D2D">
        <w:rPr>
          <w:rFonts w:cstheme="minorHAnsi"/>
          <w:b/>
          <w:color w:val="000000"/>
        </w:rPr>
        <w:t xml:space="preserve"> </w:t>
      </w:r>
      <w:r w:rsidRPr="00987D2D">
        <w:rPr>
          <w:rFonts w:cstheme="minorHAnsi"/>
          <w:b/>
          <w:color w:val="000000"/>
        </w:rPr>
        <w:t xml:space="preserve"> w przygotowywaniu treści umów/dokumentów</w:t>
      </w:r>
      <w:r w:rsidRPr="00987D2D">
        <w:rPr>
          <w:rFonts w:cstheme="minorHAnsi"/>
          <w:color w:val="000000"/>
        </w:rPr>
        <w:t>:</w:t>
      </w:r>
    </w:p>
    <w:p w14:paraId="0745CB68" w14:textId="0328C77A" w:rsidR="00484BD1" w:rsidRPr="00987D2D" w:rsidRDefault="005C4322" w:rsidP="00987D2D">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rPr>
        <w:t xml:space="preserve">Wykonawca wykazuje w stosunku do każdej z </w:t>
      </w:r>
      <w:r w:rsidR="005B4F7A" w:rsidRPr="00987D2D">
        <w:rPr>
          <w:rFonts w:cstheme="minorHAnsi"/>
          <w:color w:val="000000"/>
        </w:rPr>
        <w:t xml:space="preserve">osób </w:t>
      </w:r>
      <w:r w:rsidRPr="00987D2D">
        <w:rPr>
          <w:rFonts w:cstheme="minorHAnsi"/>
          <w:color w:val="000000"/>
        </w:rPr>
        <w:t>wyznaczonych do realizacji zamówienia informacje o umowach/dokumentach, których jest ona autorem lub współautorem</w:t>
      </w:r>
      <w:r w:rsidR="00484BD1" w:rsidRPr="00987D2D">
        <w:rPr>
          <w:rFonts w:cstheme="minorHAnsi"/>
          <w:color w:val="000000"/>
        </w:rPr>
        <w:t>;</w:t>
      </w:r>
      <w:r w:rsidRPr="00987D2D">
        <w:rPr>
          <w:rFonts w:cstheme="minorHAnsi"/>
          <w:color w:val="000000"/>
        </w:rPr>
        <w:t xml:space="preserve"> </w:t>
      </w:r>
    </w:p>
    <w:p w14:paraId="66C90432" w14:textId="5F953E49" w:rsidR="00DE4C10" w:rsidRPr="00987D2D" w:rsidRDefault="00484BD1" w:rsidP="00987D2D">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bCs/>
          <w:color w:val="000000"/>
        </w:rPr>
        <w:t>punkty zostaną przyznane na podstawie informacji zawartych</w:t>
      </w:r>
      <w:r w:rsidRPr="00987D2D">
        <w:rPr>
          <w:rFonts w:cstheme="minorHAnsi"/>
          <w:color w:val="000000"/>
        </w:rPr>
        <w:t xml:space="preserve"> </w:t>
      </w:r>
      <w:r w:rsidR="005C4322" w:rsidRPr="00987D2D">
        <w:rPr>
          <w:rFonts w:cstheme="minorHAnsi"/>
          <w:color w:val="000000"/>
        </w:rPr>
        <w:t xml:space="preserve">w tabeli w ust. 7 </w:t>
      </w:r>
      <w:r w:rsidRPr="00987D2D">
        <w:rPr>
          <w:rFonts w:cstheme="minorHAnsi"/>
          <w:color w:val="000000"/>
        </w:rPr>
        <w:t>FO</w:t>
      </w:r>
      <w:r w:rsidR="009009D8" w:rsidRPr="00987D2D">
        <w:rPr>
          <w:rFonts w:cstheme="minorHAnsi"/>
          <w:color w:val="000000"/>
        </w:rPr>
        <w:t>;</w:t>
      </w:r>
    </w:p>
    <w:p w14:paraId="56338E8C" w14:textId="77777777" w:rsidR="00924ED0" w:rsidRDefault="00165840"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b/>
          <w:color w:val="000000"/>
        </w:rPr>
        <w:t>ekspert lub eksperci</w:t>
      </w:r>
      <w:r w:rsidR="00722AF4" w:rsidRPr="00987D2D">
        <w:rPr>
          <w:rFonts w:cstheme="minorHAnsi"/>
          <w:b/>
          <w:color w:val="000000"/>
        </w:rPr>
        <w:t xml:space="preserve"> ds. doradztwa w zakresie tworze</w:t>
      </w:r>
      <w:r w:rsidR="002B5885" w:rsidRPr="00987D2D">
        <w:rPr>
          <w:rFonts w:cstheme="minorHAnsi"/>
          <w:b/>
          <w:color w:val="000000"/>
        </w:rPr>
        <w:t>n</w:t>
      </w:r>
      <w:r w:rsidR="00722AF4" w:rsidRPr="00987D2D">
        <w:rPr>
          <w:rFonts w:cstheme="minorHAnsi"/>
          <w:b/>
          <w:color w:val="000000"/>
        </w:rPr>
        <w:t>ia i skalowania start-</w:t>
      </w:r>
      <w:proofErr w:type="spellStart"/>
      <w:r w:rsidR="00722AF4" w:rsidRPr="00987D2D">
        <w:rPr>
          <w:rFonts w:cstheme="minorHAnsi"/>
          <w:b/>
          <w:color w:val="000000"/>
        </w:rPr>
        <w:t>upów</w:t>
      </w:r>
      <w:proofErr w:type="spellEnd"/>
      <w:r w:rsidR="00722AF4" w:rsidRPr="00987D2D">
        <w:rPr>
          <w:rFonts w:cstheme="minorHAnsi"/>
          <w:b/>
          <w:color w:val="000000"/>
        </w:rPr>
        <w:t xml:space="preserve"> akademickich</w:t>
      </w:r>
      <w:r w:rsidR="00E6068A" w:rsidRPr="00987D2D">
        <w:rPr>
          <w:rFonts w:cstheme="minorHAnsi"/>
          <w:b/>
          <w:color w:val="000000"/>
        </w:rPr>
        <w:t xml:space="preserve"> -</w:t>
      </w:r>
      <w:r w:rsidRPr="00987D2D">
        <w:rPr>
          <w:rFonts w:cstheme="minorHAnsi"/>
          <w:color w:val="000000"/>
        </w:rPr>
        <w:t xml:space="preserve"> </w:t>
      </w:r>
      <w:r w:rsidR="005200DC" w:rsidRPr="00987D2D">
        <w:rPr>
          <w:rFonts w:cstheme="minorHAnsi"/>
          <w:color w:val="000000"/>
        </w:rPr>
        <w:t>wykaz rodzajów umów/dokumentów</w:t>
      </w:r>
      <w:r w:rsidR="001F65A7" w:rsidRPr="00987D2D">
        <w:rPr>
          <w:rFonts w:cstheme="minorHAnsi"/>
          <w:color w:val="000000"/>
        </w:rPr>
        <w:t>, za które moż</w:t>
      </w:r>
      <w:r w:rsidR="00635824" w:rsidRPr="00987D2D">
        <w:rPr>
          <w:rFonts w:cstheme="minorHAnsi"/>
          <w:color w:val="000000"/>
        </w:rPr>
        <w:t>na</w:t>
      </w:r>
      <w:r w:rsidR="001F65A7" w:rsidRPr="00987D2D">
        <w:rPr>
          <w:rFonts w:cstheme="minorHAnsi"/>
          <w:color w:val="000000"/>
        </w:rPr>
        <w:t xml:space="preserve"> otrzymać punkty</w:t>
      </w:r>
      <w:r w:rsidR="005C4322" w:rsidRPr="00987D2D">
        <w:rPr>
          <w:rFonts w:cstheme="minorHAnsi"/>
          <w:color w:val="000000"/>
        </w:rPr>
        <w:t>:</w:t>
      </w:r>
    </w:p>
    <w:p w14:paraId="064A6666" w14:textId="77777777" w:rsidR="00924ED0" w:rsidRDefault="00924ED0"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924ED0">
        <w:rPr>
          <w:rFonts w:cstheme="minorHAnsi"/>
          <w:color w:val="000000"/>
        </w:rPr>
        <w:t>akty założyc</w:t>
      </w:r>
      <w:r>
        <w:rPr>
          <w:rFonts w:cstheme="minorHAnsi"/>
          <w:color w:val="000000"/>
        </w:rPr>
        <w:t xml:space="preserve">ielskie akademickich </w:t>
      </w:r>
      <w:proofErr w:type="spellStart"/>
      <w:r>
        <w:rPr>
          <w:rFonts w:cstheme="minorHAnsi"/>
          <w:color w:val="000000"/>
        </w:rPr>
        <w:t>spin-offów</w:t>
      </w:r>
      <w:proofErr w:type="spellEnd"/>
      <w:r>
        <w:rPr>
          <w:rFonts w:cstheme="minorHAnsi"/>
          <w:color w:val="000000"/>
        </w:rPr>
        <w:t>,</w:t>
      </w:r>
    </w:p>
    <w:p w14:paraId="31903E1F" w14:textId="77777777" w:rsidR="00924ED0" w:rsidRDefault="00924ED0"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924ED0">
        <w:rPr>
          <w:rFonts w:cstheme="minorHAnsi"/>
          <w:color w:val="000000"/>
        </w:rPr>
        <w:t>opinie/ekspertyzy związane z pomocą publiczną dot. komercjalizacji wyników badań</w:t>
      </w:r>
      <w:r>
        <w:rPr>
          <w:rFonts w:cstheme="minorHAnsi"/>
          <w:color w:val="000000"/>
        </w:rPr>
        <w:t>,</w:t>
      </w:r>
    </w:p>
    <w:p w14:paraId="6FF7A833" w14:textId="77777777" w:rsidR="00924ED0" w:rsidRDefault="00924ED0"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924ED0">
        <w:rPr>
          <w:rFonts w:cstheme="minorHAnsi"/>
          <w:color w:val="000000"/>
        </w:rPr>
        <w:t xml:space="preserve">umowy regulujące stosunki między założycielami </w:t>
      </w:r>
      <w:proofErr w:type="spellStart"/>
      <w:r w:rsidRPr="00924ED0">
        <w:rPr>
          <w:rFonts w:cstheme="minorHAnsi"/>
          <w:color w:val="000000"/>
        </w:rPr>
        <w:t>spin</w:t>
      </w:r>
      <w:proofErr w:type="spellEnd"/>
      <w:r w:rsidRPr="00924ED0">
        <w:rPr>
          <w:rFonts w:cstheme="minorHAnsi"/>
          <w:color w:val="000000"/>
        </w:rPr>
        <w:t>-off (</w:t>
      </w:r>
      <w:proofErr w:type="spellStart"/>
      <w:r w:rsidRPr="00924ED0">
        <w:rPr>
          <w:rFonts w:cstheme="minorHAnsi"/>
          <w:color w:val="000000"/>
        </w:rPr>
        <w:t>founders</w:t>
      </w:r>
      <w:proofErr w:type="spellEnd"/>
      <w:r w:rsidRPr="00924ED0">
        <w:rPr>
          <w:rFonts w:cstheme="minorHAnsi"/>
          <w:color w:val="000000"/>
        </w:rPr>
        <w:t xml:space="preserve"> </w:t>
      </w:r>
      <w:proofErr w:type="spellStart"/>
      <w:r w:rsidRPr="00924ED0">
        <w:rPr>
          <w:rFonts w:cstheme="minorHAnsi"/>
          <w:color w:val="000000"/>
        </w:rPr>
        <w:t>agreement</w:t>
      </w:r>
      <w:proofErr w:type="spellEnd"/>
      <w:r w:rsidRPr="00924ED0">
        <w:rPr>
          <w:rFonts w:cstheme="minorHAnsi"/>
          <w:color w:val="000000"/>
        </w:rPr>
        <w:t xml:space="preserve">) obejmujące w szczególności: role i obowiązki współzałożycieli, </w:t>
      </w:r>
      <w:proofErr w:type="spellStart"/>
      <w:r w:rsidRPr="00924ED0">
        <w:rPr>
          <w:rFonts w:cstheme="minorHAnsi"/>
          <w:color w:val="000000"/>
        </w:rPr>
        <w:t>vesting</w:t>
      </w:r>
      <w:proofErr w:type="spellEnd"/>
      <w:r w:rsidRPr="00924ED0">
        <w:rPr>
          <w:rFonts w:cstheme="minorHAnsi"/>
          <w:color w:val="000000"/>
        </w:rPr>
        <w:t xml:space="preserve"> udziałów, politykę dotyczącą wkładów założycielskich, zasady obejmowania udziałów, prawa i obowiązki założycieli, zasady podejmowania decyzji oraz mechanizmy wyjścia wspólników</w:t>
      </w:r>
      <w:r>
        <w:rPr>
          <w:rFonts w:cstheme="minorHAnsi"/>
          <w:color w:val="000000"/>
        </w:rPr>
        <w:t>,</w:t>
      </w:r>
    </w:p>
    <w:p w14:paraId="0E0655F8" w14:textId="77777777" w:rsidR="00924ED0" w:rsidRDefault="00924ED0"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924ED0">
        <w:rPr>
          <w:rFonts w:cstheme="minorHAnsi"/>
          <w:color w:val="000000"/>
        </w:rPr>
        <w:t>umowy przeniesienia praw własności intelektualnej, wniesienie aportów z uczelni do startupu</w:t>
      </w:r>
      <w:r>
        <w:rPr>
          <w:rFonts w:cstheme="minorHAnsi"/>
          <w:color w:val="000000"/>
        </w:rPr>
        <w:t>,</w:t>
      </w:r>
    </w:p>
    <w:p w14:paraId="74065092" w14:textId="60FC8CD4" w:rsidR="00924ED0" w:rsidRPr="00924ED0" w:rsidRDefault="00924ED0"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924ED0">
        <w:rPr>
          <w:rFonts w:cstheme="minorHAnsi"/>
          <w:color w:val="000000"/>
        </w:rPr>
        <w:t>umowy lub opinie dot. umów inwestycyjnych i komercjalizacyjnych</w:t>
      </w:r>
      <w:r w:rsidR="00502221">
        <w:rPr>
          <w:rFonts w:cstheme="minorHAnsi"/>
          <w:color w:val="000000"/>
        </w:rPr>
        <w:t>;</w:t>
      </w:r>
    </w:p>
    <w:p w14:paraId="276A31D8" w14:textId="77777777" w:rsidR="00745A16" w:rsidRDefault="000C3B99"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b/>
          <w:color w:val="000000"/>
        </w:rPr>
        <w:t>ekspert lub eksperci ds. zarządzania i komercjalizacji własności intelektualnej -</w:t>
      </w:r>
      <w:r w:rsidRPr="00987D2D">
        <w:rPr>
          <w:rFonts w:cstheme="minorHAnsi"/>
          <w:color w:val="000000"/>
        </w:rPr>
        <w:t xml:space="preserve"> wykaz rodzajów umów/dokumentów, za które można otrzymać punkty:</w:t>
      </w:r>
    </w:p>
    <w:p w14:paraId="7CBD7FBA" w14:textId="77777777" w:rsid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umowy pomiędzy podmiotami (organizacjami badawczymi, przedsiębiorstwem/</w:t>
      </w:r>
      <w:proofErr w:type="spellStart"/>
      <w:r w:rsidRPr="00745A16">
        <w:rPr>
          <w:rFonts w:cstheme="minorHAnsi"/>
          <w:color w:val="000000"/>
        </w:rPr>
        <w:t>ami</w:t>
      </w:r>
      <w:proofErr w:type="spellEnd"/>
      <w:r w:rsidRPr="00745A16">
        <w:rPr>
          <w:rFonts w:cstheme="minorHAnsi"/>
          <w:color w:val="000000"/>
        </w:rPr>
        <w:t>), których przedmiotem są prace B+R ukierunkowane na komercjalizację, wdrożenie</w:t>
      </w:r>
      <w:r>
        <w:rPr>
          <w:rFonts w:cstheme="minorHAnsi"/>
          <w:color w:val="000000"/>
        </w:rPr>
        <w:t>,</w:t>
      </w:r>
    </w:p>
    <w:p w14:paraId="24FB40EE" w14:textId="77777777" w:rsid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umowy o współautorstwo i współwłasność praw własności intelektualnej (z partnerami naukowymi lub przemysłowymi)</w:t>
      </w:r>
      <w:r>
        <w:rPr>
          <w:rFonts w:cstheme="minorHAnsi"/>
          <w:color w:val="000000"/>
        </w:rPr>
        <w:t>,</w:t>
      </w:r>
    </w:p>
    <w:p w14:paraId="2CFEC8CB" w14:textId="77777777" w:rsid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umowy o korzystaniu z wyników (licencyjne, sprzedaży, ce</w:t>
      </w:r>
      <w:r>
        <w:rPr>
          <w:rFonts w:cstheme="minorHAnsi"/>
          <w:color w:val="000000"/>
        </w:rPr>
        <w:t>sji praw autorskich, aporty WI),</w:t>
      </w:r>
    </w:p>
    <w:p w14:paraId="259D55FC" w14:textId="77777777" w:rsid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 xml:space="preserve">regulaminy zarządzania własnością </w:t>
      </w:r>
      <w:r>
        <w:rPr>
          <w:rFonts w:cstheme="minorHAnsi"/>
          <w:color w:val="000000"/>
        </w:rPr>
        <w:t>intelektualną I komercjalizacji,</w:t>
      </w:r>
    </w:p>
    <w:p w14:paraId="4C861894" w14:textId="77777777" w:rsid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umowy dot. podziału prawa z wynalazku joint development / współautorstwa w zakresie technologii i patentó</w:t>
      </w:r>
      <w:r>
        <w:rPr>
          <w:rFonts w:cstheme="minorHAnsi"/>
          <w:color w:val="000000"/>
        </w:rPr>
        <w:t>w,</w:t>
      </w:r>
    </w:p>
    <w:p w14:paraId="2B2ECA55" w14:textId="77777777" w:rsidR="00502221"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 xml:space="preserve">ekspertyzy związane z procedurami </w:t>
      </w:r>
      <w:proofErr w:type="spellStart"/>
      <w:r w:rsidRPr="00745A16">
        <w:rPr>
          <w:rFonts w:cstheme="minorHAnsi"/>
          <w:color w:val="000000"/>
        </w:rPr>
        <w:t>due</w:t>
      </w:r>
      <w:proofErr w:type="spellEnd"/>
      <w:r w:rsidRPr="00745A16">
        <w:rPr>
          <w:rFonts w:cstheme="minorHAnsi"/>
          <w:color w:val="000000"/>
        </w:rPr>
        <w:t xml:space="preserve"> </w:t>
      </w:r>
      <w:proofErr w:type="spellStart"/>
      <w:r w:rsidRPr="00745A16">
        <w:rPr>
          <w:rFonts w:cstheme="minorHAnsi"/>
          <w:color w:val="000000"/>
        </w:rPr>
        <w:t>diligence</w:t>
      </w:r>
      <w:proofErr w:type="spellEnd"/>
      <w:r w:rsidRPr="00745A16">
        <w:rPr>
          <w:rFonts w:cstheme="minorHAnsi"/>
          <w:color w:val="000000"/>
        </w:rPr>
        <w:t xml:space="preserve"> przy transakcjach z ud</w:t>
      </w:r>
      <w:r w:rsidR="00502221">
        <w:rPr>
          <w:rFonts w:cstheme="minorHAnsi"/>
          <w:color w:val="000000"/>
        </w:rPr>
        <w:t>ziałem własności intelektualnej,</w:t>
      </w:r>
    </w:p>
    <w:p w14:paraId="19B0C8D1" w14:textId="655AA1C2" w:rsidR="00F51744" w:rsidRP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lastRenderedPageBreak/>
        <w:t>opinie dot. warunków udzielenia licencji/sprzedaży własności intelektualnej w zakresie niedozwolonej pomocy publicznej</w:t>
      </w:r>
      <w:r w:rsidR="00502221">
        <w:rPr>
          <w:rFonts w:cstheme="minorHAnsi"/>
          <w:color w:val="000000"/>
        </w:rPr>
        <w:t>;</w:t>
      </w:r>
    </w:p>
    <w:p w14:paraId="776D5A3B" w14:textId="77777777" w:rsidR="00502221" w:rsidRDefault="000C3B99"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b/>
          <w:color w:val="000000"/>
        </w:rPr>
        <w:t xml:space="preserve">ekspert ds. doradztwa </w:t>
      </w:r>
      <w:r w:rsidR="00C3218B" w:rsidRPr="00987D2D">
        <w:rPr>
          <w:rFonts w:cstheme="minorHAnsi"/>
          <w:b/>
          <w:color w:val="000000"/>
        </w:rPr>
        <w:t>podatkowego w obszarze badań, rozwoju i innowacji</w:t>
      </w:r>
      <w:r w:rsidRPr="00987D2D">
        <w:rPr>
          <w:rFonts w:cstheme="minorHAnsi"/>
          <w:b/>
          <w:color w:val="000000"/>
        </w:rPr>
        <w:t xml:space="preserve"> -</w:t>
      </w:r>
      <w:r w:rsidRPr="00987D2D">
        <w:rPr>
          <w:rFonts w:cstheme="minorHAnsi"/>
          <w:color w:val="000000"/>
        </w:rPr>
        <w:t xml:space="preserve"> wykaz rodzajów umów/dokumentów, za które można otrzymać punkty:</w:t>
      </w:r>
    </w:p>
    <w:p w14:paraId="481C866B" w14:textId="77777777" w:rsidR="00502221" w:rsidRDefault="00502221"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502221">
        <w:rPr>
          <w:rFonts w:cstheme="minorHAnsi"/>
          <w:color w:val="000000"/>
        </w:rPr>
        <w:t>opinie/stanowiska dotyczące skutków podatkowych komercjalizacji wyników badań finansowanych ze środków UE</w:t>
      </w:r>
      <w:r>
        <w:rPr>
          <w:rFonts w:cstheme="minorHAnsi"/>
          <w:color w:val="000000"/>
        </w:rPr>
        <w:t>,</w:t>
      </w:r>
    </w:p>
    <w:p w14:paraId="7388A5AB" w14:textId="77777777" w:rsidR="00502221" w:rsidRDefault="00502221"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502221">
        <w:rPr>
          <w:rFonts w:cstheme="minorHAnsi"/>
          <w:color w:val="000000"/>
        </w:rPr>
        <w:t>opinie dotyczące obejmowania udziałów/akcji</w:t>
      </w:r>
      <w:r>
        <w:rPr>
          <w:rFonts w:cstheme="minorHAnsi"/>
          <w:color w:val="000000"/>
        </w:rPr>
        <w:t xml:space="preserve"> w zamian za wkład niepieniężny,</w:t>
      </w:r>
    </w:p>
    <w:p w14:paraId="1A15D21F" w14:textId="77777777" w:rsidR="00502221" w:rsidRDefault="00502221"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502221">
        <w:rPr>
          <w:rFonts w:cstheme="minorHAnsi"/>
          <w:color w:val="000000"/>
        </w:rPr>
        <w:t>ekspertyzy/opinie podatkowe dotyczące zakładania</w:t>
      </w:r>
      <w:r>
        <w:rPr>
          <w:rFonts w:cstheme="minorHAnsi"/>
          <w:color w:val="000000"/>
        </w:rPr>
        <w:t xml:space="preserve"> i finansowania spółek </w:t>
      </w:r>
      <w:proofErr w:type="spellStart"/>
      <w:r>
        <w:rPr>
          <w:rFonts w:cstheme="minorHAnsi"/>
          <w:color w:val="000000"/>
        </w:rPr>
        <w:t>spin</w:t>
      </w:r>
      <w:proofErr w:type="spellEnd"/>
      <w:r>
        <w:rPr>
          <w:rFonts w:cstheme="minorHAnsi"/>
          <w:color w:val="000000"/>
        </w:rPr>
        <w:t xml:space="preserve">-off </w:t>
      </w:r>
      <w:r w:rsidRPr="00502221">
        <w:rPr>
          <w:rFonts w:cstheme="minorHAnsi"/>
          <w:color w:val="000000"/>
        </w:rPr>
        <w:t>oraz transakcjach inwestycyjnych</w:t>
      </w:r>
      <w:r>
        <w:rPr>
          <w:rFonts w:cstheme="minorHAnsi"/>
          <w:color w:val="000000"/>
        </w:rPr>
        <w:t>,</w:t>
      </w:r>
    </w:p>
    <w:p w14:paraId="79503692" w14:textId="77777777" w:rsidR="00502221" w:rsidRDefault="00502221"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502221">
        <w:rPr>
          <w:rFonts w:cstheme="minorHAnsi"/>
          <w:color w:val="000000"/>
        </w:rPr>
        <w:t>dokumentacja dotycząca aportu własności intelektualnej i związan</w:t>
      </w:r>
      <w:r>
        <w:rPr>
          <w:rFonts w:cstheme="minorHAnsi"/>
          <w:color w:val="000000"/>
        </w:rPr>
        <w:t>ych z tym rozliczeń podatkowych,</w:t>
      </w:r>
    </w:p>
    <w:p w14:paraId="7E4637EC" w14:textId="77777777" w:rsidR="00502221" w:rsidRDefault="00502221"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502221">
        <w:rPr>
          <w:rFonts w:cstheme="minorHAnsi"/>
          <w:color w:val="000000"/>
        </w:rPr>
        <w:t>ekspertyzy w zakresie zgodności z ustawą o finansach publicznych przy komercjalizacji wyników badań</w:t>
      </w:r>
      <w:r>
        <w:rPr>
          <w:rFonts w:cstheme="minorHAnsi"/>
          <w:color w:val="000000"/>
        </w:rPr>
        <w:t>,</w:t>
      </w:r>
    </w:p>
    <w:p w14:paraId="53A2A3E1" w14:textId="77777777" w:rsidR="00502221" w:rsidRDefault="00502221"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502221">
        <w:rPr>
          <w:rFonts w:cstheme="minorHAnsi"/>
          <w:color w:val="000000"/>
        </w:rPr>
        <w:t>opracowania dotyczące mechanizmów podziału przychodów z komercjalizacji zgodnie z przepisami podatkowymi</w:t>
      </w:r>
      <w:r>
        <w:rPr>
          <w:rFonts w:cstheme="minorHAnsi"/>
          <w:color w:val="000000"/>
        </w:rPr>
        <w:t>,</w:t>
      </w:r>
    </w:p>
    <w:p w14:paraId="3C7ADCA4" w14:textId="51D85C1A" w:rsidR="00613B04" w:rsidRPr="00502221" w:rsidRDefault="00502221"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502221">
        <w:rPr>
          <w:rFonts w:cstheme="minorHAnsi"/>
          <w:color w:val="000000"/>
        </w:rPr>
        <w:t>dokumenty związane z transakcjami sprzedaży udziałów/akcji i ich rozliczeniem podatkowym</w:t>
      </w:r>
      <w:r w:rsidR="007F2FC5">
        <w:rPr>
          <w:rFonts w:cstheme="minorHAnsi"/>
          <w:color w:val="000000"/>
        </w:rPr>
        <w:t>;</w:t>
      </w:r>
    </w:p>
    <w:p w14:paraId="430E120E" w14:textId="7B53C580" w:rsidR="00DE4C10" w:rsidRPr="00987D2D" w:rsidRDefault="005C4322"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rPr>
        <w:t xml:space="preserve">każda wykazywana umowa/dokument </w:t>
      </w:r>
      <w:r w:rsidR="00351A04" w:rsidRPr="00987D2D">
        <w:rPr>
          <w:rFonts w:cstheme="minorHAnsi"/>
          <w:color w:val="000000"/>
        </w:rPr>
        <w:t xml:space="preserve">musi </w:t>
      </w:r>
      <w:r w:rsidRPr="00987D2D">
        <w:rPr>
          <w:rFonts w:cstheme="minorHAnsi"/>
          <w:color w:val="000000"/>
        </w:rPr>
        <w:t xml:space="preserve">być sporządzona w okresie ostatnich </w:t>
      </w:r>
      <w:r w:rsidR="00683E9F" w:rsidRPr="00987D2D">
        <w:rPr>
          <w:rFonts w:cstheme="minorHAnsi"/>
          <w:color w:val="000000"/>
        </w:rPr>
        <w:t>60 miesięcy</w:t>
      </w:r>
      <w:r w:rsidRPr="00987D2D">
        <w:rPr>
          <w:rFonts w:cstheme="minorHAnsi"/>
          <w:color w:val="000000"/>
        </w:rPr>
        <w:t xml:space="preserve"> </w:t>
      </w:r>
      <w:r w:rsidR="00683E9F" w:rsidRPr="00987D2D">
        <w:rPr>
          <w:rFonts w:cstheme="minorHAnsi"/>
          <w:bCs/>
        </w:rPr>
        <w:t xml:space="preserve"> licząc od miesiąca, w którym upływa termin składania ofert (z dokładnością do miesiąca)</w:t>
      </w:r>
      <w:r w:rsidRPr="00987D2D">
        <w:rPr>
          <w:rFonts w:cstheme="minorHAnsi"/>
          <w:color w:val="000000"/>
        </w:rPr>
        <w:t>, w formie pisemnej lub elektronicznej, przez osobę wyznaczoną do realizacji zamówienia, która jest jej autorem lub współautorem;</w:t>
      </w:r>
    </w:p>
    <w:p w14:paraId="56B1819C" w14:textId="0F166561" w:rsidR="00DE4C10" w:rsidRPr="00987D2D" w:rsidRDefault="007D1A15"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u w:val="single"/>
        </w:rPr>
        <w:t xml:space="preserve">oferta uzyska </w:t>
      </w:r>
      <w:r w:rsidRPr="00987D2D">
        <w:rPr>
          <w:rFonts w:cstheme="minorHAnsi"/>
          <w:b/>
          <w:bCs/>
          <w:color w:val="000000"/>
          <w:u w:val="single"/>
        </w:rPr>
        <w:t xml:space="preserve">po </w:t>
      </w:r>
      <w:r w:rsidR="00D62991" w:rsidRPr="00987D2D">
        <w:rPr>
          <w:rFonts w:cstheme="minorHAnsi"/>
          <w:b/>
          <w:bCs/>
          <w:color w:val="000000"/>
          <w:u w:val="single"/>
        </w:rPr>
        <w:t>3</w:t>
      </w:r>
      <w:r w:rsidR="005C4322" w:rsidRPr="00987D2D">
        <w:rPr>
          <w:rFonts w:cstheme="minorHAnsi"/>
          <w:b/>
          <w:bCs/>
          <w:color w:val="000000"/>
          <w:u w:val="single"/>
        </w:rPr>
        <w:t xml:space="preserve"> pkt.</w:t>
      </w:r>
      <w:r w:rsidR="005C4322" w:rsidRPr="00987D2D">
        <w:rPr>
          <w:rFonts w:cstheme="minorHAnsi"/>
          <w:color w:val="000000"/>
          <w:u w:val="single"/>
        </w:rPr>
        <w:t xml:space="preserve"> za każdą prawidłowo wykazaną umowę/dokument</w:t>
      </w:r>
      <w:r w:rsidR="00563822" w:rsidRPr="00987D2D">
        <w:rPr>
          <w:rFonts w:cstheme="minorHAnsi"/>
          <w:color w:val="000000"/>
          <w:u w:val="single"/>
        </w:rPr>
        <w:t xml:space="preserve"> przez osobę, która spełnia warunek, o którym mowa w Dz. IV ust. 2 pkt 4 lit. b Zapytania ofertowego</w:t>
      </w:r>
      <w:r w:rsidR="005C4322" w:rsidRPr="00987D2D">
        <w:rPr>
          <w:rFonts w:cstheme="minorHAnsi"/>
          <w:color w:val="000000"/>
        </w:rPr>
        <w:t>;</w:t>
      </w:r>
    </w:p>
    <w:p w14:paraId="1B500227" w14:textId="096099E0" w:rsidR="00DE4C10" w:rsidRPr="00987D2D" w:rsidRDefault="005C4322"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u w:val="single"/>
        </w:rPr>
        <w:t>o</w:t>
      </w:r>
      <w:r w:rsidR="007D1A15" w:rsidRPr="00987D2D">
        <w:rPr>
          <w:rFonts w:cstheme="minorHAnsi"/>
          <w:color w:val="000000"/>
          <w:u w:val="single"/>
        </w:rPr>
        <w:t xml:space="preserve">ferta może uzyskać </w:t>
      </w:r>
      <w:r w:rsidR="007D1A15" w:rsidRPr="00987D2D">
        <w:rPr>
          <w:rFonts w:cstheme="minorHAnsi"/>
          <w:b/>
          <w:bCs/>
          <w:color w:val="000000"/>
          <w:u w:val="single"/>
        </w:rPr>
        <w:t>maks</w:t>
      </w:r>
      <w:r w:rsidR="00CA33C2" w:rsidRPr="00987D2D">
        <w:rPr>
          <w:rFonts w:cstheme="minorHAnsi"/>
          <w:b/>
          <w:bCs/>
          <w:color w:val="000000"/>
          <w:u w:val="single"/>
        </w:rPr>
        <w:t>.</w:t>
      </w:r>
      <w:r w:rsidR="007D1A15" w:rsidRPr="00987D2D">
        <w:rPr>
          <w:rFonts w:cstheme="minorHAnsi"/>
          <w:b/>
          <w:bCs/>
          <w:color w:val="000000"/>
          <w:u w:val="single"/>
        </w:rPr>
        <w:t xml:space="preserve"> </w:t>
      </w:r>
      <w:r w:rsidR="0094102A" w:rsidRPr="00987D2D">
        <w:rPr>
          <w:rFonts w:cstheme="minorHAnsi"/>
          <w:b/>
          <w:bCs/>
          <w:color w:val="000000"/>
          <w:u w:val="single"/>
        </w:rPr>
        <w:t>75</w:t>
      </w:r>
      <w:r w:rsidR="007D1A15" w:rsidRPr="00987D2D">
        <w:rPr>
          <w:rFonts w:cstheme="minorHAnsi"/>
          <w:b/>
          <w:bCs/>
          <w:color w:val="000000"/>
          <w:u w:val="single"/>
        </w:rPr>
        <w:t xml:space="preserve"> p</w:t>
      </w:r>
      <w:r w:rsidR="00CA33C2" w:rsidRPr="00987D2D">
        <w:rPr>
          <w:rFonts w:cstheme="minorHAnsi"/>
          <w:b/>
          <w:bCs/>
          <w:color w:val="000000"/>
          <w:u w:val="single"/>
        </w:rPr>
        <w:t>kt</w:t>
      </w:r>
      <w:r w:rsidR="00043EBF" w:rsidRPr="00987D2D">
        <w:rPr>
          <w:rFonts w:cstheme="minorHAnsi"/>
          <w:b/>
          <w:bCs/>
          <w:color w:val="000000"/>
          <w:u w:val="single"/>
        </w:rPr>
        <w:t>.</w:t>
      </w:r>
      <w:r w:rsidR="007D1A15" w:rsidRPr="00987D2D">
        <w:rPr>
          <w:rFonts w:cstheme="minorHAnsi"/>
          <w:b/>
          <w:bCs/>
          <w:color w:val="000000"/>
          <w:u w:val="single"/>
        </w:rPr>
        <w:t xml:space="preserve"> (maks. </w:t>
      </w:r>
      <w:r w:rsidR="00CA33C2" w:rsidRPr="00987D2D">
        <w:rPr>
          <w:rFonts w:cstheme="minorHAnsi"/>
          <w:b/>
          <w:bCs/>
          <w:color w:val="000000"/>
          <w:u w:val="single"/>
        </w:rPr>
        <w:t>p</w:t>
      </w:r>
      <w:r w:rsidR="008B33D9" w:rsidRPr="00987D2D">
        <w:rPr>
          <w:rFonts w:cstheme="minorHAnsi"/>
          <w:b/>
          <w:bCs/>
          <w:color w:val="000000"/>
          <w:u w:val="single"/>
        </w:rPr>
        <w:t xml:space="preserve">o </w:t>
      </w:r>
      <w:r w:rsidR="0094102A" w:rsidRPr="00987D2D">
        <w:rPr>
          <w:rFonts w:cstheme="minorHAnsi"/>
          <w:b/>
          <w:bCs/>
          <w:color w:val="000000"/>
          <w:u w:val="single"/>
        </w:rPr>
        <w:t>15</w:t>
      </w:r>
      <w:r w:rsidRPr="00987D2D">
        <w:rPr>
          <w:rFonts w:cstheme="minorHAnsi"/>
          <w:b/>
          <w:bCs/>
          <w:color w:val="000000"/>
          <w:u w:val="single"/>
        </w:rPr>
        <w:t xml:space="preserve"> p</w:t>
      </w:r>
      <w:r w:rsidR="00CA33C2" w:rsidRPr="00987D2D">
        <w:rPr>
          <w:rFonts w:cstheme="minorHAnsi"/>
          <w:b/>
          <w:bCs/>
          <w:color w:val="000000"/>
          <w:u w:val="single"/>
        </w:rPr>
        <w:t>kt</w:t>
      </w:r>
      <w:r w:rsidR="00043EBF" w:rsidRPr="00987D2D">
        <w:rPr>
          <w:rFonts w:cstheme="minorHAnsi"/>
          <w:b/>
          <w:bCs/>
          <w:color w:val="000000"/>
          <w:u w:val="single"/>
        </w:rPr>
        <w:t>.</w:t>
      </w:r>
      <w:r w:rsidRPr="00987D2D">
        <w:rPr>
          <w:rFonts w:cstheme="minorHAnsi"/>
          <w:b/>
          <w:bCs/>
          <w:color w:val="000000"/>
          <w:u w:val="single"/>
        </w:rPr>
        <w:t xml:space="preserve"> za </w:t>
      </w:r>
      <w:r w:rsidR="000A41E5" w:rsidRPr="00987D2D">
        <w:rPr>
          <w:rFonts w:cstheme="minorHAnsi"/>
          <w:b/>
          <w:bCs/>
          <w:color w:val="000000"/>
          <w:u w:val="single"/>
        </w:rPr>
        <w:t>5</w:t>
      </w:r>
      <w:r w:rsidRPr="00987D2D">
        <w:rPr>
          <w:rFonts w:cstheme="minorHAnsi"/>
          <w:b/>
          <w:bCs/>
          <w:color w:val="000000"/>
          <w:u w:val="single"/>
        </w:rPr>
        <w:t xml:space="preserve"> um</w:t>
      </w:r>
      <w:r w:rsidR="00D62991" w:rsidRPr="00987D2D">
        <w:rPr>
          <w:rFonts w:cstheme="minorHAnsi"/>
          <w:b/>
          <w:bCs/>
          <w:color w:val="000000"/>
          <w:u w:val="single"/>
        </w:rPr>
        <w:t>ów</w:t>
      </w:r>
      <w:r w:rsidRPr="00987D2D">
        <w:rPr>
          <w:rFonts w:cstheme="minorHAnsi"/>
          <w:b/>
          <w:bCs/>
          <w:color w:val="000000"/>
          <w:u w:val="single"/>
        </w:rPr>
        <w:t>/dokument</w:t>
      </w:r>
      <w:r w:rsidR="00D62991" w:rsidRPr="00987D2D">
        <w:rPr>
          <w:rFonts w:cstheme="minorHAnsi"/>
          <w:b/>
          <w:bCs/>
          <w:color w:val="000000"/>
          <w:u w:val="single"/>
        </w:rPr>
        <w:t>ów</w:t>
      </w:r>
      <w:r w:rsidRPr="00987D2D">
        <w:rPr>
          <w:rFonts w:cstheme="minorHAnsi"/>
          <w:color w:val="000000"/>
          <w:u w:val="single"/>
        </w:rPr>
        <w:t xml:space="preserve"> autorstwa lub współautorstwa jednej osoby)</w:t>
      </w:r>
      <w:r w:rsidRPr="00987D2D">
        <w:rPr>
          <w:rFonts w:cstheme="minorHAnsi"/>
          <w:color w:val="000000"/>
        </w:rPr>
        <w:t>;</w:t>
      </w:r>
    </w:p>
    <w:p w14:paraId="7687A202" w14:textId="116C0A3A" w:rsidR="00DE4C10" w:rsidRPr="00987D2D" w:rsidRDefault="005C4322"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u w:val="single"/>
        </w:rPr>
        <w:t xml:space="preserve">ta sama umowa/dokument </w:t>
      </w:r>
      <w:r w:rsidR="000F3A18" w:rsidRPr="00987D2D">
        <w:rPr>
          <w:rFonts w:cstheme="minorHAnsi"/>
          <w:color w:val="000000"/>
          <w:u w:val="single"/>
        </w:rPr>
        <w:t xml:space="preserve">nie może być wykazana przez więcej niż jedną osobę wyznaczoną do realizacji zamówienia w przypadku, gdy ta sama </w:t>
      </w:r>
      <w:r w:rsidR="00284FB1" w:rsidRPr="00987D2D">
        <w:rPr>
          <w:rFonts w:cstheme="minorHAnsi"/>
          <w:color w:val="000000"/>
          <w:u w:val="single"/>
        </w:rPr>
        <w:t>umowa/dokument</w:t>
      </w:r>
      <w:r w:rsidR="000F3A18" w:rsidRPr="00987D2D">
        <w:rPr>
          <w:rFonts w:cstheme="minorHAnsi"/>
          <w:color w:val="000000"/>
          <w:u w:val="single"/>
        </w:rPr>
        <w:t xml:space="preserve"> będzie wykazana przez więcej niż jedną osobę, Zamawiający przyzna 0 pkt</w:t>
      </w:r>
      <w:r w:rsidR="00043EBF" w:rsidRPr="00987D2D">
        <w:rPr>
          <w:rFonts w:cstheme="minorHAnsi"/>
          <w:color w:val="000000"/>
          <w:u w:val="single"/>
        </w:rPr>
        <w:t>.</w:t>
      </w:r>
      <w:r w:rsidR="00A147E9" w:rsidRPr="00987D2D">
        <w:rPr>
          <w:rFonts w:cstheme="minorHAnsi"/>
          <w:color w:val="000000"/>
          <w:u w:val="single"/>
        </w:rPr>
        <w:t xml:space="preserve"> za tak wykazaną umowę/dokument</w:t>
      </w:r>
      <w:r w:rsidR="00AF49D9" w:rsidRPr="00987D2D">
        <w:rPr>
          <w:rFonts w:cstheme="minorHAnsi"/>
          <w:color w:val="000000"/>
        </w:rPr>
        <w:t>;</w:t>
      </w:r>
    </w:p>
    <w:p w14:paraId="16F523ED" w14:textId="04521E67" w:rsidR="005C4322" w:rsidRPr="00987D2D" w:rsidRDefault="005C4322"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rPr>
        <w:t>w ust. 7 F</w:t>
      </w:r>
      <w:r w:rsidR="007C07A6" w:rsidRPr="00987D2D">
        <w:rPr>
          <w:rFonts w:cstheme="minorHAnsi"/>
          <w:color w:val="000000"/>
        </w:rPr>
        <w:t>O</w:t>
      </w:r>
      <w:r w:rsidRPr="00987D2D">
        <w:rPr>
          <w:rFonts w:cstheme="minorHAnsi"/>
          <w:color w:val="000000"/>
        </w:rPr>
        <w:t xml:space="preserve"> należy </w:t>
      </w:r>
      <w:r w:rsidR="007C07A6" w:rsidRPr="00987D2D">
        <w:rPr>
          <w:rFonts w:cstheme="minorHAnsi"/>
          <w:color w:val="000000"/>
        </w:rPr>
        <w:t>podać co najmniej:</w:t>
      </w:r>
      <w:r w:rsidRPr="00987D2D">
        <w:rPr>
          <w:rFonts w:cstheme="minorHAnsi"/>
          <w:color w:val="000000"/>
        </w:rPr>
        <w:t xml:space="preserve"> nazwę podmiotu</w:t>
      </w:r>
      <w:r w:rsidR="005208D2" w:rsidRPr="00987D2D">
        <w:rPr>
          <w:rFonts w:cstheme="minorHAnsi"/>
          <w:color w:val="000000"/>
        </w:rPr>
        <w:t>,</w:t>
      </w:r>
      <w:r w:rsidRPr="00987D2D">
        <w:rPr>
          <w:rFonts w:cstheme="minorHAnsi"/>
          <w:color w:val="000000"/>
        </w:rPr>
        <w:t xml:space="preserve"> dla którego umowa/dokument została sporządzona, tytuł umowy/dokumentu</w:t>
      </w:r>
      <w:r w:rsidR="00031AD0">
        <w:rPr>
          <w:rFonts w:cstheme="minorHAnsi"/>
          <w:color w:val="000000"/>
        </w:rPr>
        <w:t xml:space="preserve"> oraz krótki opis treści</w:t>
      </w:r>
      <w:r w:rsidRPr="00987D2D">
        <w:rPr>
          <w:rFonts w:cstheme="minorHAnsi"/>
          <w:color w:val="000000"/>
        </w:rPr>
        <w:t>, zakres merytoryczny wskazywanej umowy/dokumentu (</w:t>
      </w:r>
      <w:r w:rsidR="00284FB1" w:rsidRPr="00987D2D">
        <w:rPr>
          <w:rFonts w:cstheme="minorHAnsi"/>
          <w:color w:val="000000"/>
        </w:rPr>
        <w:t xml:space="preserve">z listy określonej </w:t>
      </w:r>
      <w:r w:rsidRPr="00987D2D">
        <w:rPr>
          <w:rFonts w:cstheme="minorHAnsi"/>
          <w:color w:val="000000"/>
        </w:rPr>
        <w:t xml:space="preserve">z </w:t>
      </w:r>
      <w:r w:rsidR="00961526" w:rsidRPr="00987D2D">
        <w:rPr>
          <w:rFonts w:cstheme="minorHAnsi"/>
          <w:color w:val="000000"/>
        </w:rPr>
        <w:t xml:space="preserve">lit. </w:t>
      </w:r>
      <w:r w:rsidR="007C07A6" w:rsidRPr="00987D2D">
        <w:rPr>
          <w:rFonts w:cstheme="minorHAnsi"/>
          <w:color w:val="000000"/>
        </w:rPr>
        <w:t>c</w:t>
      </w:r>
      <w:r w:rsidR="00A147E9" w:rsidRPr="00987D2D">
        <w:rPr>
          <w:rFonts w:cstheme="minorHAnsi"/>
          <w:color w:val="000000"/>
        </w:rPr>
        <w:t>, d lub e odpowiednio</w:t>
      </w:r>
      <w:r w:rsidRPr="00987D2D">
        <w:rPr>
          <w:rFonts w:cstheme="minorHAnsi"/>
          <w:color w:val="000000"/>
        </w:rPr>
        <w:t>), miesiąc i rok sporządzenia.</w:t>
      </w:r>
    </w:p>
    <w:p w14:paraId="6A575108" w14:textId="547CB17C" w:rsidR="004F1DD9"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rPr>
        <w:t xml:space="preserve">Punkty w kryteriach zostaną obliczone według wzoru: </w:t>
      </w:r>
      <w:r w:rsidR="00B437A1" w:rsidRPr="00987D2D">
        <w:rPr>
          <w:rFonts w:cstheme="minorHAnsi"/>
          <w:b/>
        </w:rPr>
        <w:t>Liczba punktów = C</w:t>
      </w:r>
      <w:r w:rsidRPr="00987D2D">
        <w:rPr>
          <w:rFonts w:cstheme="minorHAnsi"/>
          <w:b/>
        </w:rPr>
        <w:t xml:space="preserve"> + D.</w:t>
      </w:r>
    </w:p>
    <w:p w14:paraId="50C167E3" w14:textId="5AC02FFB" w:rsidR="00B437A1"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themeColor="text1"/>
        </w:rPr>
        <w:t>Za najkorzystniejszą uznana zostanie oferta, która otrzyma najwyższą liczbę punktów.</w:t>
      </w:r>
    </w:p>
    <w:p w14:paraId="185DB156" w14:textId="77777777" w:rsidR="00B437A1"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b/>
          <w:color w:val="000000" w:themeColor="text1"/>
        </w:rPr>
        <w:t>Maksymalna liczba punktów jaką może uzyskać oceniana oferta to 100 pkt.</w:t>
      </w:r>
    </w:p>
    <w:p w14:paraId="202B3936" w14:textId="50655B84" w:rsidR="002A2835"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Jeżeli nie będzie można dokonać wyboru oferty najkorzystniejszej ze względu na to, że dwie lub więcej ofert przedstawia taki sam bilans ceny i pozostałych kryteriów, Zamawiający wybierze spośród tych ofert</w:t>
      </w:r>
      <w:r w:rsidR="007A6D89" w:rsidRPr="00987D2D">
        <w:rPr>
          <w:rFonts w:cstheme="minorHAnsi"/>
          <w:color w:val="000000"/>
        </w:rPr>
        <w:t>,</w:t>
      </w:r>
      <w:r w:rsidRPr="00987D2D">
        <w:rPr>
          <w:rFonts w:cstheme="minorHAnsi"/>
          <w:color w:val="000000"/>
        </w:rPr>
        <w:t xml:space="preserve"> ofertę </w:t>
      </w:r>
      <w:r w:rsidR="007D719B" w:rsidRPr="00987D2D">
        <w:rPr>
          <w:rFonts w:cstheme="minorHAnsi"/>
          <w:color w:val="000000"/>
        </w:rPr>
        <w:t>która otrzyma najwyższą ocenę w kryterium o najwyższej wadze</w:t>
      </w:r>
      <w:r w:rsidRPr="00987D2D">
        <w:rPr>
          <w:rFonts w:cstheme="minorHAnsi"/>
          <w:color w:val="000000"/>
        </w:rPr>
        <w:t xml:space="preserve">. </w:t>
      </w:r>
      <w:r w:rsidR="007D719B" w:rsidRPr="00987D2D">
        <w:rPr>
          <w:rFonts w:cstheme="minorHAnsi"/>
          <w:color w:val="000000"/>
        </w:rPr>
        <w:t xml:space="preserve">Jeżeli oferty otrzymają taką samą ocenę w kryterium o najwyższej wadze, Zamawiający wybierze ofertę z najniższą ceną. </w:t>
      </w:r>
      <w:r w:rsidRPr="00987D2D">
        <w:rPr>
          <w:rFonts w:cstheme="minorHAnsi"/>
          <w:color w:val="000000"/>
        </w:rPr>
        <w:t>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r w:rsidR="007D719B" w:rsidRPr="00987D2D">
        <w:rPr>
          <w:rFonts w:cstheme="minorHAnsi"/>
          <w:color w:val="000000"/>
        </w:rPr>
        <w:t xml:space="preserve"> </w:t>
      </w:r>
    </w:p>
    <w:p w14:paraId="225E8A36" w14:textId="7FB6BB5D" w:rsidR="002A2835" w:rsidRPr="00987D2D" w:rsidRDefault="000D2A25"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themeColor="text1"/>
        </w:rPr>
        <w:t xml:space="preserve"> </w:t>
      </w:r>
      <w:r w:rsidR="004F1DD9" w:rsidRPr="00987D2D">
        <w:rPr>
          <w:rFonts w:cstheme="minorHAnsi"/>
          <w:color w:val="000000" w:themeColor="text1"/>
        </w:rPr>
        <w:t>Jeśli Wykonawca składa ofertę, której wybór prowadziłby do powstania u Zamawiającego obowiązku podatkowego zgodnie z ustawą z dnia 11 marc</w:t>
      </w:r>
      <w:r w:rsidR="002A2835" w:rsidRPr="00987D2D">
        <w:rPr>
          <w:rFonts w:cstheme="minorHAnsi"/>
          <w:color w:val="000000" w:themeColor="text1"/>
        </w:rPr>
        <w:t xml:space="preserve">a 2004 r. o podatku od towarów </w:t>
      </w:r>
      <w:r w:rsidR="00FD1ABA" w:rsidRPr="00987D2D">
        <w:rPr>
          <w:rFonts w:cstheme="minorHAnsi"/>
          <w:color w:val="000000" w:themeColor="text1"/>
        </w:rPr>
        <w:br/>
      </w:r>
      <w:r w:rsidR="004F1DD9" w:rsidRPr="00987D2D">
        <w:rPr>
          <w:rFonts w:cstheme="minorHAnsi"/>
          <w:color w:val="000000" w:themeColor="text1"/>
        </w:rPr>
        <w:t>i usług (</w:t>
      </w:r>
      <w:r w:rsidR="00043EBF" w:rsidRPr="00987D2D">
        <w:rPr>
          <w:rFonts w:cstheme="minorHAnsi"/>
          <w:color w:val="000000" w:themeColor="text1"/>
        </w:rPr>
        <w:t>tj.</w:t>
      </w:r>
      <w:r w:rsidR="005D0567" w:rsidRPr="00987D2D">
        <w:rPr>
          <w:rFonts w:cstheme="minorHAnsi"/>
          <w:color w:val="000000" w:themeColor="text1"/>
        </w:rPr>
        <w:t xml:space="preserve">: </w:t>
      </w:r>
      <w:r w:rsidR="004F1DD9" w:rsidRPr="00987D2D">
        <w:rPr>
          <w:rFonts w:cstheme="minorHAnsi"/>
          <w:color w:val="000000" w:themeColor="text1"/>
        </w:rPr>
        <w:t>Dz. U. z   202</w:t>
      </w:r>
      <w:r w:rsidR="005703F6" w:rsidRPr="00987D2D">
        <w:rPr>
          <w:rFonts w:cstheme="minorHAnsi"/>
          <w:color w:val="000000" w:themeColor="text1"/>
        </w:rPr>
        <w:t>4</w:t>
      </w:r>
      <w:r w:rsidR="004F1DD9" w:rsidRPr="00987D2D">
        <w:rPr>
          <w:rFonts w:cstheme="minorHAnsi"/>
          <w:color w:val="000000" w:themeColor="text1"/>
        </w:rPr>
        <w:t xml:space="preserve"> </w:t>
      </w:r>
      <w:r w:rsidR="00CA5F12" w:rsidRPr="00987D2D">
        <w:rPr>
          <w:rFonts w:cstheme="minorHAnsi"/>
          <w:color w:val="000000" w:themeColor="text1"/>
        </w:rPr>
        <w:t xml:space="preserve">r. </w:t>
      </w:r>
      <w:r w:rsidR="004F1DD9" w:rsidRPr="00987D2D">
        <w:rPr>
          <w:rFonts w:cstheme="minorHAnsi"/>
          <w:color w:val="000000" w:themeColor="text1"/>
        </w:rPr>
        <w:t xml:space="preserve">poz. </w:t>
      </w:r>
      <w:r w:rsidR="005703F6" w:rsidRPr="00987D2D">
        <w:rPr>
          <w:rFonts w:cstheme="minorHAnsi"/>
          <w:color w:val="000000" w:themeColor="text1"/>
        </w:rPr>
        <w:t>361</w:t>
      </w:r>
      <w:r w:rsidR="004F1DD9" w:rsidRPr="00987D2D">
        <w:rPr>
          <w:rFonts w:cstheme="minorHAnsi"/>
          <w:color w:val="000000" w:themeColor="text1"/>
        </w:rPr>
        <w:t xml:space="preserve"> z </w:t>
      </w:r>
      <w:proofErr w:type="spellStart"/>
      <w:r w:rsidR="004F1DD9" w:rsidRPr="00987D2D">
        <w:rPr>
          <w:rFonts w:cstheme="minorHAnsi"/>
          <w:color w:val="000000" w:themeColor="text1"/>
        </w:rPr>
        <w:t>późn</w:t>
      </w:r>
      <w:proofErr w:type="spellEnd"/>
      <w:r w:rsidR="004F1DD9" w:rsidRPr="00987D2D">
        <w:rPr>
          <w:rFonts w:cstheme="minorHAnsi"/>
          <w:color w:val="000000" w:themeColor="text1"/>
        </w:rPr>
        <w:t>. zm.), ma on obowiązek w tej ofercie:</w:t>
      </w:r>
    </w:p>
    <w:p w14:paraId="78D1B733" w14:textId="77777777" w:rsidR="002A2835" w:rsidRPr="00987D2D" w:rsidRDefault="004F1DD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themeColor="text1"/>
        </w:rPr>
        <w:t>poinformowania Zamawiającego, że wybór jego oferty będzie prowadził do powstania u Zamawiającego obowiązku podatkowego;</w:t>
      </w:r>
    </w:p>
    <w:p w14:paraId="0CF5DEAC" w14:textId="77777777" w:rsidR="002A2835" w:rsidRPr="00987D2D" w:rsidRDefault="004F1DD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themeColor="text1"/>
        </w:rPr>
        <w:lastRenderedPageBreak/>
        <w:t>wskazania nazwy (rodzaju) towaru i usługi, których dostawa lub świadczenie będą prowadziły do powstania obowiązku podatkowego;</w:t>
      </w:r>
    </w:p>
    <w:p w14:paraId="68B3C32D" w14:textId="77777777" w:rsidR="002A2835" w:rsidRPr="00987D2D" w:rsidRDefault="004F1DD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themeColor="text1"/>
        </w:rPr>
        <w:t>wskazania wartości towaru lub usługi objętego obowiązkiem podatkowym Zamawiającego, bez kwoty podatku;</w:t>
      </w:r>
    </w:p>
    <w:p w14:paraId="33DB8940" w14:textId="77777777" w:rsidR="00F4414D" w:rsidRPr="00987D2D" w:rsidRDefault="004F1DD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themeColor="text1"/>
        </w:rPr>
        <w:t>wskazania stawki podatku od towarów i usług, która zgodnie z wiedzą Wykonawcy będzie miała zastosowanie.</w:t>
      </w:r>
    </w:p>
    <w:p w14:paraId="537D441A" w14:textId="082D2130" w:rsidR="00F4414D" w:rsidRPr="00987D2D" w:rsidRDefault="004F1DD9" w:rsidP="00987D2D">
      <w:pPr>
        <w:pStyle w:val="Akapitzlist"/>
        <w:spacing w:after="0" w:line="240" w:lineRule="auto"/>
        <w:ind w:left="993"/>
        <w:jc w:val="both"/>
        <w:rPr>
          <w:rFonts w:eastAsia="Times New Roman" w:cstheme="minorHAnsi"/>
          <w:b/>
          <w:bCs/>
        </w:rPr>
      </w:pPr>
      <w:r w:rsidRPr="00987D2D">
        <w:rPr>
          <w:rFonts w:cstheme="minorHAnsi"/>
          <w:color w:val="000000" w:themeColor="text1"/>
        </w:rPr>
        <w:t>Zamawiający</w:t>
      </w:r>
      <w:r w:rsidRPr="00987D2D">
        <w:rPr>
          <w:rFonts w:cstheme="minorHAnsi"/>
        </w:rPr>
        <w:t xml:space="preserve"> </w:t>
      </w:r>
      <w:r w:rsidRPr="00987D2D">
        <w:rPr>
          <w:rFonts w:cstheme="minorHAnsi"/>
          <w:color w:val="000000" w:themeColor="text1"/>
        </w:rPr>
        <w:t>w celu oceny takiej oferty dolicza do przedstawionej w niej ceny podatek od towarów i usług, który miałby obowiązek rozliczyć zgodnie z ww. ustawą</w:t>
      </w:r>
      <w:r w:rsidRPr="00987D2D">
        <w:rPr>
          <w:rFonts w:cstheme="minorHAnsi"/>
          <w:color w:val="000000"/>
        </w:rPr>
        <w:t>.</w:t>
      </w:r>
    </w:p>
    <w:p w14:paraId="3ACF3241" w14:textId="4CF7800A" w:rsidR="004F1DD9" w:rsidRPr="00987D2D" w:rsidRDefault="000D2A25"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rPr>
        <w:t xml:space="preserve"> </w:t>
      </w:r>
      <w:r w:rsidR="004F1DD9" w:rsidRPr="00987D2D">
        <w:rPr>
          <w:rFonts w:cstheme="minorHAnsi"/>
        </w:rPr>
        <w:t>Zamawiający przewiduje możliwość negocjowania z Wykonawcami cen lub innych parametrów stanowiących kryterium oceny ofert, w szczególności w przypadku, gdy cena oferty najkorzystniejszej będzie przewyższała kwotę, jaką Zamawiający zamierza przeznaczyć na sfinansowanie zamówienia.</w:t>
      </w:r>
    </w:p>
    <w:p w14:paraId="47C4005B" w14:textId="77777777" w:rsidR="003476A6" w:rsidRPr="00987D2D" w:rsidRDefault="00D146BF" w:rsidP="00987D2D">
      <w:pPr>
        <w:pStyle w:val="Akapitzlist"/>
        <w:numPr>
          <w:ilvl w:val="0"/>
          <w:numId w:val="5"/>
        </w:numPr>
        <w:spacing w:after="0" w:line="240" w:lineRule="auto"/>
        <w:ind w:left="425" w:hanging="425"/>
        <w:jc w:val="both"/>
        <w:rPr>
          <w:rFonts w:cstheme="minorHAnsi"/>
          <w:b/>
        </w:rPr>
      </w:pPr>
      <w:r w:rsidRPr="00987D2D">
        <w:rPr>
          <w:rFonts w:cstheme="minorHAnsi"/>
          <w:b/>
        </w:rPr>
        <w:t>Wykaz dokum</w:t>
      </w:r>
      <w:r w:rsidR="005A555C" w:rsidRPr="00987D2D">
        <w:rPr>
          <w:rFonts w:cstheme="minorHAnsi"/>
          <w:b/>
        </w:rPr>
        <w:t>entów</w:t>
      </w:r>
      <w:r w:rsidR="00155537" w:rsidRPr="00987D2D">
        <w:rPr>
          <w:rFonts w:cstheme="minorHAnsi"/>
          <w:b/>
        </w:rPr>
        <w:t xml:space="preserve"> wymaganych przez Zamawiającego</w:t>
      </w:r>
      <w:r w:rsidRPr="00987D2D">
        <w:rPr>
          <w:rFonts w:cstheme="minorHAnsi"/>
          <w:b/>
        </w:rPr>
        <w:t>:</w:t>
      </w:r>
    </w:p>
    <w:p w14:paraId="54745D4B" w14:textId="2C745E7D" w:rsidR="003476A6" w:rsidRPr="00987D2D" w:rsidRDefault="005F72FF" w:rsidP="00987D2D">
      <w:pPr>
        <w:pStyle w:val="Akapitzlist"/>
        <w:numPr>
          <w:ilvl w:val="1"/>
          <w:numId w:val="5"/>
        </w:numPr>
        <w:spacing w:after="0" w:line="240" w:lineRule="auto"/>
        <w:ind w:left="709" w:hanging="283"/>
        <w:jc w:val="both"/>
        <w:rPr>
          <w:rFonts w:cstheme="minorHAnsi"/>
          <w:b/>
        </w:rPr>
      </w:pPr>
      <w:r w:rsidRPr="00987D2D">
        <w:rPr>
          <w:rFonts w:cstheme="minorHAnsi"/>
        </w:rPr>
        <w:t>Wypełniony i podpisany Formularz ofertowy stanowiący Załącznik nr 1 do Zapytania ofertowego, w którym znajduj</w:t>
      </w:r>
      <w:r w:rsidR="00AF5F53" w:rsidRPr="00987D2D">
        <w:rPr>
          <w:rFonts w:cstheme="minorHAnsi"/>
        </w:rPr>
        <w:t>ą</w:t>
      </w:r>
      <w:r w:rsidRPr="00987D2D">
        <w:rPr>
          <w:rFonts w:cstheme="minorHAnsi"/>
        </w:rPr>
        <w:t xml:space="preserve"> się</w:t>
      </w:r>
      <w:r w:rsidR="00043F37" w:rsidRPr="00987D2D">
        <w:rPr>
          <w:rFonts w:cstheme="minorHAnsi"/>
        </w:rPr>
        <w:t>,</w:t>
      </w:r>
      <w:r w:rsidRPr="00987D2D">
        <w:rPr>
          <w:rFonts w:cstheme="minorHAnsi"/>
        </w:rPr>
        <w:t xml:space="preserve"> m.in. </w:t>
      </w:r>
      <w:r w:rsidR="00AF5F53" w:rsidRPr="00987D2D">
        <w:rPr>
          <w:rFonts w:cstheme="minorHAnsi"/>
          <w:b/>
        </w:rPr>
        <w:t xml:space="preserve">oświadczenia Wykonawcy oraz </w:t>
      </w:r>
      <w:r w:rsidR="008F5C10" w:rsidRPr="00987D2D">
        <w:rPr>
          <w:rFonts w:cstheme="minorHAnsi"/>
          <w:b/>
        </w:rPr>
        <w:t xml:space="preserve">oferowana </w:t>
      </w:r>
      <w:r w:rsidRPr="00987D2D">
        <w:rPr>
          <w:rFonts w:cstheme="minorHAnsi"/>
          <w:b/>
        </w:rPr>
        <w:t>cena</w:t>
      </w:r>
      <w:r w:rsidR="006B0261" w:rsidRPr="00987D2D">
        <w:rPr>
          <w:rFonts w:cstheme="minorHAnsi"/>
          <w:b/>
        </w:rPr>
        <w:t>,</w:t>
      </w:r>
      <w:r w:rsidR="003221B3" w:rsidRPr="00987D2D">
        <w:rPr>
          <w:rFonts w:cstheme="minorHAnsi"/>
          <w:b/>
        </w:rPr>
        <w:t xml:space="preserve"> </w:t>
      </w:r>
      <w:r w:rsidR="008F5C10" w:rsidRPr="00987D2D">
        <w:rPr>
          <w:rFonts w:cstheme="minorHAnsi"/>
          <w:b/>
        </w:rPr>
        <w:t xml:space="preserve">za którą </w:t>
      </w:r>
      <w:r w:rsidR="006B0261" w:rsidRPr="00987D2D">
        <w:rPr>
          <w:rFonts w:cstheme="minorHAnsi"/>
          <w:b/>
        </w:rPr>
        <w:t>W</w:t>
      </w:r>
      <w:r w:rsidR="008F5C10" w:rsidRPr="00987D2D">
        <w:rPr>
          <w:rFonts w:cstheme="minorHAnsi"/>
          <w:b/>
        </w:rPr>
        <w:t xml:space="preserve">ykonawca zobowiązuje się </w:t>
      </w:r>
      <w:r w:rsidR="00306847" w:rsidRPr="00987D2D">
        <w:rPr>
          <w:rFonts w:cstheme="minorHAnsi"/>
          <w:b/>
        </w:rPr>
        <w:t xml:space="preserve">wykonywać </w:t>
      </w:r>
      <w:r w:rsidR="003221B3" w:rsidRPr="00987D2D">
        <w:rPr>
          <w:rFonts w:cstheme="minorHAnsi"/>
          <w:b/>
        </w:rPr>
        <w:t>zamówieni</w:t>
      </w:r>
      <w:r w:rsidR="008F5C10" w:rsidRPr="00987D2D">
        <w:rPr>
          <w:rFonts w:cstheme="minorHAnsi"/>
          <w:b/>
        </w:rPr>
        <w:t xml:space="preserve">e </w:t>
      </w:r>
      <w:r w:rsidR="00306847" w:rsidRPr="00987D2D">
        <w:rPr>
          <w:rFonts w:cstheme="minorHAnsi"/>
          <w:b/>
        </w:rPr>
        <w:t xml:space="preserve">(podana </w:t>
      </w:r>
      <w:r w:rsidR="00C54BDE" w:rsidRPr="00987D2D">
        <w:rPr>
          <w:rFonts w:cstheme="minorHAnsi"/>
          <w:b/>
        </w:rPr>
        <w:t xml:space="preserve">z </w:t>
      </w:r>
      <w:r w:rsidRPr="00987D2D">
        <w:rPr>
          <w:rFonts w:cstheme="minorHAnsi"/>
          <w:b/>
        </w:rPr>
        <w:t>dokładnością do dwóch miejsc po przecinku</w:t>
      </w:r>
      <w:r w:rsidR="00306847" w:rsidRPr="00987D2D">
        <w:rPr>
          <w:rFonts w:cstheme="minorHAnsi"/>
          <w:b/>
        </w:rPr>
        <w:t>)</w:t>
      </w:r>
      <w:r w:rsidRPr="00987D2D">
        <w:rPr>
          <w:rFonts w:cstheme="minorHAnsi"/>
        </w:rPr>
        <w:t>. Wykonawca musi uwzględnić w cenie oferty wszelkie koszty niezbędne dla prawidłowego i pełnego wykonania zamówienia oraz wszelkie opłaty i podatki wynikające z obowiązujących przepisów. Podana przez Wykonawcę cena jest ceną ostateczną za zrealizowanie całości przedmiotu zamówienia.</w:t>
      </w:r>
    </w:p>
    <w:p w14:paraId="1D1EB16B" w14:textId="279253C3" w:rsidR="00246256" w:rsidRPr="00987D2D" w:rsidRDefault="00B143C5" w:rsidP="003F3EC3">
      <w:pPr>
        <w:pStyle w:val="Akapitzlist"/>
        <w:numPr>
          <w:ilvl w:val="1"/>
          <w:numId w:val="5"/>
        </w:numPr>
        <w:spacing w:after="0" w:line="240" w:lineRule="auto"/>
        <w:ind w:left="709" w:hanging="283"/>
        <w:jc w:val="both"/>
        <w:rPr>
          <w:rFonts w:cstheme="minorHAnsi"/>
          <w:b/>
        </w:rPr>
      </w:pPr>
      <w:r w:rsidRPr="00987D2D">
        <w:rPr>
          <w:rFonts w:cstheme="minorHAnsi"/>
          <w:b/>
        </w:rPr>
        <w:t xml:space="preserve">Referencje lub inne dokumenty </w:t>
      </w:r>
      <w:r w:rsidRPr="00987D2D">
        <w:rPr>
          <w:rFonts w:cstheme="minorHAnsi"/>
        </w:rPr>
        <w:t>potwierdzające, że zamówienia, o których mowa w Dz. IV ust. 2 pkt 4 Zapytania ofertowego, wykazane w ust. 5 FO, zostały zrealizowane lub są wykonywane należycie. W przypadku, gdy Zamawiający (FNP) jest podmiotem, na rzecz którego wskazane zamówienia zostały zrealizowane lub są realizowane, Wykonawca nie ma obowiązku przedkładania dokumentów potwierdzających ich należyte zrealizowanie/realizowanie. Wykonawca zobowiązany jest przedłożyć dowody określające czy te zamówienia zostały wykonane należycie, przy czym dowodami, o których mowa, są np. referencje bądź inne dokumenty sporządzone przez podmiot, na rzecz którego usługi zostały wykonane, np. protokoły odbioru, poświadczające należyte wykonanie zamówienia.</w:t>
      </w:r>
    </w:p>
    <w:p w14:paraId="5292AC4E" w14:textId="161EE8A5" w:rsidR="003476A6" w:rsidRPr="00987D2D" w:rsidRDefault="00C179D0" w:rsidP="003F3EC3">
      <w:pPr>
        <w:pStyle w:val="Akapitzlist"/>
        <w:numPr>
          <w:ilvl w:val="1"/>
          <w:numId w:val="5"/>
        </w:numPr>
        <w:spacing w:after="0" w:line="240" w:lineRule="auto"/>
        <w:ind w:left="709" w:hanging="283"/>
        <w:jc w:val="both"/>
        <w:rPr>
          <w:rFonts w:cstheme="minorHAnsi"/>
          <w:bCs/>
        </w:rPr>
      </w:pPr>
      <w:r w:rsidRPr="00987D2D">
        <w:rPr>
          <w:rFonts w:eastAsia="Times New Roman" w:cstheme="minorHAnsi"/>
          <w:b/>
        </w:rPr>
        <w:t>Oświadczenia</w:t>
      </w:r>
      <w:r w:rsidR="006B2A1E" w:rsidRPr="00987D2D">
        <w:rPr>
          <w:rFonts w:eastAsia="Times New Roman" w:cstheme="minorHAnsi"/>
          <w:b/>
        </w:rPr>
        <w:t xml:space="preserve"> podpisane przez </w:t>
      </w:r>
      <w:r w:rsidRPr="00987D2D">
        <w:rPr>
          <w:rFonts w:eastAsia="Times New Roman" w:cstheme="minorHAnsi"/>
          <w:b/>
        </w:rPr>
        <w:t>osoby</w:t>
      </w:r>
      <w:r w:rsidR="006B2A1E" w:rsidRPr="00987D2D">
        <w:rPr>
          <w:rFonts w:eastAsia="Times New Roman" w:cstheme="minorHAnsi"/>
          <w:b/>
        </w:rPr>
        <w:t xml:space="preserve"> wskazan</w:t>
      </w:r>
      <w:r w:rsidRPr="00987D2D">
        <w:rPr>
          <w:rFonts w:eastAsia="Times New Roman" w:cstheme="minorHAnsi"/>
          <w:b/>
        </w:rPr>
        <w:t>e</w:t>
      </w:r>
      <w:r w:rsidR="006B2A1E" w:rsidRPr="00987D2D">
        <w:rPr>
          <w:rFonts w:eastAsia="Times New Roman" w:cstheme="minorHAnsi"/>
          <w:b/>
        </w:rPr>
        <w:t xml:space="preserve"> przez Wykonawcę </w:t>
      </w:r>
      <w:r w:rsidR="00325163" w:rsidRPr="00987D2D">
        <w:rPr>
          <w:rFonts w:eastAsia="Times New Roman" w:cstheme="minorHAnsi"/>
          <w:b/>
        </w:rPr>
        <w:t>do wykonania zamówienia</w:t>
      </w:r>
      <w:r w:rsidR="00EB2E7D" w:rsidRPr="00987D2D">
        <w:rPr>
          <w:rFonts w:eastAsia="Times New Roman" w:cstheme="minorHAnsi"/>
          <w:b/>
        </w:rPr>
        <w:t xml:space="preserve">, </w:t>
      </w:r>
      <w:r w:rsidR="008600C8" w:rsidRPr="00987D2D">
        <w:rPr>
          <w:rFonts w:eastAsia="Times New Roman" w:cstheme="minorHAnsi"/>
          <w:bCs/>
        </w:rPr>
        <w:t>które</w:t>
      </w:r>
      <w:r w:rsidR="006B2A1E" w:rsidRPr="00987D2D">
        <w:rPr>
          <w:rFonts w:eastAsia="Times New Roman" w:cstheme="minorHAnsi"/>
          <w:bCs/>
        </w:rPr>
        <w:t xml:space="preserve"> w swojej treści powinn</w:t>
      </w:r>
      <w:r w:rsidRPr="00987D2D">
        <w:rPr>
          <w:rFonts w:eastAsia="Times New Roman" w:cstheme="minorHAnsi"/>
          <w:bCs/>
        </w:rPr>
        <w:t>y zawierać oświadczenia</w:t>
      </w:r>
      <w:r w:rsidR="006B2A1E" w:rsidRPr="00987D2D">
        <w:rPr>
          <w:rFonts w:eastAsia="Times New Roman" w:cstheme="minorHAnsi"/>
          <w:bCs/>
        </w:rPr>
        <w:t xml:space="preserve"> </w:t>
      </w:r>
      <w:r w:rsidR="005974AB" w:rsidRPr="00987D2D">
        <w:rPr>
          <w:rFonts w:eastAsia="Times New Roman" w:cstheme="minorHAnsi"/>
          <w:bCs/>
        </w:rPr>
        <w:t xml:space="preserve">o gotowości wykonania zamówienia osobiście w zakresie określonym </w:t>
      </w:r>
      <w:r w:rsidR="00E64381" w:rsidRPr="00987D2D">
        <w:rPr>
          <w:rFonts w:eastAsia="Times New Roman" w:cstheme="minorHAnsi"/>
          <w:bCs/>
        </w:rPr>
        <w:t>U</w:t>
      </w:r>
      <w:r w:rsidR="005974AB" w:rsidRPr="00987D2D">
        <w:rPr>
          <w:rFonts w:eastAsia="Times New Roman" w:cstheme="minorHAnsi"/>
          <w:bCs/>
        </w:rPr>
        <w:t>mową z Zamawiającym</w:t>
      </w:r>
      <w:r w:rsidR="008D0269" w:rsidRPr="00987D2D">
        <w:rPr>
          <w:rFonts w:eastAsia="Times New Roman" w:cstheme="minorHAnsi"/>
          <w:bCs/>
        </w:rPr>
        <w:t xml:space="preserve"> (wzór </w:t>
      </w:r>
      <w:r w:rsidR="00E64381" w:rsidRPr="00987D2D">
        <w:rPr>
          <w:rFonts w:eastAsia="Times New Roman" w:cstheme="minorHAnsi"/>
          <w:bCs/>
        </w:rPr>
        <w:t xml:space="preserve">stanowi </w:t>
      </w:r>
      <w:r w:rsidR="00E64381" w:rsidRPr="00987D2D">
        <w:rPr>
          <w:rFonts w:eastAsia="Times New Roman" w:cstheme="minorHAnsi"/>
          <w:bCs/>
        </w:rPr>
        <w:br/>
        <w:t>Z</w:t>
      </w:r>
      <w:r w:rsidR="008D0269" w:rsidRPr="00987D2D">
        <w:rPr>
          <w:rFonts w:eastAsia="Times New Roman" w:cstheme="minorHAnsi"/>
          <w:bCs/>
        </w:rPr>
        <w:t>ał</w:t>
      </w:r>
      <w:r w:rsidR="00E64381" w:rsidRPr="00987D2D">
        <w:rPr>
          <w:rFonts w:eastAsia="Times New Roman" w:cstheme="minorHAnsi"/>
          <w:bCs/>
        </w:rPr>
        <w:t>ącznik</w:t>
      </w:r>
      <w:r w:rsidR="008D0269" w:rsidRPr="00987D2D">
        <w:rPr>
          <w:rFonts w:eastAsia="Times New Roman" w:cstheme="minorHAnsi"/>
          <w:bCs/>
        </w:rPr>
        <w:t xml:space="preserve"> nr 5</w:t>
      </w:r>
      <w:r w:rsidR="00E64381" w:rsidRPr="00987D2D">
        <w:rPr>
          <w:rFonts w:eastAsia="Times New Roman" w:cstheme="minorHAnsi"/>
          <w:bCs/>
        </w:rPr>
        <w:t xml:space="preserve"> do Zapytania ofertowego</w:t>
      </w:r>
      <w:r w:rsidR="008D0269" w:rsidRPr="00987D2D">
        <w:rPr>
          <w:rFonts w:eastAsia="Times New Roman" w:cstheme="minorHAnsi"/>
          <w:bCs/>
        </w:rPr>
        <w:t>)</w:t>
      </w:r>
      <w:r w:rsidR="005974AB" w:rsidRPr="00987D2D">
        <w:rPr>
          <w:rFonts w:eastAsia="Times New Roman" w:cstheme="minorHAnsi"/>
          <w:bCs/>
        </w:rPr>
        <w:t>.</w:t>
      </w:r>
    </w:p>
    <w:p w14:paraId="27AD7244" w14:textId="1810532C" w:rsidR="003476A6" w:rsidRPr="00987D2D" w:rsidRDefault="00944A14" w:rsidP="00987D2D">
      <w:pPr>
        <w:pStyle w:val="Akapitzlist"/>
        <w:numPr>
          <w:ilvl w:val="1"/>
          <w:numId w:val="5"/>
        </w:numPr>
        <w:spacing w:after="0" w:line="240" w:lineRule="auto"/>
        <w:ind w:left="709" w:hanging="283"/>
        <w:jc w:val="both"/>
        <w:rPr>
          <w:rFonts w:cstheme="minorHAnsi"/>
          <w:b/>
        </w:rPr>
      </w:pPr>
      <w:r w:rsidRPr="00987D2D">
        <w:rPr>
          <w:rFonts w:eastAsia="Times New Roman" w:cstheme="minorHAnsi"/>
          <w:b/>
          <w:bCs/>
        </w:rPr>
        <w:t>Aktualny odpis z właściwego rejestru</w:t>
      </w:r>
      <w:r w:rsidRPr="00987D2D">
        <w:rPr>
          <w:rFonts w:eastAsia="Times New Roman" w:cstheme="minorHAnsi"/>
          <w:bCs/>
        </w:rPr>
        <w:t xml:space="preserve">/rejestrów lub centralnej ewidencji i informacji </w:t>
      </w:r>
      <w:r w:rsidRPr="00987D2D">
        <w:rPr>
          <w:rFonts w:eastAsia="Times New Roman" w:cstheme="minorHAnsi"/>
          <w:bCs/>
        </w:rPr>
        <w:br/>
        <w:t>o działalności gospodarczej, jeżeli odrębne przepisy wymagają wpisu do rejestru/rejestrów lub ewidencji, wystawiony nie wcześniej niż 3 miesięcy przed upływem terminu składania ofert.</w:t>
      </w:r>
    </w:p>
    <w:p w14:paraId="03A9A8B4" w14:textId="77777777" w:rsidR="00B63DC2" w:rsidRPr="00987D2D" w:rsidRDefault="00944A14" w:rsidP="00987D2D">
      <w:pPr>
        <w:pStyle w:val="Akapitzlist"/>
        <w:numPr>
          <w:ilvl w:val="1"/>
          <w:numId w:val="5"/>
        </w:numPr>
        <w:spacing w:after="0" w:line="240" w:lineRule="auto"/>
        <w:ind w:left="709" w:hanging="283"/>
        <w:jc w:val="both"/>
        <w:rPr>
          <w:rFonts w:cstheme="minorHAnsi"/>
          <w:b/>
        </w:rPr>
      </w:pPr>
      <w:r w:rsidRPr="00987D2D">
        <w:rPr>
          <w:rFonts w:eastAsia="Times New Roman" w:cstheme="minorHAnsi"/>
          <w:b/>
        </w:rPr>
        <w:t>Pełnomocnictwo</w:t>
      </w:r>
      <w:r w:rsidRPr="00987D2D">
        <w:rPr>
          <w:rFonts w:eastAsia="Times New Roman" w:cstheme="minorHAnsi"/>
        </w:rPr>
        <w:t xml:space="preserve">/Pełnomocnictwa dla osoby/osób podpisujących ofertę, jeżeli umocowanie tej osoby/tych osób do składania oświadczeń woli w imieniu Wykonawcy nie wynika </w:t>
      </w:r>
      <w:r w:rsidRPr="00987D2D">
        <w:rPr>
          <w:rFonts w:eastAsia="Times New Roman" w:cstheme="minorHAnsi"/>
        </w:rPr>
        <w:br/>
        <w:t>z dokumentów rejestracyjnych firmy.</w:t>
      </w:r>
    </w:p>
    <w:p w14:paraId="0A359C2D" w14:textId="77777777" w:rsidR="00B63DC2" w:rsidRPr="00987D2D" w:rsidRDefault="00B63DC2" w:rsidP="00987D2D">
      <w:pPr>
        <w:pStyle w:val="Akapitzlist"/>
        <w:numPr>
          <w:ilvl w:val="1"/>
          <w:numId w:val="5"/>
        </w:numPr>
        <w:spacing w:after="0" w:line="240" w:lineRule="auto"/>
        <w:ind w:left="709" w:hanging="283"/>
        <w:jc w:val="both"/>
        <w:rPr>
          <w:rFonts w:cstheme="minorHAnsi"/>
        </w:rPr>
      </w:pPr>
      <w:r w:rsidRPr="00987D2D">
        <w:rPr>
          <w:rFonts w:cstheme="minorHAnsi"/>
        </w:rPr>
        <w:t>Dokumenty w zakresie informacji o cenie i kryteriów oceny ofert nie podlegają uzupełnieniu.</w:t>
      </w:r>
    </w:p>
    <w:p w14:paraId="5372F5A6" w14:textId="695B82C6" w:rsidR="00B63DC2" w:rsidRPr="00987D2D" w:rsidRDefault="00B63DC2" w:rsidP="00987D2D">
      <w:pPr>
        <w:pStyle w:val="Akapitzlist"/>
        <w:numPr>
          <w:ilvl w:val="1"/>
          <w:numId w:val="5"/>
        </w:numPr>
        <w:spacing w:after="0" w:line="240" w:lineRule="auto"/>
        <w:ind w:left="709" w:hanging="283"/>
        <w:jc w:val="both"/>
        <w:rPr>
          <w:rFonts w:cstheme="minorHAnsi"/>
        </w:rPr>
      </w:pPr>
      <w:r w:rsidRPr="00987D2D">
        <w:rPr>
          <w:rFonts w:cstheme="minorHAnsi"/>
        </w:rPr>
        <w:t>Brak dokumentów lub brak informacji w złożonych przez Wykonawcę dokumentach dotyczących kryteriów oceny oferty spowoduje przyznanie 0 pkt</w:t>
      </w:r>
      <w:r w:rsidR="00043EBF" w:rsidRPr="00987D2D">
        <w:rPr>
          <w:rFonts w:cstheme="minorHAnsi"/>
        </w:rPr>
        <w:t>.</w:t>
      </w:r>
      <w:r w:rsidRPr="00987D2D">
        <w:rPr>
          <w:rFonts w:cstheme="minorHAnsi"/>
        </w:rPr>
        <w:t xml:space="preserve"> w takich kryteriach. Dokumentów i informacji nie można uzupełnić.</w:t>
      </w:r>
    </w:p>
    <w:p w14:paraId="66D49581" w14:textId="77777777" w:rsidR="002B0748" w:rsidRPr="00987D2D" w:rsidRDefault="002B0748" w:rsidP="00987D2D">
      <w:pPr>
        <w:spacing w:after="0" w:line="240" w:lineRule="auto"/>
        <w:jc w:val="both"/>
        <w:rPr>
          <w:rFonts w:cstheme="minorHAnsi"/>
          <w:b/>
        </w:rPr>
      </w:pPr>
    </w:p>
    <w:p w14:paraId="50936580" w14:textId="77777777" w:rsidR="002B0748" w:rsidRPr="00987D2D" w:rsidRDefault="002B0748" w:rsidP="00987D2D">
      <w:pPr>
        <w:pStyle w:val="Akapitzlist"/>
        <w:numPr>
          <w:ilvl w:val="0"/>
          <w:numId w:val="5"/>
        </w:numPr>
        <w:shd w:val="clear" w:color="auto" w:fill="FFFFFF" w:themeFill="background1"/>
        <w:spacing w:after="0" w:line="240" w:lineRule="auto"/>
        <w:ind w:left="426" w:hanging="426"/>
        <w:jc w:val="both"/>
        <w:rPr>
          <w:rFonts w:eastAsia="Times New Roman" w:cstheme="minorHAnsi"/>
          <w:b/>
          <w:bCs/>
        </w:rPr>
      </w:pPr>
      <w:r w:rsidRPr="00987D2D">
        <w:rPr>
          <w:rFonts w:eastAsia="Times New Roman" w:cstheme="minorHAnsi"/>
          <w:b/>
          <w:bCs/>
        </w:rPr>
        <w:t xml:space="preserve">Termin związania ofertą </w:t>
      </w:r>
      <w:r w:rsidRPr="00987D2D">
        <w:rPr>
          <w:rFonts w:eastAsia="Times New Roman" w:cstheme="minorHAnsi"/>
        </w:rPr>
        <w:t xml:space="preserve">– </w:t>
      </w:r>
      <w:r w:rsidRPr="00987D2D">
        <w:rPr>
          <w:rFonts w:eastAsia="Times New Roman" w:cstheme="minorHAnsi"/>
          <w:b/>
          <w:bCs/>
        </w:rPr>
        <w:t>60 dni</w:t>
      </w:r>
      <w:r w:rsidRPr="00987D2D">
        <w:rPr>
          <w:rFonts w:eastAsia="Times New Roman" w:cstheme="minorHAnsi"/>
        </w:rPr>
        <w:t xml:space="preserve"> od upływu terminu składania ofert. </w:t>
      </w:r>
    </w:p>
    <w:p w14:paraId="1247339A" w14:textId="77777777" w:rsidR="002B0748" w:rsidRPr="00987D2D" w:rsidRDefault="002B0748" w:rsidP="00987D2D">
      <w:pPr>
        <w:spacing w:after="0" w:line="240" w:lineRule="auto"/>
        <w:jc w:val="both"/>
        <w:rPr>
          <w:rFonts w:cstheme="minorHAnsi"/>
          <w:b/>
        </w:rPr>
      </w:pPr>
    </w:p>
    <w:p w14:paraId="25868C91" w14:textId="438897A2" w:rsidR="000C0B3B" w:rsidRPr="00987D2D" w:rsidRDefault="002B0748" w:rsidP="00987D2D">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sidRPr="00987D2D">
        <w:rPr>
          <w:rFonts w:eastAsia="Times New Roman" w:cstheme="minorHAnsi"/>
          <w:b/>
          <w:bCs/>
        </w:rPr>
        <w:t xml:space="preserve">Przesłanki odrzucenia oferty. </w:t>
      </w:r>
      <w:r w:rsidRPr="00987D2D">
        <w:rPr>
          <w:rFonts w:cstheme="minorHAnsi"/>
          <w:bCs/>
        </w:rPr>
        <w:t>Zamawiający odrzuci ofertę, jeżeli</w:t>
      </w:r>
      <w:r w:rsidRPr="00987D2D">
        <w:rPr>
          <w:rFonts w:eastAsia="Times New Roman" w:cstheme="minorHAnsi"/>
        </w:rPr>
        <w:t>:</w:t>
      </w:r>
    </w:p>
    <w:p w14:paraId="7406DE70" w14:textId="77777777" w:rsidR="000C0B3B"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jej treść lub sposób złożenia nie odpowiada treści Zapytania ofertowego, z tym zastrzeżeniem, że Zamawiający ma prawo poprawiać w ofercie oczywiste omyłki na zasadach określonych w Zapytaniu ofertowym;</w:t>
      </w:r>
    </w:p>
    <w:p w14:paraId="2782093A" w14:textId="743F5DD6"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lastRenderedPageBreak/>
        <w:t>zawiera rażąco niską cenę w stosunku do przedmiotu zamówienia, z tym zastrzeżeniem, że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r w:rsidR="009C08E4" w:rsidRPr="00987D2D">
        <w:rPr>
          <w:rFonts w:eastAsia="Times New Roman" w:cstheme="minorHAnsi"/>
        </w:rPr>
        <w:t>;</w:t>
      </w:r>
    </w:p>
    <w:p w14:paraId="1B6263DA"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została złożona po terminie składania ofert;</w:t>
      </w:r>
    </w:p>
    <w:p w14:paraId="1FD91093"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została złożona przez Wykonawcę podlegającego wykluczeniu z postępowania lub niespełniającego warunków udziału w postępowaniu;</w:t>
      </w:r>
    </w:p>
    <w:p w14:paraId="35E63D09"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jest nieważna na podstawie odrębnych przepisów;</w:t>
      </w:r>
    </w:p>
    <w:p w14:paraId="041ACAA9"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została złożona w warunkach czynu nieuczciwej konkurencji w rozumieniu ustawy z dnia 16 kwietnia 1993 r. o zwalczaniu nieuczciwej konkurencji;</w:t>
      </w:r>
    </w:p>
    <w:p w14:paraId="1883494C"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zawiera błędy w obliczeniu ceny;</w:t>
      </w:r>
    </w:p>
    <w:p w14:paraId="3EADF372"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Wykonawca nie wyrazi zgody na przedłużenie terminu związania ofertą lub na wybór jego oferty po upływie tego terminu.</w:t>
      </w:r>
    </w:p>
    <w:p w14:paraId="1CBBF679" w14:textId="77777777" w:rsidR="00962299" w:rsidRPr="00987D2D" w:rsidRDefault="00962299" w:rsidP="00987D2D">
      <w:pPr>
        <w:spacing w:after="0" w:line="240" w:lineRule="auto"/>
        <w:jc w:val="both"/>
        <w:rPr>
          <w:rFonts w:eastAsia="Times New Roman" w:cstheme="minorHAnsi"/>
        </w:rPr>
      </w:pPr>
    </w:p>
    <w:p w14:paraId="46A5C855" w14:textId="77777777" w:rsidR="007D0AC8" w:rsidRPr="00987D2D" w:rsidRDefault="005273DE" w:rsidP="00987D2D">
      <w:pPr>
        <w:pStyle w:val="Akapitzlist"/>
        <w:numPr>
          <w:ilvl w:val="0"/>
          <w:numId w:val="5"/>
        </w:numPr>
        <w:spacing w:after="0" w:line="240" w:lineRule="auto"/>
        <w:ind w:left="426" w:hanging="426"/>
        <w:jc w:val="both"/>
        <w:rPr>
          <w:rFonts w:eastAsia="Times New Roman" w:cstheme="minorHAnsi"/>
          <w:b/>
          <w:bCs/>
        </w:rPr>
      </w:pPr>
      <w:r w:rsidRPr="00987D2D">
        <w:rPr>
          <w:rFonts w:cstheme="minorHAnsi"/>
          <w:b/>
          <w:bCs/>
        </w:rPr>
        <w:t>Termin i sposób składania ofert:</w:t>
      </w:r>
    </w:p>
    <w:p w14:paraId="58081B41" w14:textId="785CCC1E" w:rsidR="007D0AC8" w:rsidRPr="00987D2D" w:rsidRDefault="007D0AC8" w:rsidP="00987D2D">
      <w:pPr>
        <w:pStyle w:val="Akapitzlist"/>
        <w:numPr>
          <w:ilvl w:val="1"/>
          <w:numId w:val="5"/>
        </w:numPr>
        <w:spacing w:after="0" w:line="240" w:lineRule="auto"/>
        <w:ind w:left="709" w:hanging="283"/>
        <w:rPr>
          <w:rFonts w:eastAsia="Times New Roman" w:cstheme="minorHAnsi"/>
          <w:b/>
          <w:bCs/>
        </w:rPr>
      </w:pPr>
      <w:r w:rsidRPr="00987D2D">
        <w:rPr>
          <w:rFonts w:eastAsia="Times New Roman" w:cstheme="minorHAnsi"/>
          <w:b/>
          <w:bCs/>
        </w:rPr>
        <w:t>Ofertę oraz pytania należy składać za pomocą Bazy Konkurencyjności:</w:t>
      </w:r>
      <w:r w:rsidRPr="00987D2D">
        <w:rPr>
          <w:rFonts w:eastAsia="Times New Roman" w:cstheme="minorHAnsi"/>
          <w:bCs/>
        </w:rPr>
        <w:t xml:space="preserve"> (</w:t>
      </w:r>
      <w:hyperlink r:id="rId12" w:history="1">
        <w:r w:rsidRPr="00987D2D">
          <w:rPr>
            <w:rStyle w:val="Hipercze"/>
            <w:rFonts w:cstheme="minorHAnsi"/>
          </w:rPr>
          <w:t>https://bazakonkurencyjnosci.funduszeeuropejskie.gov.pl</w:t>
        </w:r>
      </w:hyperlink>
      <w:r w:rsidRPr="00987D2D">
        <w:rPr>
          <w:rFonts w:eastAsia="Times New Roman" w:cstheme="minorHAnsi"/>
          <w:bCs/>
        </w:rPr>
        <w:t xml:space="preserve">) </w:t>
      </w:r>
    </w:p>
    <w:p w14:paraId="4B23EBE6" w14:textId="4D4DD088" w:rsidR="007D0AC8" w:rsidRPr="00987D2D" w:rsidRDefault="00104BF9" w:rsidP="00987D2D">
      <w:pPr>
        <w:pStyle w:val="Akapitzlist"/>
        <w:spacing w:after="0" w:line="240" w:lineRule="auto"/>
        <w:ind w:left="709"/>
        <w:jc w:val="both"/>
        <w:rPr>
          <w:rFonts w:eastAsia="Times New Roman" w:cstheme="minorHAnsi"/>
          <w:b/>
          <w:bCs/>
        </w:rPr>
      </w:pPr>
      <w:r>
        <w:rPr>
          <w:rFonts w:eastAsia="Times New Roman" w:cstheme="minorHAnsi"/>
          <w:b/>
          <w:bCs/>
        </w:rPr>
        <w:t>w terminie do dnia 27.10.2025</w:t>
      </w:r>
      <w:bookmarkStart w:id="0" w:name="_GoBack"/>
      <w:bookmarkEnd w:id="0"/>
      <w:r w:rsidR="007D0AC8" w:rsidRPr="00987D2D">
        <w:rPr>
          <w:rFonts w:eastAsia="Times New Roman" w:cstheme="minorHAnsi"/>
          <w:b/>
          <w:bCs/>
        </w:rPr>
        <w:t xml:space="preserve"> r.</w:t>
      </w:r>
    </w:p>
    <w:p w14:paraId="38E4CCEE" w14:textId="77777777" w:rsidR="007D0AC8" w:rsidRPr="00987D2D" w:rsidRDefault="007D0AC8" w:rsidP="00987D2D">
      <w:pPr>
        <w:pStyle w:val="Akapitzlist"/>
        <w:numPr>
          <w:ilvl w:val="1"/>
          <w:numId w:val="5"/>
        </w:numPr>
        <w:spacing w:after="0" w:line="240" w:lineRule="auto"/>
        <w:ind w:left="709" w:hanging="283"/>
        <w:jc w:val="both"/>
        <w:rPr>
          <w:rFonts w:eastAsia="Times New Roman" w:cstheme="minorHAnsi"/>
          <w:b/>
          <w:bCs/>
        </w:rPr>
      </w:pPr>
      <w:r w:rsidRPr="00987D2D">
        <w:rPr>
          <w:rFonts w:eastAsia="Times New Roman" w:cstheme="minorHAnsi"/>
          <w:bCs/>
        </w:rPr>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3CEA2581" w14:textId="76B4DE7C" w:rsidR="007D0AC8" w:rsidRPr="00987D2D" w:rsidRDefault="007D0AC8" w:rsidP="00987D2D">
      <w:pPr>
        <w:pStyle w:val="Akapitzlist"/>
        <w:numPr>
          <w:ilvl w:val="1"/>
          <w:numId w:val="5"/>
        </w:numPr>
        <w:spacing w:after="0" w:line="240" w:lineRule="auto"/>
        <w:ind w:left="709" w:hanging="283"/>
        <w:jc w:val="both"/>
        <w:rPr>
          <w:rFonts w:eastAsia="Times New Roman" w:cstheme="minorHAnsi"/>
          <w:b/>
          <w:bCs/>
        </w:rPr>
      </w:pPr>
      <w:r w:rsidRPr="00987D2D">
        <w:rPr>
          <w:rFonts w:eastAsia="Times New Roman" w:cstheme="minorHAnsi"/>
          <w:bCs/>
        </w:rPr>
        <w:t>Odstąpienie od komunikacji określonej w pkt</w:t>
      </w:r>
      <w:r w:rsidR="00043EBF" w:rsidRPr="00987D2D">
        <w:rPr>
          <w:rFonts w:eastAsia="Times New Roman" w:cstheme="minorHAnsi"/>
          <w:bCs/>
        </w:rPr>
        <w:t>.</w:t>
      </w:r>
      <w:r w:rsidRPr="00987D2D">
        <w:rPr>
          <w:rFonts w:eastAsia="Times New Roman" w:cstheme="minorHAnsi"/>
          <w:bCs/>
        </w:rPr>
        <w:t xml:space="preserve"> 1 jest dopuszczalne w zakresie, w jakim nie jest możliwe dotrzymanie sposobu komunikacji w BK2021. Wszelkie inne oświadczenia, wnioski, zawiadomienia lub informacje, których nie można przesłać za pośrednictwem Bazy Konkurencyjności, powinny być przesłane za pomocą poczty elektronicznej na adres e-mail: </w:t>
      </w:r>
      <w:hyperlink r:id="rId13" w:history="1">
        <w:r w:rsidRPr="00987D2D">
          <w:rPr>
            <w:rStyle w:val="Hipercze"/>
            <w:rFonts w:cstheme="minorHAnsi"/>
          </w:rPr>
          <w:t>zamowienia@fnp.org.pl</w:t>
        </w:r>
      </w:hyperlink>
      <w:r w:rsidRPr="00987D2D">
        <w:rPr>
          <w:rFonts w:eastAsia="Times New Roman" w:cstheme="minorHAnsi"/>
          <w:bCs/>
        </w:rPr>
        <w:t xml:space="preserve"> </w:t>
      </w:r>
    </w:p>
    <w:p w14:paraId="06891E64" w14:textId="77777777" w:rsidR="00715FDC" w:rsidRPr="00987D2D" w:rsidRDefault="00715FDC" w:rsidP="00987D2D">
      <w:pPr>
        <w:pStyle w:val="Akapitzlist"/>
        <w:spacing w:after="0" w:line="240" w:lineRule="auto"/>
        <w:ind w:left="709"/>
        <w:jc w:val="both"/>
        <w:rPr>
          <w:rFonts w:eastAsia="Times New Roman" w:cstheme="minorHAnsi"/>
          <w:b/>
          <w:bCs/>
        </w:rPr>
      </w:pPr>
    </w:p>
    <w:p w14:paraId="098786B0" w14:textId="77777777" w:rsidR="005273DE" w:rsidRPr="00987D2D" w:rsidRDefault="005273DE" w:rsidP="00987D2D">
      <w:pPr>
        <w:pStyle w:val="Akapitzlist"/>
        <w:numPr>
          <w:ilvl w:val="0"/>
          <w:numId w:val="5"/>
        </w:numPr>
        <w:shd w:val="clear" w:color="auto" w:fill="FFFFFF" w:themeFill="background1"/>
        <w:spacing w:after="0" w:line="240" w:lineRule="auto"/>
        <w:ind w:left="426" w:hanging="426"/>
        <w:rPr>
          <w:rFonts w:eastAsia="Times New Roman" w:cstheme="minorHAnsi"/>
          <w:b/>
          <w:bCs/>
        </w:rPr>
      </w:pPr>
      <w:r w:rsidRPr="00987D2D">
        <w:rPr>
          <w:rFonts w:eastAsia="Times New Roman" w:cstheme="minorHAnsi"/>
          <w:b/>
          <w:bCs/>
        </w:rPr>
        <w:t>Kontakt z Zamawiającym:</w:t>
      </w:r>
    </w:p>
    <w:p w14:paraId="2F46B846" w14:textId="2D38C897" w:rsidR="005273DE" w:rsidRPr="00987D2D" w:rsidRDefault="005273DE"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cstheme="minorHAnsi"/>
          <w:b/>
          <w:bCs/>
        </w:rPr>
        <w:t xml:space="preserve">Osoby do kontaktu w sprawach dotyczących niniejszego Zapytania ofertowego: </w:t>
      </w:r>
      <w:r w:rsidRPr="00987D2D">
        <w:rPr>
          <w:rFonts w:cstheme="minorHAnsi"/>
        </w:rPr>
        <w:t xml:space="preserve">sprawy formalne: Andrzej Czajka, e-mail: </w:t>
      </w:r>
      <w:hyperlink r:id="rId14" w:history="1">
        <w:r w:rsidRPr="00987D2D">
          <w:rPr>
            <w:rStyle w:val="Hipercze"/>
            <w:rFonts w:cstheme="minorHAnsi"/>
          </w:rPr>
          <w:t>czajka@fnp.org.pl</w:t>
        </w:r>
      </w:hyperlink>
      <w:r w:rsidRPr="00987D2D">
        <w:rPr>
          <w:rFonts w:cstheme="minorHAnsi"/>
        </w:rPr>
        <w:t xml:space="preserve"> tel. 691-810-146</w:t>
      </w:r>
      <w:r w:rsidRPr="00987D2D">
        <w:rPr>
          <w:rFonts w:cstheme="minorHAnsi"/>
          <w:noProof/>
        </w:rPr>
        <w:t>, pon. – pt. w godz. 7:00-15:00</w:t>
      </w:r>
      <w:r w:rsidRPr="00987D2D">
        <w:rPr>
          <w:rFonts w:cstheme="minorHAnsi"/>
        </w:rPr>
        <w:t>.</w:t>
      </w:r>
    </w:p>
    <w:p w14:paraId="471820F5" w14:textId="77777777" w:rsidR="005273DE" w:rsidRPr="00987D2D" w:rsidRDefault="005273DE" w:rsidP="00987D2D">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987D2D">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p>
    <w:p w14:paraId="03B53472" w14:textId="77777777" w:rsidR="005273DE" w:rsidRPr="00987D2D" w:rsidRDefault="005273DE" w:rsidP="00987D2D">
      <w:pPr>
        <w:shd w:val="clear" w:color="auto" w:fill="FFFFFF" w:themeFill="background1"/>
        <w:spacing w:after="0" w:line="240" w:lineRule="auto"/>
        <w:ind w:left="425"/>
        <w:jc w:val="both"/>
        <w:rPr>
          <w:rFonts w:eastAsia="Times New Roman" w:cstheme="minorHAnsi"/>
          <w:b/>
          <w:bCs/>
          <w:sz w:val="8"/>
          <w:szCs w:val="8"/>
        </w:rPr>
      </w:pPr>
    </w:p>
    <w:p w14:paraId="0B5173F5" w14:textId="77777777" w:rsidR="00195DE9" w:rsidRPr="00987D2D" w:rsidRDefault="005273DE" w:rsidP="00987D2D">
      <w:pPr>
        <w:pStyle w:val="Akapitzlist"/>
        <w:numPr>
          <w:ilvl w:val="0"/>
          <w:numId w:val="5"/>
        </w:numPr>
        <w:suppressAutoHyphens/>
        <w:spacing w:after="0" w:line="240" w:lineRule="auto"/>
        <w:ind w:left="425" w:hanging="425"/>
        <w:jc w:val="both"/>
        <w:rPr>
          <w:rFonts w:cstheme="minorHAnsi"/>
        </w:rPr>
      </w:pPr>
      <w:r w:rsidRPr="00987D2D">
        <w:rPr>
          <w:rFonts w:cstheme="minorHAnsi"/>
          <w:b/>
          <w:bCs/>
        </w:rPr>
        <w:t>Unieważnienie postępowania:</w:t>
      </w:r>
    </w:p>
    <w:p w14:paraId="6D593F2D" w14:textId="77777777"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t>Zamawiający zastrzega sobie prawo do unieważnienia postępowania na każdym jego etapie z ważnej przyczyny.</w:t>
      </w:r>
    </w:p>
    <w:p w14:paraId="6F0E0D61" w14:textId="77777777"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t>Zamawiający unieważni postępowanie o udzielenie zamówienia w szczególności, gdy:</w:t>
      </w:r>
    </w:p>
    <w:p w14:paraId="237125FD"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nie zostanie złożona żadna oferta;</w:t>
      </w:r>
    </w:p>
    <w:p w14:paraId="7614FE23"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wszystkie złożone oferty podlegają odrzuceniu;</w:t>
      </w:r>
    </w:p>
    <w:p w14:paraId="4C7B9F1B"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cena najkorzystniejszej oferty przewyższa kwotę, którą Zamawiający zamierza przeznaczyć na sfinansowanie zamówienia, chyba że Zamawiający może zwiększyć tę kwotę do ceny najkorzystniejszej oferty;</w:t>
      </w:r>
    </w:p>
    <w:p w14:paraId="2D5647BF"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zostały złożone oferty dodatkowe o takiej samej cenie;</w:t>
      </w:r>
    </w:p>
    <w:p w14:paraId="6E0B5758"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lastRenderedPageBreak/>
        <w:t>wystąpiła istotna zmiana okoliczności powodująca, że prowadzenie postępowania lub wykonanie zamówienia nie leży w interesie publicznym, czego nie można było wcześniej przewidzieć;</w:t>
      </w:r>
    </w:p>
    <w:p w14:paraId="014CADDC"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postępowanie obarczone jest niemożliwą do usunięcia wadą;</w:t>
      </w:r>
    </w:p>
    <w:p w14:paraId="5A75D03D"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Wykonawca uchylił się od zawarcia umowy w sprawie zamówienia publicznego, z uwzględnieniem Dz. XII ust. 3;</w:t>
      </w:r>
    </w:p>
    <w:p w14:paraId="6DD635A9"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jeżeli wystąpiły okoliczności powodujące, że dalsze prowadzenie postępowania jest nieuzasadnione;</w:t>
      </w:r>
    </w:p>
    <w:p w14:paraId="67B5822B"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 xml:space="preserve">w przypadku nieprzyznania lub cofnięcia przyznanych środków na sfinansowanie zamówienia, które Zamawiający zamierzał w całości lub części przeznaczyć na sfinansowanie zamówienia. </w:t>
      </w:r>
    </w:p>
    <w:p w14:paraId="1579F187" w14:textId="394F9126"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t>W przypadku unieważnienia postępowania, Zamawiający nie jest zobowiązany do zwrotu jakichkolwiek kosztów poniesionych przez Wykonawców w związku ze złożoną ofertą. Wykonawcom nie przysługują jakiekolwiek roszczenia względem Zamawiającego w związku z unieważnieniem postępowania.</w:t>
      </w:r>
    </w:p>
    <w:p w14:paraId="7C668287" w14:textId="77777777" w:rsidR="005273DE" w:rsidRPr="00987D2D" w:rsidRDefault="005273DE" w:rsidP="00987D2D">
      <w:pPr>
        <w:spacing w:after="0" w:line="240" w:lineRule="auto"/>
        <w:jc w:val="both"/>
        <w:rPr>
          <w:rFonts w:eastAsia="Times New Roman" w:cstheme="minorHAnsi"/>
        </w:rPr>
      </w:pPr>
    </w:p>
    <w:p w14:paraId="0843B796" w14:textId="44E14DD1" w:rsidR="00A04363" w:rsidRPr="00987D2D" w:rsidRDefault="004B02F8" w:rsidP="00987D2D">
      <w:pPr>
        <w:pStyle w:val="Akapitzlist"/>
        <w:numPr>
          <w:ilvl w:val="0"/>
          <w:numId w:val="5"/>
        </w:numPr>
        <w:spacing w:after="0" w:line="240" w:lineRule="auto"/>
        <w:ind w:left="426" w:hanging="426"/>
        <w:jc w:val="both"/>
        <w:rPr>
          <w:rFonts w:eastAsia="Times New Roman" w:cstheme="minorHAnsi"/>
          <w:b/>
          <w:bCs/>
        </w:rPr>
      </w:pPr>
      <w:r w:rsidRPr="00987D2D">
        <w:rPr>
          <w:rFonts w:cstheme="minorHAnsi"/>
          <w:b/>
          <w:bCs/>
        </w:rPr>
        <w:t>Pozostałe informacje:</w:t>
      </w:r>
    </w:p>
    <w:p w14:paraId="23E358E0" w14:textId="77777777" w:rsidR="00757C5F"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 xml:space="preserve">Zamawiający może w toku badania i oceny ofert żądać od Wykonawców wyjaśnień dotyczących treści złożonych ofert lub treści złożonych oświadczeń lub dokumentów, 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szczególności rejestrów publicznych. </w:t>
      </w:r>
    </w:p>
    <w:p w14:paraId="65108E7B" w14:textId="77777777" w:rsidR="00757C5F" w:rsidRPr="00987D2D" w:rsidRDefault="00A04363" w:rsidP="00987D2D">
      <w:pPr>
        <w:pStyle w:val="Akapitzlist"/>
        <w:spacing w:after="0" w:line="240" w:lineRule="auto"/>
        <w:ind w:left="709"/>
        <w:jc w:val="both"/>
        <w:rPr>
          <w:rFonts w:cstheme="minorHAnsi"/>
        </w:rPr>
      </w:pPr>
      <w:r w:rsidRPr="00987D2D">
        <w:rPr>
          <w:rFonts w:cstheme="minorHAnsi"/>
        </w:rPr>
        <w:t>Zamawiający poprawia w ofercie:</w:t>
      </w:r>
    </w:p>
    <w:p w14:paraId="77CF0040" w14:textId="77777777" w:rsidR="00757C5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oczywiste omyłki pisarskie,</w:t>
      </w:r>
    </w:p>
    <w:p w14:paraId="22012CB0" w14:textId="77777777" w:rsidR="00757C5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oczywiste omyłki rachunkowe, z uwzględnieniem konsekwencji rachunkowych dokonanych poprawek,</w:t>
      </w:r>
    </w:p>
    <w:p w14:paraId="3A217CB5" w14:textId="77777777" w:rsidR="00A11D16"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inne omyłki polegające na niezgodności oferty z dokumentami zamówienia, niepowodujące istotnych zmian w treści oferty</w:t>
      </w:r>
      <w:r w:rsidR="001071FF" w:rsidRPr="00987D2D">
        <w:rPr>
          <w:rFonts w:cstheme="minorHAnsi"/>
        </w:rPr>
        <w:t xml:space="preserve"> </w:t>
      </w:r>
    </w:p>
    <w:p w14:paraId="4473D21B" w14:textId="13C84538" w:rsidR="001071FF" w:rsidRPr="00987D2D" w:rsidRDefault="00757C5F" w:rsidP="00987D2D">
      <w:pPr>
        <w:pStyle w:val="Akapitzlist"/>
        <w:spacing w:after="0" w:line="240" w:lineRule="auto"/>
        <w:ind w:left="993"/>
        <w:jc w:val="both"/>
        <w:rPr>
          <w:rFonts w:cstheme="minorHAnsi"/>
        </w:rPr>
      </w:pPr>
      <w:r w:rsidRPr="00987D2D">
        <w:rPr>
          <w:rFonts w:cstheme="minorHAnsi"/>
        </w:rPr>
        <w:t xml:space="preserve">- </w:t>
      </w:r>
      <w:r w:rsidR="00A04363" w:rsidRPr="00987D2D">
        <w:rPr>
          <w:rFonts w:cstheme="minorHAnsi"/>
        </w:rPr>
        <w:t>niezwłocznie zawiadamiając o tym Wykonawcę, którego oferta została poprawiona</w:t>
      </w:r>
      <w:r w:rsidR="001071FF" w:rsidRPr="00987D2D">
        <w:rPr>
          <w:rFonts w:cstheme="minorHAnsi"/>
        </w:rPr>
        <w:t xml:space="preserve">. </w:t>
      </w:r>
      <w:r w:rsidR="00A04363" w:rsidRPr="00987D2D">
        <w:rPr>
          <w:rFonts w:cstheme="minorHAnsi"/>
        </w:rPr>
        <w:t>W przypadku poprawienia innej omyłki (pkt</w:t>
      </w:r>
      <w:r w:rsidR="00043EBF" w:rsidRPr="00987D2D">
        <w:rPr>
          <w:rFonts w:cstheme="minorHAnsi"/>
        </w:rPr>
        <w:t>.</w:t>
      </w:r>
      <w:r w:rsidR="00A04363" w:rsidRPr="00987D2D">
        <w:rPr>
          <w:rFonts w:cstheme="minorHAnsi"/>
        </w:rPr>
        <w:t xml:space="preserve"> 3), Zamawiający wyznacza Wykonawcy odpowiedni termin na wyrażenie zgody na poprawienie w ofercie omyłki lub zakwestionowanie jej poprawienia. Jeżeli Wykonawca w wyznaczonym terminie zakwestionuje poprawienie omyłki, jego oferta zostanie odrzucona. Brak odpowiedzi w wyznaczonym terminie uznaje się za wyrażenie zgody na poprawienie omyłki.</w:t>
      </w:r>
    </w:p>
    <w:p w14:paraId="762118F3" w14:textId="77777777" w:rsidR="001071FF" w:rsidRPr="00987D2D" w:rsidRDefault="00A04363" w:rsidP="00987D2D">
      <w:pPr>
        <w:pStyle w:val="Akapitzlist"/>
        <w:numPr>
          <w:ilvl w:val="1"/>
          <w:numId w:val="5"/>
        </w:numPr>
        <w:spacing w:after="0" w:line="240" w:lineRule="auto"/>
        <w:ind w:left="709" w:hanging="283"/>
        <w:jc w:val="both"/>
        <w:rPr>
          <w:rFonts w:cstheme="minorHAnsi"/>
          <w:b/>
        </w:rPr>
      </w:pPr>
      <w:r w:rsidRPr="00987D2D">
        <w:rPr>
          <w:rFonts w:cstheme="minorHAnsi"/>
          <w:b/>
        </w:rPr>
        <w:t>Informacja na temat zakazu konfliktu</w:t>
      </w:r>
      <w:r w:rsidR="001071FF" w:rsidRPr="00987D2D">
        <w:rPr>
          <w:rFonts w:cstheme="minorHAnsi"/>
          <w:b/>
        </w:rPr>
        <w:t xml:space="preserve"> interesów:</w:t>
      </w:r>
    </w:p>
    <w:p w14:paraId="06DBF695" w14:textId="77777777" w:rsidR="001071FF" w:rsidRPr="00987D2D" w:rsidRDefault="00A04363" w:rsidP="00987D2D">
      <w:pPr>
        <w:pStyle w:val="Akapitzlist"/>
        <w:spacing w:after="0" w:line="240" w:lineRule="auto"/>
        <w:ind w:left="709"/>
        <w:jc w:val="both"/>
        <w:rPr>
          <w:rFonts w:cstheme="minorHAnsi"/>
        </w:rPr>
      </w:pPr>
      <w:r w:rsidRPr="00987D2D">
        <w:rPr>
          <w:rFonts w:cstheme="minorHAnsi"/>
        </w:rPr>
        <w:t>W celu uniknięcia konfliktu interesów zamówienie nie może być udzielone podmiotom powiązanym z Zamawiającym osobowo lub kapitałowo. W związku z tym czynności związane z 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 Przez powiązania osobowe lub kapitałowe rozumie się powiązania osób biorących udział w przygotowaniu lub prowadzeniu postępowania o udzielenie zamówienia z Wykonawcami, polegające na:</w:t>
      </w:r>
    </w:p>
    <w:p w14:paraId="417E6475" w14:textId="77777777" w:rsidR="001071F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uczestniczeniu w spółce jako wspólnik spółki cywilnej lub spółki osobowej, posiadaniu co najmniej 10% udziałów lub akcji, pełnieniu funkcji członka organu nadzorczego lub zarządzającego, prokurenta, pełnomocnika;</w:t>
      </w:r>
    </w:p>
    <w:p w14:paraId="21F05764" w14:textId="77777777" w:rsidR="001071F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lastRenderedPageBreak/>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199F561" w14:textId="77777777" w:rsidR="00A11D16"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pozostawaniu z wykonawcą w takim stosunku prawnym lub faktycznym, że istnieje uzasadniona wątpliwość co do ich bezstronności lub niezależności w związku z postępowaniem o udzielenie zamówienia.</w:t>
      </w:r>
    </w:p>
    <w:p w14:paraId="628D1818" w14:textId="051426BA"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Jeżeli wybrany Wykonawca uchyla się od zawarcia umowy, Zamawiający przed unieważnieniem postępowania na podstawie Dz. XI ust. 2 pkt</w:t>
      </w:r>
      <w:r w:rsidR="00043EBF" w:rsidRPr="00987D2D">
        <w:rPr>
          <w:rFonts w:cstheme="minorHAnsi"/>
        </w:rPr>
        <w:t>.</w:t>
      </w:r>
      <w:r w:rsidRPr="00987D2D">
        <w:rPr>
          <w:rFonts w:cstheme="minorHAnsi"/>
        </w:rPr>
        <w:t xml:space="preserve"> 7 zbada, czy nie podlega wykluczeniu oraz czy spełnia warunki udziału w postępowaniu Wykonawca, który złożył ofertę najwyżej ocenioną spośród pozostałych ofert, a po potwierdzeniu powyższego zawrze z tym Wykonawcą umowę.</w:t>
      </w:r>
    </w:p>
    <w:p w14:paraId="771D7CB8" w14:textId="77777777"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z zasadami reprezentacji. Jeżeli zostanie wybrana oferta Wykonawców wspólnie ubiegających się o udzielenie zamówienia, Zamawiający zażąda przed zawarciem umowy w sprawie zamówienia publicznego kopii umowy regulującej współpracę tych Wykonawców.</w:t>
      </w:r>
    </w:p>
    <w:p w14:paraId="72BE47C5" w14:textId="77777777"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może zwrócić się do Zamawiającego z wnioskiem o wyjaśnienie treści Zapytania ofertowego. Zamawiający może wyjaśnić treść Zapytania ofertowego lub pozostawić taki wniosek bez rozpoznania.</w:t>
      </w:r>
    </w:p>
    <w:p w14:paraId="598492A6" w14:textId="77777777" w:rsidR="00512C07"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6722AB6C" w14:textId="77777777" w:rsidR="00512C07"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5FDBDF68" w14:textId="77777777" w:rsidR="005A3752"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ma prawo przed upływem terminu składania ofert wycofać swoją ofertę z postępowania pod warunkiem, że Zamawiający otrzyma stosowne zawiadomienie, według takich samych zasad, jak składanie oferty.</w:t>
      </w:r>
    </w:p>
    <w:p w14:paraId="66FD412E" w14:textId="558CF934" w:rsidR="005A3752"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Zamawiający nie ujawnia informacji stanowiących tajemnicę przedsiębiorstwa w rozumieniu przepisów ustawy z dnia 16 kwietnia 1993 r. o zwalczaniu nieuczciwej konkurencji (</w:t>
      </w:r>
      <w:r w:rsidR="00043EBF" w:rsidRPr="00987D2D">
        <w:rPr>
          <w:rFonts w:cstheme="minorHAnsi"/>
        </w:rPr>
        <w:t>tj.</w:t>
      </w:r>
      <w:r w:rsidRPr="00987D2D">
        <w:rPr>
          <w:rFonts w:cstheme="minorHAnsi"/>
        </w:rPr>
        <w:t>: Dz.U. z 2022 r. poz. 1233 z późn.zm.), jeżeli Wykonawca, wraz z przekazaniem takich informacji, zastrzegł, że nie mogą być one udostępniane oraz wykazał, że zastrzeżone informacje stanowią tajemnicę przedsiębiorstwa. W przypadku składania oferty zawierającej tajemnicę przedsiębiorstwa złożenie oferty powinno zostać dokonane w dwóch częściach opisanych jako „część jawna oferty” i „część tajna oferty”. Oferta złożona bez podziału na części jawną i tajną jest ofertą jawną. Wykonawca nie może zastrzec informacji o nazwach albo imionach i nazwiskach oraz siedzibach lub miejscach prowadzonej działalności gospodarczej albo miejscach zamieszkania wykonawców, cenach lub kosztach zawartych w ofertach.</w:t>
      </w:r>
    </w:p>
    <w:p w14:paraId="0C91DCCA" w14:textId="77777777" w:rsidR="005A3752"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 xml:space="preserve">Zastrzeżenia dot. rozstrzygnięcia postępowania powinny być wnoszone na adres: zamowienia@fnp.org.pl. Wykonawca w terminie 1 dnia roboczego od otrzymania powiadomienia o rozstrzygnięciu postępowania ma prawo do poinformowania Zamawiającego o dokonaniu przez Zamawiającego czynności sprzecznej z postanowieniami </w:t>
      </w:r>
      <w:r w:rsidRPr="00987D2D">
        <w:rPr>
          <w:rFonts w:cstheme="minorHAnsi"/>
        </w:rPr>
        <w:lastRenderedPageBreak/>
        <w:t xml:space="preserve">Wytycznych, treścią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3EF52B8F" w14:textId="77777777"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Wykonawca ponosi wszelkie koszty związane z przygotowaniem i złożeniem oferty.</w:t>
      </w:r>
    </w:p>
    <w:p w14:paraId="00A955EF" w14:textId="77777777"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Wykonawcy nie są uprawnieni do występowania do Zamawiającego z jakimikolwiek roszczeniami w związku z Zapytaniem ofertowym i prowadzonym postępowaniem, w tym z tytułu poniesionych kosztów i szkód, w szczególności w przypadku unieważnienia postępowania przez Zamawiającego lub wyboru innego Wykonawcy.</w:t>
      </w:r>
    </w:p>
    <w:p w14:paraId="774FDC96" w14:textId="77777777"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się, że: (dotyczy Wykonawców będących osobami fizycznymi, w tym osobami fizycznymi prowadzącymi działalność gospodarczą):</w:t>
      </w:r>
    </w:p>
    <w:p w14:paraId="50812D84"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administratorem Pani/Pana danych osobowych jest Fundacja na rzecz Nauki Polskiej, ul. I. Krasickiego 20/22, 02-611 Warszawa;</w:t>
      </w:r>
    </w:p>
    <w:p w14:paraId="311A5D3D" w14:textId="31E97633"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email: </w:t>
      </w:r>
      <w:hyperlink r:id="rId15" w:history="1">
        <w:r w:rsidR="00EC0943" w:rsidRPr="00987D2D">
          <w:rPr>
            <w:rStyle w:val="Hipercze"/>
            <w:rFonts w:cstheme="minorHAnsi"/>
          </w:rPr>
          <w:t>iodo@fnp.org.pl</w:t>
        </w:r>
      </w:hyperlink>
      <w:r w:rsidRPr="00987D2D">
        <w:rPr>
          <w:rFonts w:cstheme="minorHAnsi"/>
        </w:rPr>
        <w:t>;</w:t>
      </w:r>
    </w:p>
    <w:p w14:paraId="423C453B"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Pani/Pana dane osobowe przetwarzane będą na podstawie art. 6 ust. 1 lit. b lub c RODO w celu związanym z niniejszym postępowaniem o udzielenie zamówienia publicznego oraz w związku z ewentualną realizacją przez Pana/Panią umowy o zamówienie publiczne;</w:t>
      </w:r>
    </w:p>
    <w:p w14:paraId="19CFC8B0"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odbiorcami Pani/Pana danych osobowych będą osoby lub podmioty, którym udostępniona zostanie dokumentacja postępowania w oparciu o przepisy o dostępie do informacji publicznej;</w:t>
      </w:r>
    </w:p>
    <w:p w14:paraId="2A5FD1EA" w14:textId="77777777"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Pani/Pana dane osobowe będą przechowywane, w okresie i na warunkach określonych w art. 140 Rozporządzenia Parlamentu Europejskiego i Rady UE nr 1303/2013 z dnia 17 grudnia 2013 r. (Dz. Urz. UE L 347 z 20.12.2013 r., str. 320) , a wobec Wykonawcy, z którym zostanie zawarta umowa o zamówienie publiczne – na czas obowiązywania umowy oraz na czas wymagany do rozliczenia umowy;</w:t>
      </w:r>
    </w:p>
    <w:p w14:paraId="7DF06AAC" w14:textId="77777777"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obowiązek podania przez Panią/Pana danych osobowych bezpośrednio Pani/Pana dotyczących jest wymogiem określonym w Wytycznych, związanym z udziałem w postępowaniu o udzielenie zamówienia publicznego;</w:t>
      </w:r>
    </w:p>
    <w:p w14:paraId="5E996C8D" w14:textId="77777777"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w odniesieniu do Pani/Pana danych osobowych decyzje nie będą podejmowane w sposób zautomatyzowany, stosownie do art. 22 RODO, a dane nie będą profilowane;</w:t>
      </w:r>
    </w:p>
    <w:p w14:paraId="477166AF" w14:textId="77777777"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posiada Pani/Pan:</w:t>
      </w:r>
    </w:p>
    <w:p w14:paraId="1DF1A88C" w14:textId="77777777"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15 RODO prawo dostępu do danych osobowych Pani/Pana dotyczących. Jednakże jeżeli wykonanie obowiązków, o których mowa w art. 15 ust. 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47C690D4" w14:textId="77777777"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 xml:space="preserve">na podstawie art. 16 RODO prawo do sprostowania Pani/Pana danych osobowych (skorzystanie z prawa do sprostowania nie może skutkować zmianą wyniku postępowania o udzielenie zamówienia publicznego, ani zmianą postanowień umowy </w:t>
      </w:r>
      <w:r w:rsidRPr="00987D2D">
        <w:rPr>
          <w:rFonts w:cstheme="minorHAnsi"/>
        </w:rPr>
        <w:lastRenderedPageBreak/>
        <w:t>w zakresie niezgodnym z obowiązującymi przepisami oraz nie może naruszać integralności protokołu oraz jego załączników);</w:t>
      </w:r>
    </w:p>
    <w:p w14:paraId="0219E8E4" w14:textId="77777777"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08ADB127" w14:textId="77777777"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17 ust. 1 i 2 RODO prawo do żądania usunięcia danych, z zastrzeżeniem braku uprawnienia do skorzystania z tego prawa w przypadkach wskazanych w art. 17 ust. 3 lit. b, d lub e RODO;</w:t>
      </w:r>
    </w:p>
    <w:p w14:paraId="04123525" w14:textId="77777777" w:rsidR="00660AE0"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prawo do wniesienia skargi do Prezesa Urzędu Ochrony Danych Osobowych, gdy uzna Pani/Pan, że przetwarzanie danych osobowych Pani/Pana dotyczących narusza przepisy RODO;</w:t>
      </w:r>
    </w:p>
    <w:p w14:paraId="33F804E2" w14:textId="77777777" w:rsidR="00660AE0" w:rsidRPr="00987D2D" w:rsidRDefault="00660AE0" w:rsidP="00987D2D">
      <w:pPr>
        <w:pStyle w:val="Akapitzlist"/>
        <w:numPr>
          <w:ilvl w:val="3"/>
          <w:numId w:val="5"/>
        </w:numPr>
        <w:spacing w:after="0" w:line="240" w:lineRule="auto"/>
        <w:ind w:left="1418" w:hanging="284"/>
        <w:jc w:val="both"/>
        <w:rPr>
          <w:rFonts w:cstheme="minorHAnsi"/>
        </w:rPr>
      </w:pPr>
      <w:r w:rsidRPr="00987D2D">
        <w:rPr>
          <w:rFonts w:cstheme="minorHAnsi"/>
        </w:rPr>
        <w:t>nie przysługuje Pani/Panu:</w:t>
      </w:r>
    </w:p>
    <w:p w14:paraId="23B622EC" w14:textId="77777777" w:rsidR="00660AE0" w:rsidRPr="00987D2D" w:rsidRDefault="00660AE0" w:rsidP="00987D2D">
      <w:pPr>
        <w:pStyle w:val="Akapitzlist"/>
        <w:numPr>
          <w:ilvl w:val="4"/>
          <w:numId w:val="5"/>
        </w:numPr>
        <w:spacing w:after="0" w:line="240" w:lineRule="auto"/>
        <w:ind w:left="1701" w:hanging="283"/>
        <w:jc w:val="both"/>
        <w:rPr>
          <w:rFonts w:cstheme="minorHAnsi"/>
        </w:rPr>
      </w:pPr>
      <w:r w:rsidRPr="00987D2D">
        <w:rPr>
          <w:rFonts w:cstheme="minorHAnsi"/>
        </w:rPr>
        <w:t>prawo do przenoszenia danych osobowych, o którym mowa w art. 20 RODO;</w:t>
      </w:r>
    </w:p>
    <w:p w14:paraId="552A5A53" w14:textId="1D668EF4" w:rsidR="00660AE0" w:rsidRPr="00987D2D" w:rsidRDefault="00660AE0" w:rsidP="00987D2D">
      <w:pPr>
        <w:pStyle w:val="Akapitzlist"/>
        <w:numPr>
          <w:ilvl w:val="4"/>
          <w:numId w:val="5"/>
        </w:numPr>
        <w:spacing w:after="0" w:line="240" w:lineRule="auto"/>
        <w:ind w:left="1701" w:hanging="283"/>
        <w:jc w:val="both"/>
        <w:rPr>
          <w:rFonts w:cstheme="minorHAnsi"/>
        </w:rPr>
      </w:pPr>
      <w:r w:rsidRPr="00987D2D">
        <w:rPr>
          <w:rFonts w:cstheme="minorHAnsi"/>
        </w:rPr>
        <w:t>na podstawie art. 21 RODO prawo sprzeciwu, wobec przetwarzania danych osobowych, gdyż podstawą prawną przetwarzania Pani/Pana danych osobowych jest art. 6 ust. 1 lit. b lub c RODO.</w:t>
      </w:r>
    </w:p>
    <w:p w14:paraId="41F80B97" w14:textId="77777777" w:rsidR="00660AE0" w:rsidRPr="00987D2D" w:rsidRDefault="00660AE0" w:rsidP="00987D2D">
      <w:pPr>
        <w:spacing w:after="0" w:line="240" w:lineRule="auto"/>
        <w:jc w:val="both"/>
        <w:rPr>
          <w:rFonts w:cstheme="minorHAnsi"/>
        </w:rPr>
      </w:pPr>
    </w:p>
    <w:p w14:paraId="43B2CA89" w14:textId="7D9D8E73" w:rsidR="00031CF4" w:rsidRPr="00987D2D" w:rsidRDefault="00AE3B1D" w:rsidP="00987D2D">
      <w:pPr>
        <w:spacing w:after="0" w:line="240" w:lineRule="auto"/>
        <w:contextualSpacing/>
        <w:jc w:val="both"/>
        <w:rPr>
          <w:rFonts w:cstheme="minorHAnsi"/>
          <w:b/>
        </w:rPr>
      </w:pPr>
      <w:r w:rsidRPr="00987D2D">
        <w:rPr>
          <w:rFonts w:cstheme="minorHAnsi"/>
          <w:b/>
        </w:rPr>
        <w:t>Załączniki:</w:t>
      </w:r>
    </w:p>
    <w:p w14:paraId="15301661" w14:textId="3E0941FA" w:rsidR="00392AC5" w:rsidRPr="00987D2D" w:rsidRDefault="00392AC5" w:rsidP="00987D2D">
      <w:pPr>
        <w:pStyle w:val="Akapitzlist"/>
        <w:numPr>
          <w:ilvl w:val="0"/>
          <w:numId w:val="3"/>
        </w:numPr>
        <w:spacing w:after="0" w:line="240" w:lineRule="auto"/>
        <w:ind w:left="284" w:hanging="284"/>
        <w:jc w:val="both"/>
        <w:rPr>
          <w:rFonts w:cstheme="minorHAnsi"/>
          <w:b/>
        </w:rPr>
      </w:pPr>
      <w:r w:rsidRPr="00987D2D">
        <w:rPr>
          <w:rFonts w:cstheme="minorHAnsi"/>
        </w:rPr>
        <w:t xml:space="preserve">Załącznik nr 1 </w:t>
      </w:r>
      <w:r w:rsidR="00B03D7D" w:rsidRPr="00987D2D">
        <w:rPr>
          <w:rFonts w:eastAsia="Times New Roman" w:cstheme="minorHAnsi"/>
        </w:rPr>
        <w:t>–</w:t>
      </w:r>
      <w:r w:rsidRPr="00987D2D">
        <w:rPr>
          <w:rFonts w:cstheme="minorHAnsi"/>
        </w:rPr>
        <w:t xml:space="preserve"> </w:t>
      </w:r>
      <w:r w:rsidR="00FC1259" w:rsidRPr="00987D2D">
        <w:rPr>
          <w:rFonts w:cstheme="minorHAnsi"/>
        </w:rPr>
        <w:t xml:space="preserve">Formularz </w:t>
      </w:r>
      <w:r w:rsidR="00625217" w:rsidRPr="00987D2D">
        <w:rPr>
          <w:rFonts w:cstheme="minorHAnsi"/>
        </w:rPr>
        <w:t>ofertowy</w:t>
      </w:r>
      <w:r w:rsidR="00702C93" w:rsidRPr="00987D2D">
        <w:rPr>
          <w:rFonts w:cstheme="minorHAnsi"/>
        </w:rPr>
        <w:t xml:space="preserve"> (FO)</w:t>
      </w:r>
      <w:r w:rsidR="000E0A79" w:rsidRPr="00987D2D">
        <w:rPr>
          <w:rFonts w:cstheme="minorHAnsi"/>
        </w:rPr>
        <w:t>;</w:t>
      </w:r>
    </w:p>
    <w:p w14:paraId="610550B9" w14:textId="22C1F16B" w:rsidR="00FC1259" w:rsidRPr="00987D2D" w:rsidRDefault="00FC1259" w:rsidP="00987D2D">
      <w:pPr>
        <w:pStyle w:val="Akapitzlist"/>
        <w:numPr>
          <w:ilvl w:val="0"/>
          <w:numId w:val="3"/>
        </w:numPr>
        <w:spacing w:after="0" w:line="240" w:lineRule="auto"/>
        <w:ind w:left="284" w:hanging="284"/>
        <w:jc w:val="both"/>
        <w:rPr>
          <w:rFonts w:cstheme="minorHAnsi"/>
          <w:b/>
        </w:rPr>
      </w:pPr>
      <w:r w:rsidRPr="00987D2D">
        <w:rPr>
          <w:rFonts w:cstheme="minorHAnsi"/>
        </w:rPr>
        <w:t>Z</w:t>
      </w:r>
      <w:r w:rsidR="00FE2C16" w:rsidRPr="00987D2D">
        <w:rPr>
          <w:rFonts w:cstheme="minorHAnsi"/>
        </w:rPr>
        <w:t>ałącznik nr 2</w:t>
      </w:r>
      <w:r w:rsidRPr="00987D2D">
        <w:rPr>
          <w:rFonts w:cstheme="minorHAnsi"/>
        </w:rPr>
        <w:t xml:space="preserve"> </w:t>
      </w:r>
      <w:r w:rsidR="00B03D7D" w:rsidRPr="00987D2D">
        <w:rPr>
          <w:rFonts w:eastAsia="Times New Roman" w:cstheme="minorHAnsi"/>
        </w:rPr>
        <w:t>–</w:t>
      </w:r>
      <w:r w:rsidRPr="00987D2D">
        <w:rPr>
          <w:rFonts w:cstheme="minorHAnsi"/>
        </w:rPr>
        <w:t xml:space="preserve"> Opis </w:t>
      </w:r>
      <w:r w:rsidR="00625217" w:rsidRPr="00987D2D">
        <w:rPr>
          <w:rFonts w:cstheme="minorHAnsi"/>
        </w:rPr>
        <w:t>przedmiotu zamówienia</w:t>
      </w:r>
      <w:r w:rsidR="0045208B" w:rsidRPr="00987D2D">
        <w:rPr>
          <w:rFonts w:cstheme="minorHAnsi"/>
        </w:rPr>
        <w:t xml:space="preserve"> (OPZ)</w:t>
      </w:r>
      <w:r w:rsidR="000E0A79" w:rsidRPr="00987D2D">
        <w:rPr>
          <w:rFonts w:cstheme="minorHAnsi"/>
        </w:rPr>
        <w:t>;</w:t>
      </w:r>
    </w:p>
    <w:p w14:paraId="23F6AE70" w14:textId="733774CF" w:rsidR="00FC1259" w:rsidRPr="00987D2D" w:rsidRDefault="00FC1259" w:rsidP="00987D2D">
      <w:pPr>
        <w:pStyle w:val="Akapitzlist"/>
        <w:numPr>
          <w:ilvl w:val="0"/>
          <w:numId w:val="3"/>
        </w:numPr>
        <w:spacing w:after="0" w:line="240" w:lineRule="auto"/>
        <w:ind w:left="284" w:hanging="284"/>
        <w:jc w:val="both"/>
        <w:rPr>
          <w:rFonts w:cstheme="minorHAnsi"/>
          <w:b/>
        </w:rPr>
      </w:pPr>
      <w:r w:rsidRPr="00987D2D">
        <w:rPr>
          <w:rFonts w:cstheme="minorHAnsi"/>
        </w:rPr>
        <w:t>Załączn</w:t>
      </w:r>
      <w:r w:rsidR="00FE2C16" w:rsidRPr="00987D2D">
        <w:rPr>
          <w:rFonts w:cstheme="minorHAnsi"/>
        </w:rPr>
        <w:t>ik nr 3</w:t>
      </w:r>
      <w:r w:rsidRPr="00987D2D">
        <w:rPr>
          <w:rFonts w:cstheme="minorHAnsi"/>
        </w:rPr>
        <w:t xml:space="preserve"> </w:t>
      </w:r>
      <w:r w:rsidR="00B03D7D" w:rsidRPr="00987D2D">
        <w:rPr>
          <w:rFonts w:eastAsia="Times New Roman" w:cstheme="minorHAnsi"/>
        </w:rPr>
        <w:t>–</w:t>
      </w:r>
      <w:r w:rsidRPr="00987D2D">
        <w:rPr>
          <w:rFonts w:cstheme="minorHAnsi"/>
        </w:rPr>
        <w:t xml:space="preserve"> </w:t>
      </w:r>
      <w:r w:rsidR="005614F8" w:rsidRPr="00987D2D">
        <w:rPr>
          <w:rFonts w:cstheme="minorHAnsi"/>
        </w:rPr>
        <w:t xml:space="preserve">Projektowane </w:t>
      </w:r>
      <w:r w:rsidRPr="00987D2D">
        <w:rPr>
          <w:rFonts w:cstheme="minorHAnsi"/>
        </w:rPr>
        <w:t>postanowienia umowy</w:t>
      </w:r>
      <w:r w:rsidR="0045208B" w:rsidRPr="00987D2D">
        <w:rPr>
          <w:rFonts w:cstheme="minorHAnsi"/>
        </w:rPr>
        <w:t xml:space="preserve"> (PPU)</w:t>
      </w:r>
      <w:r w:rsidR="000E0A79" w:rsidRPr="00987D2D">
        <w:rPr>
          <w:rFonts w:cstheme="minorHAnsi"/>
        </w:rPr>
        <w:t>;</w:t>
      </w:r>
    </w:p>
    <w:p w14:paraId="46D09DA8" w14:textId="575C9D0D" w:rsidR="001F0E0F" w:rsidRPr="00987D2D" w:rsidRDefault="00FE2C16" w:rsidP="00987D2D">
      <w:pPr>
        <w:pStyle w:val="Akapitzlist"/>
        <w:numPr>
          <w:ilvl w:val="0"/>
          <w:numId w:val="3"/>
        </w:numPr>
        <w:spacing w:after="0" w:line="240" w:lineRule="auto"/>
        <w:ind w:left="284" w:hanging="284"/>
        <w:jc w:val="both"/>
        <w:rPr>
          <w:rFonts w:cstheme="minorHAnsi"/>
        </w:rPr>
      </w:pPr>
      <w:r w:rsidRPr="00987D2D">
        <w:rPr>
          <w:rFonts w:cstheme="minorHAnsi"/>
        </w:rPr>
        <w:t>Załącznik nr 4</w:t>
      </w:r>
      <w:r w:rsidR="00FC1259" w:rsidRPr="00987D2D">
        <w:rPr>
          <w:rFonts w:cstheme="minorHAnsi"/>
        </w:rPr>
        <w:t xml:space="preserve"> </w:t>
      </w:r>
      <w:r w:rsidR="00B03D7D" w:rsidRPr="00987D2D">
        <w:rPr>
          <w:rFonts w:eastAsia="Times New Roman" w:cstheme="minorHAnsi"/>
        </w:rPr>
        <w:t>–</w:t>
      </w:r>
      <w:r w:rsidR="00FC1259" w:rsidRPr="00987D2D">
        <w:rPr>
          <w:rFonts w:cstheme="minorHAnsi"/>
        </w:rPr>
        <w:t xml:space="preserve"> Wzór</w:t>
      </w:r>
      <w:r w:rsidR="00625217" w:rsidRPr="00987D2D">
        <w:rPr>
          <w:rFonts w:cstheme="minorHAnsi"/>
        </w:rPr>
        <w:t xml:space="preserve"> protokołu odbioru</w:t>
      </w:r>
      <w:r w:rsidR="000E0A79" w:rsidRPr="00987D2D">
        <w:rPr>
          <w:rFonts w:cstheme="minorHAnsi"/>
        </w:rPr>
        <w:t>;</w:t>
      </w:r>
    </w:p>
    <w:p w14:paraId="41D03558" w14:textId="54C75436" w:rsidR="00392AC5" w:rsidRPr="00987D2D" w:rsidRDefault="00FE2C16" w:rsidP="00987D2D">
      <w:pPr>
        <w:pStyle w:val="Akapitzlist"/>
        <w:numPr>
          <w:ilvl w:val="0"/>
          <w:numId w:val="3"/>
        </w:numPr>
        <w:spacing w:after="0" w:line="240" w:lineRule="auto"/>
        <w:ind w:left="284" w:hanging="284"/>
        <w:jc w:val="both"/>
        <w:rPr>
          <w:rFonts w:cstheme="minorHAnsi"/>
        </w:rPr>
      </w:pPr>
      <w:r w:rsidRPr="00987D2D">
        <w:rPr>
          <w:rFonts w:cstheme="minorHAnsi"/>
        </w:rPr>
        <w:t>Załącznik nr 5</w:t>
      </w:r>
      <w:r w:rsidR="0001184D" w:rsidRPr="00987D2D">
        <w:rPr>
          <w:rFonts w:cstheme="minorHAnsi"/>
        </w:rPr>
        <w:t xml:space="preserve"> </w:t>
      </w:r>
      <w:r w:rsidR="00B03D7D" w:rsidRPr="00987D2D">
        <w:rPr>
          <w:rFonts w:eastAsia="Times New Roman" w:cstheme="minorHAnsi"/>
        </w:rPr>
        <w:t>–</w:t>
      </w:r>
      <w:r w:rsidR="0001184D" w:rsidRPr="00987D2D">
        <w:rPr>
          <w:rFonts w:cstheme="minorHAnsi"/>
        </w:rPr>
        <w:t xml:space="preserve"> Wzór oświadczenia o wykonaniu zamówienia osobiście</w:t>
      </w:r>
      <w:r w:rsidR="000E0A79" w:rsidRPr="00987D2D">
        <w:rPr>
          <w:rFonts w:cstheme="minorHAnsi"/>
        </w:rPr>
        <w:t>;</w:t>
      </w:r>
    </w:p>
    <w:p w14:paraId="21398696" w14:textId="7728C9A0" w:rsidR="00392AC5" w:rsidRPr="00987D2D" w:rsidRDefault="00A8399B" w:rsidP="00987D2D">
      <w:pPr>
        <w:pStyle w:val="Akapitzlist"/>
        <w:numPr>
          <w:ilvl w:val="0"/>
          <w:numId w:val="3"/>
        </w:numPr>
        <w:spacing w:after="0" w:line="240" w:lineRule="auto"/>
        <w:ind w:left="284" w:hanging="284"/>
        <w:jc w:val="both"/>
        <w:rPr>
          <w:rFonts w:cstheme="minorHAnsi"/>
        </w:rPr>
      </w:pPr>
      <w:r w:rsidRPr="00987D2D">
        <w:rPr>
          <w:rFonts w:cstheme="minorHAnsi"/>
        </w:rPr>
        <w:t>Zał</w:t>
      </w:r>
      <w:r w:rsidR="00392AC5" w:rsidRPr="00987D2D">
        <w:rPr>
          <w:rFonts w:cstheme="minorHAnsi"/>
        </w:rPr>
        <w:t xml:space="preserve">ącznik nr 6 </w:t>
      </w:r>
      <w:r w:rsidR="00B03D7D" w:rsidRPr="00987D2D">
        <w:rPr>
          <w:rFonts w:eastAsia="Times New Roman" w:cstheme="minorHAnsi"/>
        </w:rPr>
        <w:t>–</w:t>
      </w:r>
      <w:r w:rsidR="00392AC5" w:rsidRPr="00987D2D">
        <w:rPr>
          <w:rFonts w:cstheme="minorHAnsi"/>
        </w:rPr>
        <w:t xml:space="preserve"> </w:t>
      </w:r>
      <w:r w:rsidRPr="00987D2D">
        <w:rPr>
          <w:rFonts w:cstheme="minorHAnsi"/>
        </w:rPr>
        <w:t>Wzór upoważnienia do przebywania na obszarze</w:t>
      </w:r>
      <w:r w:rsidR="00B67EED" w:rsidRPr="00987D2D">
        <w:rPr>
          <w:rFonts w:cstheme="minorHAnsi"/>
        </w:rPr>
        <w:t>, w którym przetwarzane są dane osobowe</w:t>
      </w:r>
      <w:r w:rsidR="000E0A79" w:rsidRPr="00987D2D">
        <w:rPr>
          <w:rFonts w:cstheme="minorHAnsi"/>
        </w:rPr>
        <w:t>;</w:t>
      </w:r>
    </w:p>
    <w:p w14:paraId="5CD1653E" w14:textId="77777777" w:rsidR="00B25F38" w:rsidRPr="00987D2D" w:rsidRDefault="00392AC5" w:rsidP="00987D2D">
      <w:pPr>
        <w:pStyle w:val="Akapitzlist"/>
        <w:numPr>
          <w:ilvl w:val="0"/>
          <w:numId w:val="3"/>
        </w:numPr>
        <w:spacing w:after="0" w:line="240" w:lineRule="auto"/>
        <w:ind w:left="284" w:hanging="284"/>
        <w:jc w:val="both"/>
        <w:rPr>
          <w:rFonts w:cstheme="minorHAnsi"/>
        </w:rPr>
      </w:pPr>
      <w:r w:rsidRPr="00987D2D">
        <w:rPr>
          <w:rFonts w:cstheme="minorHAnsi"/>
        </w:rPr>
        <w:t xml:space="preserve">Załącznik nr 7 </w:t>
      </w:r>
      <w:r w:rsidR="00B03D7D" w:rsidRPr="00987D2D">
        <w:rPr>
          <w:rFonts w:eastAsia="Times New Roman" w:cstheme="minorHAnsi"/>
        </w:rPr>
        <w:t>–</w:t>
      </w:r>
      <w:r w:rsidRPr="00987D2D">
        <w:rPr>
          <w:rFonts w:cstheme="minorHAnsi"/>
        </w:rPr>
        <w:t xml:space="preserve"> Wzór oświ</w:t>
      </w:r>
      <w:r w:rsidR="00625217" w:rsidRPr="00987D2D">
        <w:rPr>
          <w:rFonts w:cstheme="minorHAnsi"/>
        </w:rPr>
        <w:t>adczenia o zachowaniu poufności</w:t>
      </w:r>
      <w:r w:rsidR="00B25F38" w:rsidRPr="00987D2D">
        <w:rPr>
          <w:rFonts w:cstheme="minorHAnsi"/>
        </w:rPr>
        <w:t>;</w:t>
      </w:r>
    </w:p>
    <w:p w14:paraId="29A330A4" w14:textId="4D98073A" w:rsidR="00B25F38" w:rsidRPr="00987D2D" w:rsidRDefault="00B25F38" w:rsidP="00987D2D">
      <w:pPr>
        <w:pStyle w:val="Akapitzlist"/>
        <w:numPr>
          <w:ilvl w:val="0"/>
          <w:numId w:val="3"/>
        </w:numPr>
        <w:spacing w:after="0" w:line="240" w:lineRule="auto"/>
        <w:ind w:left="284" w:hanging="284"/>
        <w:jc w:val="both"/>
        <w:rPr>
          <w:rFonts w:cstheme="minorHAnsi"/>
        </w:rPr>
      </w:pPr>
      <w:r w:rsidRPr="00987D2D">
        <w:rPr>
          <w:rFonts w:cstheme="minorHAnsi"/>
        </w:rPr>
        <w:t xml:space="preserve">Załącznik nr 8 </w:t>
      </w:r>
      <w:r w:rsidR="00F435DF" w:rsidRPr="00987D2D">
        <w:rPr>
          <w:rFonts w:eastAsia="Times New Roman" w:cstheme="minorHAnsi"/>
        </w:rPr>
        <w:t>–</w:t>
      </w:r>
      <w:r w:rsidRPr="00987D2D">
        <w:rPr>
          <w:rFonts w:cstheme="minorHAnsi"/>
        </w:rPr>
        <w:t xml:space="preserve"> Klauzula informacyjna RODO.</w:t>
      </w:r>
    </w:p>
    <w:sectPr w:rsidR="00B25F38" w:rsidRPr="00987D2D" w:rsidSect="009F5CFA">
      <w:headerReference w:type="default" r:id="rId16"/>
      <w:footerReference w:type="default" r:id="rId17"/>
      <w:pgSz w:w="11906" w:h="16838" w:code="9"/>
      <w:pgMar w:top="1134" w:right="1418" w:bottom="1276" w:left="1418" w:header="425"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8A628F" w16cex:dateUtc="2025-09-15T15:42:00Z"/>
  <w16cex:commentExtensible w16cex:durableId="7E5D8AFB" w16cex:dateUtc="2025-09-15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C6C28" w16cid:durableId="618A628F"/>
  <w16cid:commentId w16cid:paraId="2FD063BC" w16cid:durableId="2FD063BC"/>
  <w16cid:commentId w16cid:paraId="75030EDA" w16cid:durableId="75030EDA"/>
  <w16cid:commentId w16cid:paraId="36C38E43" w16cid:durableId="36C38E43"/>
  <w16cid:commentId w16cid:paraId="2432C050" w16cid:durableId="2432C050"/>
  <w16cid:commentId w16cid:paraId="7A62DC64" w16cid:durableId="7E5D8AFB"/>
  <w16cid:commentId w16cid:paraId="0A3F55B9" w16cid:durableId="0A3F55B9"/>
  <w16cid:commentId w16cid:paraId="2AE589EE" w16cid:durableId="2AE589EE"/>
  <w16cid:commentId w16cid:paraId="50731B0D" w16cid:durableId="50731B0D"/>
  <w16cid:commentId w16cid:paraId="7C160698" w16cid:durableId="7C1606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C0FCA" w14:textId="77777777" w:rsidR="008F78C6" w:rsidRDefault="008F78C6" w:rsidP="00802D5A">
      <w:pPr>
        <w:spacing w:after="0" w:line="240" w:lineRule="auto"/>
      </w:pPr>
      <w:r>
        <w:separator/>
      </w:r>
    </w:p>
  </w:endnote>
  <w:endnote w:type="continuationSeparator" w:id="0">
    <w:p w14:paraId="440AACE7" w14:textId="77777777" w:rsidR="008F78C6" w:rsidRDefault="008F78C6"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2AD0" w14:textId="27E27FD3" w:rsidR="008F78C6" w:rsidRDefault="008F78C6"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2D4C57C1" w:rsidR="008F78C6" w:rsidRPr="00E56AAF" w:rsidRDefault="008F78C6">
            <w:pPr>
              <w:pStyle w:val="Stopka"/>
              <w:jc w:val="right"/>
              <w:rPr>
                <w:sz w:val="20"/>
                <w:szCs w:val="20"/>
              </w:rPr>
            </w:pPr>
            <w:r w:rsidRPr="00E56AAF">
              <w:rPr>
                <w:sz w:val="20"/>
                <w:szCs w:val="20"/>
              </w:rPr>
              <w:t xml:space="preserve">Strona </w:t>
            </w:r>
            <w:r w:rsidRPr="0080102C">
              <w:rPr>
                <w:b/>
                <w:bCs/>
                <w:sz w:val="20"/>
                <w:szCs w:val="20"/>
              </w:rPr>
              <w:fldChar w:fldCharType="begin"/>
            </w:r>
            <w:r w:rsidRPr="0080102C">
              <w:rPr>
                <w:b/>
                <w:bCs/>
                <w:sz w:val="20"/>
                <w:szCs w:val="20"/>
              </w:rPr>
              <w:instrText>PAGE</w:instrText>
            </w:r>
            <w:r w:rsidRPr="0080102C">
              <w:rPr>
                <w:b/>
                <w:bCs/>
                <w:sz w:val="20"/>
                <w:szCs w:val="20"/>
              </w:rPr>
              <w:fldChar w:fldCharType="separate"/>
            </w:r>
            <w:r w:rsidR="00104BF9">
              <w:rPr>
                <w:b/>
                <w:bCs/>
                <w:noProof/>
                <w:sz w:val="20"/>
                <w:szCs w:val="20"/>
              </w:rPr>
              <w:t>14</w:t>
            </w:r>
            <w:r w:rsidRPr="0080102C">
              <w:rPr>
                <w:b/>
                <w:bCs/>
                <w:sz w:val="20"/>
                <w:szCs w:val="20"/>
              </w:rPr>
              <w:fldChar w:fldCharType="end"/>
            </w:r>
            <w:r w:rsidRPr="00E56AAF">
              <w:rPr>
                <w:sz w:val="20"/>
                <w:szCs w:val="20"/>
              </w:rPr>
              <w:t xml:space="preserve"> z </w:t>
            </w:r>
            <w:r w:rsidRPr="0080102C">
              <w:rPr>
                <w:b/>
                <w:bCs/>
                <w:sz w:val="20"/>
                <w:szCs w:val="20"/>
              </w:rPr>
              <w:fldChar w:fldCharType="begin"/>
            </w:r>
            <w:r w:rsidRPr="0080102C">
              <w:rPr>
                <w:b/>
                <w:bCs/>
                <w:sz w:val="20"/>
                <w:szCs w:val="20"/>
              </w:rPr>
              <w:instrText>NUMPAGES</w:instrText>
            </w:r>
            <w:r w:rsidRPr="0080102C">
              <w:rPr>
                <w:b/>
                <w:bCs/>
                <w:sz w:val="20"/>
                <w:szCs w:val="20"/>
              </w:rPr>
              <w:fldChar w:fldCharType="separate"/>
            </w:r>
            <w:r w:rsidR="00104BF9">
              <w:rPr>
                <w:b/>
                <w:bCs/>
                <w:noProof/>
                <w:sz w:val="20"/>
                <w:szCs w:val="20"/>
              </w:rPr>
              <w:t>14</w:t>
            </w:r>
            <w:r w:rsidRPr="0080102C">
              <w:rPr>
                <w:b/>
                <w:bCs/>
                <w:sz w:val="20"/>
                <w:szCs w:val="20"/>
              </w:rPr>
              <w:fldChar w:fldCharType="end"/>
            </w:r>
          </w:p>
        </w:sdtContent>
      </w:sdt>
    </w:sdtContent>
  </w:sdt>
  <w:p w14:paraId="6409CE71" w14:textId="77777777" w:rsidR="008F78C6" w:rsidRPr="009F5CFA" w:rsidRDefault="008F78C6" w:rsidP="00642EE6">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6D41C" w14:textId="77777777" w:rsidR="008F78C6" w:rsidRDefault="008F78C6" w:rsidP="00802D5A">
      <w:pPr>
        <w:spacing w:after="0" w:line="240" w:lineRule="auto"/>
      </w:pPr>
      <w:r>
        <w:separator/>
      </w:r>
    </w:p>
  </w:footnote>
  <w:footnote w:type="continuationSeparator" w:id="0">
    <w:p w14:paraId="08831B2E" w14:textId="77777777" w:rsidR="008F78C6" w:rsidRDefault="008F78C6"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881D" w14:textId="77777777" w:rsidR="008F78C6" w:rsidRDefault="008F78C6" w:rsidP="0009446B">
    <w:pPr>
      <w:pStyle w:val="Nagwek"/>
      <w:tabs>
        <w:tab w:val="left" w:pos="633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31791C36"/>
    <w:multiLevelType w:val="hybridMultilevel"/>
    <w:tmpl w:val="83BE7D96"/>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1B">
      <w:start w:val="1"/>
      <w:numFmt w:val="lowerRoman"/>
      <w:lvlText w:val="%5."/>
      <w:lvlJc w:val="righ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1F7F1F"/>
    <w:multiLevelType w:val="hybridMultilevel"/>
    <w:tmpl w:val="24B20EEC"/>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15"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num w:numId="1">
    <w:abstractNumId w:val="20"/>
  </w:num>
  <w:num w:numId="2">
    <w:abstractNumId w:val="14"/>
  </w:num>
  <w:num w:numId="3">
    <w:abstractNumId w:val="12"/>
  </w:num>
  <w:num w:numId="4">
    <w:abstractNumId w:val="18"/>
  </w:num>
  <w:num w:numId="5">
    <w:abstractNumId w:val="10"/>
  </w:num>
  <w:num w:numId="6">
    <w:abstractNumId w:val="6"/>
  </w:num>
  <w:num w:numId="7">
    <w:abstractNumId w:val="9"/>
  </w:num>
  <w:num w:numId="8">
    <w:abstractNumId w:val="11"/>
  </w:num>
  <w:num w:numId="9">
    <w:abstractNumId w:val="3"/>
  </w:num>
  <w:num w:numId="10">
    <w:abstractNumId w:val="0"/>
  </w:num>
  <w:num w:numId="11">
    <w:abstractNumId w:val="1"/>
  </w:num>
  <w:num w:numId="12">
    <w:abstractNumId w:val="4"/>
  </w:num>
  <w:num w:numId="13">
    <w:abstractNumId w:val="7"/>
  </w:num>
  <w:num w:numId="14">
    <w:abstractNumId w:val="21"/>
  </w:num>
  <w:num w:numId="15">
    <w:abstractNumId w:val="13"/>
  </w:num>
  <w:num w:numId="16">
    <w:abstractNumId w:val="17"/>
  </w:num>
  <w:num w:numId="17">
    <w:abstractNumId w:val="8"/>
  </w:num>
  <w:num w:numId="18">
    <w:abstractNumId w:val="5"/>
  </w:num>
  <w:num w:numId="19">
    <w:abstractNumId w:val="15"/>
  </w:num>
  <w:num w:numId="20">
    <w:abstractNumId w:val="16"/>
  </w:num>
  <w:num w:numId="21">
    <w:abstractNumId w:val="2"/>
  </w:num>
  <w:num w:numId="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437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7C2"/>
    <w:rsid w:val="000008DF"/>
    <w:rsid w:val="0000090C"/>
    <w:rsid w:val="00001774"/>
    <w:rsid w:val="0000204B"/>
    <w:rsid w:val="00003104"/>
    <w:rsid w:val="00003459"/>
    <w:rsid w:val="00005265"/>
    <w:rsid w:val="00006CD2"/>
    <w:rsid w:val="0000707C"/>
    <w:rsid w:val="0001101B"/>
    <w:rsid w:val="000115B2"/>
    <w:rsid w:val="0001184D"/>
    <w:rsid w:val="00011D86"/>
    <w:rsid w:val="000127E9"/>
    <w:rsid w:val="00012ECF"/>
    <w:rsid w:val="00013D34"/>
    <w:rsid w:val="000145B0"/>
    <w:rsid w:val="00014ACC"/>
    <w:rsid w:val="00014D89"/>
    <w:rsid w:val="00015BFF"/>
    <w:rsid w:val="000163A7"/>
    <w:rsid w:val="00016840"/>
    <w:rsid w:val="00016C11"/>
    <w:rsid w:val="00016FD8"/>
    <w:rsid w:val="000173E0"/>
    <w:rsid w:val="00017895"/>
    <w:rsid w:val="00017E10"/>
    <w:rsid w:val="00020068"/>
    <w:rsid w:val="000205CE"/>
    <w:rsid w:val="00020BEB"/>
    <w:rsid w:val="00021E71"/>
    <w:rsid w:val="000220A1"/>
    <w:rsid w:val="00022705"/>
    <w:rsid w:val="000229DC"/>
    <w:rsid w:val="00022B18"/>
    <w:rsid w:val="00022D56"/>
    <w:rsid w:val="00023D10"/>
    <w:rsid w:val="000241AE"/>
    <w:rsid w:val="0002493F"/>
    <w:rsid w:val="00024CB0"/>
    <w:rsid w:val="0002669D"/>
    <w:rsid w:val="000272C9"/>
    <w:rsid w:val="00027374"/>
    <w:rsid w:val="00027F2F"/>
    <w:rsid w:val="00027FF0"/>
    <w:rsid w:val="00030412"/>
    <w:rsid w:val="00030B1D"/>
    <w:rsid w:val="000312E8"/>
    <w:rsid w:val="00031379"/>
    <w:rsid w:val="00031AD0"/>
    <w:rsid w:val="00031B82"/>
    <w:rsid w:val="00031CF4"/>
    <w:rsid w:val="00031E41"/>
    <w:rsid w:val="00032055"/>
    <w:rsid w:val="00032490"/>
    <w:rsid w:val="00032A12"/>
    <w:rsid w:val="0003318B"/>
    <w:rsid w:val="000332B9"/>
    <w:rsid w:val="0003377B"/>
    <w:rsid w:val="00034588"/>
    <w:rsid w:val="00034CD2"/>
    <w:rsid w:val="00035011"/>
    <w:rsid w:val="00035978"/>
    <w:rsid w:val="00035B10"/>
    <w:rsid w:val="00035DE3"/>
    <w:rsid w:val="0003623F"/>
    <w:rsid w:val="00036BC6"/>
    <w:rsid w:val="00036D86"/>
    <w:rsid w:val="00036E3D"/>
    <w:rsid w:val="00037BFF"/>
    <w:rsid w:val="00037E4B"/>
    <w:rsid w:val="000404AE"/>
    <w:rsid w:val="0004082C"/>
    <w:rsid w:val="00040E34"/>
    <w:rsid w:val="00041C9D"/>
    <w:rsid w:val="00041F5F"/>
    <w:rsid w:val="00043787"/>
    <w:rsid w:val="0004397A"/>
    <w:rsid w:val="00043EBF"/>
    <w:rsid w:val="00043EDA"/>
    <w:rsid w:val="00043F37"/>
    <w:rsid w:val="00044BC4"/>
    <w:rsid w:val="00044D95"/>
    <w:rsid w:val="00045201"/>
    <w:rsid w:val="00045831"/>
    <w:rsid w:val="00045C65"/>
    <w:rsid w:val="00045D01"/>
    <w:rsid w:val="000460A6"/>
    <w:rsid w:val="00046947"/>
    <w:rsid w:val="0004735F"/>
    <w:rsid w:val="00047C6B"/>
    <w:rsid w:val="00050160"/>
    <w:rsid w:val="00050455"/>
    <w:rsid w:val="0005053F"/>
    <w:rsid w:val="0005087D"/>
    <w:rsid w:val="00050A69"/>
    <w:rsid w:val="00050BB6"/>
    <w:rsid w:val="00050E14"/>
    <w:rsid w:val="00050E8B"/>
    <w:rsid w:val="00051270"/>
    <w:rsid w:val="00051BC4"/>
    <w:rsid w:val="00051C31"/>
    <w:rsid w:val="00051F50"/>
    <w:rsid w:val="00052478"/>
    <w:rsid w:val="000525A5"/>
    <w:rsid w:val="00052904"/>
    <w:rsid w:val="0005295E"/>
    <w:rsid w:val="00053A45"/>
    <w:rsid w:val="00054974"/>
    <w:rsid w:val="00054A61"/>
    <w:rsid w:val="00055092"/>
    <w:rsid w:val="000555CF"/>
    <w:rsid w:val="00055785"/>
    <w:rsid w:val="000559A7"/>
    <w:rsid w:val="000559F4"/>
    <w:rsid w:val="00055DD6"/>
    <w:rsid w:val="000567C4"/>
    <w:rsid w:val="00056DAF"/>
    <w:rsid w:val="00060382"/>
    <w:rsid w:val="00060F97"/>
    <w:rsid w:val="0006153B"/>
    <w:rsid w:val="0006281E"/>
    <w:rsid w:val="00062A16"/>
    <w:rsid w:val="00062D25"/>
    <w:rsid w:val="000633C4"/>
    <w:rsid w:val="00063D03"/>
    <w:rsid w:val="00063F13"/>
    <w:rsid w:val="00063FAF"/>
    <w:rsid w:val="00064403"/>
    <w:rsid w:val="00064B6D"/>
    <w:rsid w:val="000661BF"/>
    <w:rsid w:val="00066805"/>
    <w:rsid w:val="000668EB"/>
    <w:rsid w:val="00066A71"/>
    <w:rsid w:val="00066F7E"/>
    <w:rsid w:val="000670A2"/>
    <w:rsid w:val="00067BEE"/>
    <w:rsid w:val="000701C3"/>
    <w:rsid w:val="0007103C"/>
    <w:rsid w:val="000715AD"/>
    <w:rsid w:val="0007166E"/>
    <w:rsid w:val="00072002"/>
    <w:rsid w:val="000720C2"/>
    <w:rsid w:val="00072593"/>
    <w:rsid w:val="00072C30"/>
    <w:rsid w:val="00072D6B"/>
    <w:rsid w:val="00074067"/>
    <w:rsid w:val="0007440F"/>
    <w:rsid w:val="00074A15"/>
    <w:rsid w:val="00074D9A"/>
    <w:rsid w:val="00074DB2"/>
    <w:rsid w:val="00074EA6"/>
    <w:rsid w:val="000758BF"/>
    <w:rsid w:val="00075D50"/>
    <w:rsid w:val="0007602B"/>
    <w:rsid w:val="00076878"/>
    <w:rsid w:val="00076E31"/>
    <w:rsid w:val="00080474"/>
    <w:rsid w:val="000806DE"/>
    <w:rsid w:val="00080B23"/>
    <w:rsid w:val="0008197B"/>
    <w:rsid w:val="00081F9A"/>
    <w:rsid w:val="00082C44"/>
    <w:rsid w:val="00083440"/>
    <w:rsid w:val="00083452"/>
    <w:rsid w:val="00083B64"/>
    <w:rsid w:val="00084559"/>
    <w:rsid w:val="000848EF"/>
    <w:rsid w:val="00085815"/>
    <w:rsid w:val="00086EC0"/>
    <w:rsid w:val="00090065"/>
    <w:rsid w:val="000900E6"/>
    <w:rsid w:val="000902B1"/>
    <w:rsid w:val="00092710"/>
    <w:rsid w:val="00092A8E"/>
    <w:rsid w:val="00093810"/>
    <w:rsid w:val="00093A2C"/>
    <w:rsid w:val="0009446B"/>
    <w:rsid w:val="00094A37"/>
    <w:rsid w:val="00095720"/>
    <w:rsid w:val="00095D74"/>
    <w:rsid w:val="00095DEA"/>
    <w:rsid w:val="0009637D"/>
    <w:rsid w:val="00096FE5"/>
    <w:rsid w:val="00097668"/>
    <w:rsid w:val="000A0045"/>
    <w:rsid w:val="000A0F47"/>
    <w:rsid w:val="000A0FE5"/>
    <w:rsid w:val="000A1828"/>
    <w:rsid w:val="000A1B98"/>
    <w:rsid w:val="000A1E53"/>
    <w:rsid w:val="000A21E1"/>
    <w:rsid w:val="000A2653"/>
    <w:rsid w:val="000A3463"/>
    <w:rsid w:val="000A3B0C"/>
    <w:rsid w:val="000A3E1B"/>
    <w:rsid w:val="000A41E5"/>
    <w:rsid w:val="000A4FF7"/>
    <w:rsid w:val="000A56D5"/>
    <w:rsid w:val="000A57AB"/>
    <w:rsid w:val="000A585C"/>
    <w:rsid w:val="000A5B16"/>
    <w:rsid w:val="000A5D91"/>
    <w:rsid w:val="000A65DA"/>
    <w:rsid w:val="000A675A"/>
    <w:rsid w:val="000A6E9F"/>
    <w:rsid w:val="000A7201"/>
    <w:rsid w:val="000A78E9"/>
    <w:rsid w:val="000A7AA1"/>
    <w:rsid w:val="000B1174"/>
    <w:rsid w:val="000B1291"/>
    <w:rsid w:val="000B13C2"/>
    <w:rsid w:val="000B15EB"/>
    <w:rsid w:val="000B29B0"/>
    <w:rsid w:val="000B2F96"/>
    <w:rsid w:val="000B33F6"/>
    <w:rsid w:val="000B3F18"/>
    <w:rsid w:val="000B576C"/>
    <w:rsid w:val="000B6103"/>
    <w:rsid w:val="000B646E"/>
    <w:rsid w:val="000B7072"/>
    <w:rsid w:val="000B7130"/>
    <w:rsid w:val="000B7B06"/>
    <w:rsid w:val="000C057D"/>
    <w:rsid w:val="000C0753"/>
    <w:rsid w:val="000C0B3B"/>
    <w:rsid w:val="000C1096"/>
    <w:rsid w:val="000C1636"/>
    <w:rsid w:val="000C23F5"/>
    <w:rsid w:val="000C27C6"/>
    <w:rsid w:val="000C2DEF"/>
    <w:rsid w:val="000C3B99"/>
    <w:rsid w:val="000C3BF4"/>
    <w:rsid w:val="000C4013"/>
    <w:rsid w:val="000C4097"/>
    <w:rsid w:val="000C40ED"/>
    <w:rsid w:val="000C5288"/>
    <w:rsid w:val="000C5D54"/>
    <w:rsid w:val="000C5E87"/>
    <w:rsid w:val="000C6A42"/>
    <w:rsid w:val="000C6AA1"/>
    <w:rsid w:val="000C6B47"/>
    <w:rsid w:val="000C6C5C"/>
    <w:rsid w:val="000C7261"/>
    <w:rsid w:val="000D08E3"/>
    <w:rsid w:val="000D0D2F"/>
    <w:rsid w:val="000D0FF0"/>
    <w:rsid w:val="000D229F"/>
    <w:rsid w:val="000D29C0"/>
    <w:rsid w:val="000D2A25"/>
    <w:rsid w:val="000D2B31"/>
    <w:rsid w:val="000D3348"/>
    <w:rsid w:val="000D343F"/>
    <w:rsid w:val="000D4400"/>
    <w:rsid w:val="000D4A73"/>
    <w:rsid w:val="000D5B08"/>
    <w:rsid w:val="000D5CC9"/>
    <w:rsid w:val="000D5DFC"/>
    <w:rsid w:val="000D5E66"/>
    <w:rsid w:val="000D606B"/>
    <w:rsid w:val="000D63E0"/>
    <w:rsid w:val="000D665D"/>
    <w:rsid w:val="000D6CC7"/>
    <w:rsid w:val="000D74CE"/>
    <w:rsid w:val="000E001A"/>
    <w:rsid w:val="000E0478"/>
    <w:rsid w:val="000E07D2"/>
    <w:rsid w:val="000E08E1"/>
    <w:rsid w:val="000E0A79"/>
    <w:rsid w:val="000E0EA7"/>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5A79"/>
    <w:rsid w:val="000E5A89"/>
    <w:rsid w:val="000E5AA1"/>
    <w:rsid w:val="000E5C61"/>
    <w:rsid w:val="000E6CF5"/>
    <w:rsid w:val="000E73D2"/>
    <w:rsid w:val="000E762A"/>
    <w:rsid w:val="000F0695"/>
    <w:rsid w:val="000F0C7B"/>
    <w:rsid w:val="000F2056"/>
    <w:rsid w:val="000F2D68"/>
    <w:rsid w:val="000F3A18"/>
    <w:rsid w:val="000F4D8B"/>
    <w:rsid w:val="000F4F22"/>
    <w:rsid w:val="000F520B"/>
    <w:rsid w:val="000F5601"/>
    <w:rsid w:val="000F5D47"/>
    <w:rsid w:val="000F5D85"/>
    <w:rsid w:val="000F6133"/>
    <w:rsid w:val="000F6810"/>
    <w:rsid w:val="000F742A"/>
    <w:rsid w:val="00100517"/>
    <w:rsid w:val="0010065B"/>
    <w:rsid w:val="00100AD3"/>
    <w:rsid w:val="00101308"/>
    <w:rsid w:val="001019FD"/>
    <w:rsid w:val="00101A25"/>
    <w:rsid w:val="00101C37"/>
    <w:rsid w:val="00102017"/>
    <w:rsid w:val="00102A00"/>
    <w:rsid w:val="001035F9"/>
    <w:rsid w:val="00103915"/>
    <w:rsid w:val="001039C0"/>
    <w:rsid w:val="00104BF9"/>
    <w:rsid w:val="00104F67"/>
    <w:rsid w:val="001050CD"/>
    <w:rsid w:val="0010538A"/>
    <w:rsid w:val="001054F9"/>
    <w:rsid w:val="00105D2C"/>
    <w:rsid w:val="00106C48"/>
    <w:rsid w:val="00106DBF"/>
    <w:rsid w:val="00106EB4"/>
    <w:rsid w:val="001071FF"/>
    <w:rsid w:val="00107511"/>
    <w:rsid w:val="00107A66"/>
    <w:rsid w:val="00107C89"/>
    <w:rsid w:val="00107CD0"/>
    <w:rsid w:val="0011024E"/>
    <w:rsid w:val="00110261"/>
    <w:rsid w:val="0011091C"/>
    <w:rsid w:val="00111D45"/>
    <w:rsid w:val="00111ECA"/>
    <w:rsid w:val="001130AA"/>
    <w:rsid w:val="0011383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BC5"/>
    <w:rsid w:val="00126231"/>
    <w:rsid w:val="001263F9"/>
    <w:rsid w:val="0012659E"/>
    <w:rsid w:val="00126F0A"/>
    <w:rsid w:val="001274AA"/>
    <w:rsid w:val="001276D1"/>
    <w:rsid w:val="00127855"/>
    <w:rsid w:val="00127877"/>
    <w:rsid w:val="001307DB"/>
    <w:rsid w:val="00131798"/>
    <w:rsid w:val="001319E3"/>
    <w:rsid w:val="00131A80"/>
    <w:rsid w:val="00131A94"/>
    <w:rsid w:val="00133C2D"/>
    <w:rsid w:val="00134102"/>
    <w:rsid w:val="001341A1"/>
    <w:rsid w:val="00134415"/>
    <w:rsid w:val="00134664"/>
    <w:rsid w:val="00134D13"/>
    <w:rsid w:val="00135B5B"/>
    <w:rsid w:val="00136B18"/>
    <w:rsid w:val="00137364"/>
    <w:rsid w:val="00141800"/>
    <w:rsid w:val="00141ABA"/>
    <w:rsid w:val="00141BB2"/>
    <w:rsid w:val="001433E9"/>
    <w:rsid w:val="001434CB"/>
    <w:rsid w:val="00143CC3"/>
    <w:rsid w:val="00143D95"/>
    <w:rsid w:val="00143F59"/>
    <w:rsid w:val="00144069"/>
    <w:rsid w:val="00144776"/>
    <w:rsid w:val="00144896"/>
    <w:rsid w:val="00144B96"/>
    <w:rsid w:val="00144D07"/>
    <w:rsid w:val="001451B6"/>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0D94"/>
    <w:rsid w:val="00161546"/>
    <w:rsid w:val="0016169D"/>
    <w:rsid w:val="001619FC"/>
    <w:rsid w:val="00161D6E"/>
    <w:rsid w:val="00161F9F"/>
    <w:rsid w:val="0016232C"/>
    <w:rsid w:val="001625EE"/>
    <w:rsid w:val="00163F3A"/>
    <w:rsid w:val="00164017"/>
    <w:rsid w:val="00164691"/>
    <w:rsid w:val="0016482E"/>
    <w:rsid w:val="00165840"/>
    <w:rsid w:val="00165D6B"/>
    <w:rsid w:val="001661F0"/>
    <w:rsid w:val="00166E21"/>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4A83"/>
    <w:rsid w:val="00185BFB"/>
    <w:rsid w:val="0018610A"/>
    <w:rsid w:val="00186473"/>
    <w:rsid w:val="0018780F"/>
    <w:rsid w:val="00190CBC"/>
    <w:rsid w:val="00191531"/>
    <w:rsid w:val="00192270"/>
    <w:rsid w:val="001923EE"/>
    <w:rsid w:val="00192DD7"/>
    <w:rsid w:val="0019314E"/>
    <w:rsid w:val="00194A27"/>
    <w:rsid w:val="00194D56"/>
    <w:rsid w:val="00195505"/>
    <w:rsid w:val="001958D2"/>
    <w:rsid w:val="00195A22"/>
    <w:rsid w:val="00195B1E"/>
    <w:rsid w:val="00195DE9"/>
    <w:rsid w:val="00196A25"/>
    <w:rsid w:val="00196A61"/>
    <w:rsid w:val="00196B11"/>
    <w:rsid w:val="0019757D"/>
    <w:rsid w:val="001A009E"/>
    <w:rsid w:val="001A0C45"/>
    <w:rsid w:val="001A0CFB"/>
    <w:rsid w:val="001A100F"/>
    <w:rsid w:val="001A1172"/>
    <w:rsid w:val="001A17FB"/>
    <w:rsid w:val="001A2775"/>
    <w:rsid w:val="001A27E3"/>
    <w:rsid w:val="001A2F6F"/>
    <w:rsid w:val="001A30DF"/>
    <w:rsid w:val="001A3410"/>
    <w:rsid w:val="001A35AA"/>
    <w:rsid w:val="001A4DA9"/>
    <w:rsid w:val="001A5395"/>
    <w:rsid w:val="001A547D"/>
    <w:rsid w:val="001A596E"/>
    <w:rsid w:val="001A6150"/>
    <w:rsid w:val="001A6472"/>
    <w:rsid w:val="001A70B2"/>
    <w:rsid w:val="001A7215"/>
    <w:rsid w:val="001A7B09"/>
    <w:rsid w:val="001B034F"/>
    <w:rsid w:val="001B0970"/>
    <w:rsid w:val="001B1310"/>
    <w:rsid w:val="001B17E9"/>
    <w:rsid w:val="001B186D"/>
    <w:rsid w:val="001B191C"/>
    <w:rsid w:val="001B1B42"/>
    <w:rsid w:val="001B2F4F"/>
    <w:rsid w:val="001B336A"/>
    <w:rsid w:val="001B3704"/>
    <w:rsid w:val="001B3F7B"/>
    <w:rsid w:val="001B41AD"/>
    <w:rsid w:val="001B4DD5"/>
    <w:rsid w:val="001B4DDB"/>
    <w:rsid w:val="001B54D1"/>
    <w:rsid w:val="001B56DD"/>
    <w:rsid w:val="001B5815"/>
    <w:rsid w:val="001B58FD"/>
    <w:rsid w:val="001B5909"/>
    <w:rsid w:val="001B5FAB"/>
    <w:rsid w:val="001B693C"/>
    <w:rsid w:val="001C0924"/>
    <w:rsid w:val="001C0929"/>
    <w:rsid w:val="001C0AC5"/>
    <w:rsid w:val="001C0BC0"/>
    <w:rsid w:val="001C1B5E"/>
    <w:rsid w:val="001C21E9"/>
    <w:rsid w:val="001C2D0B"/>
    <w:rsid w:val="001C2E50"/>
    <w:rsid w:val="001C2F4A"/>
    <w:rsid w:val="001C3030"/>
    <w:rsid w:val="001C3366"/>
    <w:rsid w:val="001C431D"/>
    <w:rsid w:val="001C4EAB"/>
    <w:rsid w:val="001C69B5"/>
    <w:rsid w:val="001C6B8F"/>
    <w:rsid w:val="001C6E65"/>
    <w:rsid w:val="001C6F72"/>
    <w:rsid w:val="001C7081"/>
    <w:rsid w:val="001C73F1"/>
    <w:rsid w:val="001C7D0C"/>
    <w:rsid w:val="001D084A"/>
    <w:rsid w:val="001D175A"/>
    <w:rsid w:val="001D1D59"/>
    <w:rsid w:val="001D1F6E"/>
    <w:rsid w:val="001D2C3A"/>
    <w:rsid w:val="001D37E8"/>
    <w:rsid w:val="001D47E8"/>
    <w:rsid w:val="001D4AD9"/>
    <w:rsid w:val="001D5423"/>
    <w:rsid w:val="001D60FA"/>
    <w:rsid w:val="001D6445"/>
    <w:rsid w:val="001D656A"/>
    <w:rsid w:val="001D694F"/>
    <w:rsid w:val="001D6B60"/>
    <w:rsid w:val="001D7CE4"/>
    <w:rsid w:val="001E10C7"/>
    <w:rsid w:val="001E1A06"/>
    <w:rsid w:val="001E1F85"/>
    <w:rsid w:val="001E2363"/>
    <w:rsid w:val="001E2782"/>
    <w:rsid w:val="001E31AA"/>
    <w:rsid w:val="001E3778"/>
    <w:rsid w:val="001E3B0E"/>
    <w:rsid w:val="001E4714"/>
    <w:rsid w:val="001E4FF4"/>
    <w:rsid w:val="001E5095"/>
    <w:rsid w:val="001E538D"/>
    <w:rsid w:val="001E581A"/>
    <w:rsid w:val="001E5914"/>
    <w:rsid w:val="001E59E0"/>
    <w:rsid w:val="001E5DA8"/>
    <w:rsid w:val="001E6C71"/>
    <w:rsid w:val="001F029D"/>
    <w:rsid w:val="001F08A6"/>
    <w:rsid w:val="001F0E0F"/>
    <w:rsid w:val="001F12F8"/>
    <w:rsid w:val="001F1670"/>
    <w:rsid w:val="001F1757"/>
    <w:rsid w:val="001F2DF4"/>
    <w:rsid w:val="001F3937"/>
    <w:rsid w:val="001F3FC2"/>
    <w:rsid w:val="001F4364"/>
    <w:rsid w:val="001F545E"/>
    <w:rsid w:val="001F65A7"/>
    <w:rsid w:val="001F6E94"/>
    <w:rsid w:val="001F6ED5"/>
    <w:rsid w:val="001F7C6D"/>
    <w:rsid w:val="001F7E8C"/>
    <w:rsid w:val="001F7FF7"/>
    <w:rsid w:val="00200149"/>
    <w:rsid w:val="00201174"/>
    <w:rsid w:val="002011DF"/>
    <w:rsid w:val="00201631"/>
    <w:rsid w:val="0020182F"/>
    <w:rsid w:val="0020201D"/>
    <w:rsid w:val="00202C3B"/>
    <w:rsid w:val="00202F23"/>
    <w:rsid w:val="00203F54"/>
    <w:rsid w:val="0020412C"/>
    <w:rsid w:val="00204163"/>
    <w:rsid w:val="00204BE5"/>
    <w:rsid w:val="00205D8E"/>
    <w:rsid w:val="00205F9E"/>
    <w:rsid w:val="0020619F"/>
    <w:rsid w:val="00207EF7"/>
    <w:rsid w:val="0021021E"/>
    <w:rsid w:val="00210565"/>
    <w:rsid w:val="00210B87"/>
    <w:rsid w:val="00210F0F"/>
    <w:rsid w:val="00212681"/>
    <w:rsid w:val="00212E29"/>
    <w:rsid w:val="00213113"/>
    <w:rsid w:val="0021361F"/>
    <w:rsid w:val="00213A22"/>
    <w:rsid w:val="00214081"/>
    <w:rsid w:val="00214379"/>
    <w:rsid w:val="002143AB"/>
    <w:rsid w:val="002144AF"/>
    <w:rsid w:val="00214A73"/>
    <w:rsid w:val="00215950"/>
    <w:rsid w:val="00216300"/>
    <w:rsid w:val="002164FF"/>
    <w:rsid w:val="002165DF"/>
    <w:rsid w:val="0021675C"/>
    <w:rsid w:val="00216D1B"/>
    <w:rsid w:val="0021711C"/>
    <w:rsid w:val="00217A4D"/>
    <w:rsid w:val="0022073C"/>
    <w:rsid w:val="00220BF4"/>
    <w:rsid w:val="0022193F"/>
    <w:rsid w:val="00221BB2"/>
    <w:rsid w:val="00222267"/>
    <w:rsid w:val="00223407"/>
    <w:rsid w:val="00223418"/>
    <w:rsid w:val="00223538"/>
    <w:rsid w:val="00224351"/>
    <w:rsid w:val="00224CE1"/>
    <w:rsid w:val="00224DAC"/>
    <w:rsid w:val="00224E8F"/>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96D"/>
    <w:rsid w:val="002378FC"/>
    <w:rsid w:val="00237C1C"/>
    <w:rsid w:val="00237F7C"/>
    <w:rsid w:val="002401F0"/>
    <w:rsid w:val="002407F3"/>
    <w:rsid w:val="00240A25"/>
    <w:rsid w:val="00240DC9"/>
    <w:rsid w:val="00240E8A"/>
    <w:rsid w:val="00241014"/>
    <w:rsid w:val="00242943"/>
    <w:rsid w:val="00242A31"/>
    <w:rsid w:val="00242ACE"/>
    <w:rsid w:val="00242B24"/>
    <w:rsid w:val="002431D0"/>
    <w:rsid w:val="00243EA2"/>
    <w:rsid w:val="00244201"/>
    <w:rsid w:val="00244697"/>
    <w:rsid w:val="00245AEF"/>
    <w:rsid w:val="00245B12"/>
    <w:rsid w:val="00246256"/>
    <w:rsid w:val="002462DC"/>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8F8"/>
    <w:rsid w:val="00252CB6"/>
    <w:rsid w:val="00253396"/>
    <w:rsid w:val="002536B9"/>
    <w:rsid w:val="00253B5C"/>
    <w:rsid w:val="00253D44"/>
    <w:rsid w:val="00253E23"/>
    <w:rsid w:val="002544E3"/>
    <w:rsid w:val="00255117"/>
    <w:rsid w:val="00256231"/>
    <w:rsid w:val="00256539"/>
    <w:rsid w:val="00256934"/>
    <w:rsid w:val="0025693B"/>
    <w:rsid w:val="002571A4"/>
    <w:rsid w:val="0025737F"/>
    <w:rsid w:val="00257D46"/>
    <w:rsid w:val="00257DEB"/>
    <w:rsid w:val="00257EFE"/>
    <w:rsid w:val="00261680"/>
    <w:rsid w:val="00263135"/>
    <w:rsid w:val="002631D6"/>
    <w:rsid w:val="002635EE"/>
    <w:rsid w:val="0026362B"/>
    <w:rsid w:val="00263B09"/>
    <w:rsid w:val="00263F63"/>
    <w:rsid w:val="00264103"/>
    <w:rsid w:val="0026474D"/>
    <w:rsid w:val="0026493E"/>
    <w:rsid w:val="00265363"/>
    <w:rsid w:val="00265710"/>
    <w:rsid w:val="0026654F"/>
    <w:rsid w:val="00266B23"/>
    <w:rsid w:val="002674B3"/>
    <w:rsid w:val="00267E2D"/>
    <w:rsid w:val="002703F0"/>
    <w:rsid w:val="00270879"/>
    <w:rsid w:val="00270FF9"/>
    <w:rsid w:val="00271197"/>
    <w:rsid w:val="00271595"/>
    <w:rsid w:val="00272581"/>
    <w:rsid w:val="00272BB2"/>
    <w:rsid w:val="0027319A"/>
    <w:rsid w:val="00273498"/>
    <w:rsid w:val="002736CF"/>
    <w:rsid w:val="00273F9F"/>
    <w:rsid w:val="0027443E"/>
    <w:rsid w:val="002744E2"/>
    <w:rsid w:val="00275DAE"/>
    <w:rsid w:val="002761E5"/>
    <w:rsid w:val="002763C2"/>
    <w:rsid w:val="00276427"/>
    <w:rsid w:val="0027666F"/>
    <w:rsid w:val="0027679F"/>
    <w:rsid w:val="002769CA"/>
    <w:rsid w:val="0027707C"/>
    <w:rsid w:val="002773E0"/>
    <w:rsid w:val="00277A54"/>
    <w:rsid w:val="0028042F"/>
    <w:rsid w:val="00281016"/>
    <w:rsid w:val="00282A4E"/>
    <w:rsid w:val="00283B74"/>
    <w:rsid w:val="002841EF"/>
    <w:rsid w:val="0028425F"/>
    <w:rsid w:val="002842B4"/>
    <w:rsid w:val="00284390"/>
    <w:rsid w:val="002846BB"/>
    <w:rsid w:val="00284B1D"/>
    <w:rsid w:val="00284C41"/>
    <w:rsid w:val="00284FB1"/>
    <w:rsid w:val="00286102"/>
    <w:rsid w:val="0028659A"/>
    <w:rsid w:val="0028679B"/>
    <w:rsid w:val="0028792B"/>
    <w:rsid w:val="00287B44"/>
    <w:rsid w:val="002902BA"/>
    <w:rsid w:val="00290827"/>
    <w:rsid w:val="00290BEC"/>
    <w:rsid w:val="00291089"/>
    <w:rsid w:val="00291180"/>
    <w:rsid w:val="00291875"/>
    <w:rsid w:val="002918E1"/>
    <w:rsid w:val="00292520"/>
    <w:rsid w:val="0029275D"/>
    <w:rsid w:val="00293440"/>
    <w:rsid w:val="0029374D"/>
    <w:rsid w:val="00293916"/>
    <w:rsid w:val="0029399B"/>
    <w:rsid w:val="00293BE8"/>
    <w:rsid w:val="00294ADB"/>
    <w:rsid w:val="00294BDC"/>
    <w:rsid w:val="00295A7F"/>
    <w:rsid w:val="00295BD5"/>
    <w:rsid w:val="002963D4"/>
    <w:rsid w:val="00296B0D"/>
    <w:rsid w:val="0029744C"/>
    <w:rsid w:val="002977CD"/>
    <w:rsid w:val="002978A6"/>
    <w:rsid w:val="002978BC"/>
    <w:rsid w:val="0029798F"/>
    <w:rsid w:val="002979E1"/>
    <w:rsid w:val="00297FB0"/>
    <w:rsid w:val="002A0108"/>
    <w:rsid w:val="002A0279"/>
    <w:rsid w:val="002A1139"/>
    <w:rsid w:val="002A1263"/>
    <w:rsid w:val="002A168F"/>
    <w:rsid w:val="002A1855"/>
    <w:rsid w:val="002A1B03"/>
    <w:rsid w:val="002A2835"/>
    <w:rsid w:val="002A2AA9"/>
    <w:rsid w:val="002A2F19"/>
    <w:rsid w:val="002A32FE"/>
    <w:rsid w:val="002A3386"/>
    <w:rsid w:val="002A35F1"/>
    <w:rsid w:val="002A3744"/>
    <w:rsid w:val="002A3971"/>
    <w:rsid w:val="002A3F04"/>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24FC"/>
    <w:rsid w:val="002B2960"/>
    <w:rsid w:val="002B385A"/>
    <w:rsid w:val="002B520E"/>
    <w:rsid w:val="002B5650"/>
    <w:rsid w:val="002B5885"/>
    <w:rsid w:val="002B5A24"/>
    <w:rsid w:val="002B5C9B"/>
    <w:rsid w:val="002B7936"/>
    <w:rsid w:val="002C0345"/>
    <w:rsid w:val="002C1562"/>
    <w:rsid w:val="002C18BC"/>
    <w:rsid w:val="002C1A7B"/>
    <w:rsid w:val="002C1AB8"/>
    <w:rsid w:val="002C1DC3"/>
    <w:rsid w:val="002C210D"/>
    <w:rsid w:val="002C28B8"/>
    <w:rsid w:val="002C298E"/>
    <w:rsid w:val="002C34A7"/>
    <w:rsid w:val="002C35F0"/>
    <w:rsid w:val="002C362A"/>
    <w:rsid w:val="002C3988"/>
    <w:rsid w:val="002C3BD2"/>
    <w:rsid w:val="002C3EDC"/>
    <w:rsid w:val="002C4093"/>
    <w:rsid w:val="002C428D"/>
    <w:rsid w:val="002C575E"/>
    <w:rsid w:val="002C69D0"/>
    <w:rsid w:val="002C6CCA"/>
    <w:rsid w:val="002C74B0"/>
    <w:rsid w:val="002C7762"/>
    <w:rsid w:val="002C7992"/>
    <w:rsid w:val="002C7F6C"/>
    <w:rsid w:val="002D081E"/>
    <w:rsid w:val="002D1691"/>
    <w:rsid w:val="002D1A08"/>
    <w:rsid w:val="002D2104"/>
    <w:rsid w:val="002D262D"/>
    <w:rsid w:val="002D26F0"/>
    <w:rsid w:val="002D2BD6"/>
    <w:rsid w:val="002D2BE0"/>
    <w:rsid w:val="002D2D33"/>
    <w:rsid w:val="002D3194"/>
    <w:rsid w:val="002D3E4F"/>
    <w:rsid w:val="002D3FCD"/>
    <w:rsid w:val="002D4CFE"/>
    <w:rsid w:val="002D6434"/>
    <w:rsid w:val="002D6E51"/>
    <w:rsid w:val="002D7190"/>
    <w:rsid w:val="002D7809"/>
    <w:rsid w:val="002E0C70"/>
    <w:rsid w:val="002E1E61"/>
    <w:rsid w:val="002E1FBB"/>
    <w:rsid w:val="002E2891"/>
    <w:rsid w:val="002E2A8C"/>
    <w:rsid w:val="002E4786"/>
    <w:rsid w:val="002E4DDE"/>
    <w:rsid w:val="002E5ABB"/>
    <w:rsid w:val="002E6775"/>
    <w:rsid w:val="002E6A4F"/>
    <w:rsid w:val="002E6B33"/>
    <w:rsid w:val="002E6EA4"/>
    <w:rsid w:val="002F06D7"/>
    <w:rsid w:val="002F090F"/>
    <w:rsid w:val="002F0B3A"/>
    <w:rsid w:val="002F1A34"/>
    <w:rsid w:val="002F1A67"/>
    <w:rsid w:val="002F23EB"/>
    <w:rsid w:val="002F2987"/>
    <w:rsid w:val="002F32FA"/>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EEA"/>
    <w:rsid w:val="0030202E"/>
    <w:rsid w:val="003026A4"/>
    <w:rsid w:val="00302A00"/>
    <w:rsid w:val="00303312"/>
    <w:rsid w:val="0030436D"/>
    <w:rsid w:val="00304BE4"/>
    <w:rsid w:val="00305F50"/>
    <w:rsid w:val="003063F1"/>
    <w:rsid w:val="0030667D"/>
    <w:rsid w:val="00306847"/>
    <w:rsid w:val="00306A38"/>
    <w:rsid w:val="00306AC5"/>
    <w:rsid w:val="00306E01"/>
    <w:rsid w:val="0031054C"/>
    <w:rsid w:val="00310D9D"/>
    <w:rsid w:val="00310E93"/>
    <w:rsid w:val="00310F2F"/>
    <w:rsid w:val="00311084"/>
    <w:rsid w:val="0031122F"/>
    <w:rsid w:val="00311EDD"/>
    <w:rsid w:val="00311EEA"/>
    <w:rsid w:val="00312CDE"/>
    <w:rsid w:val="003131DA"/>
    <w:rsid w:val="00313A5A"/>
    <w:rsid w:val="00314252"/>
    <w:rsid w:val="00314308"/>
    <w:rsid w:val="00314B45"/>
    <w:rsid w:val="00314D90"/>
    <w:rsid w:val="0031516F"/>
    <w:rsid w:val="003151D6"/>
    <w:rsid w:val="00315382"/>
    <w:rsid w:val="00315D23"/>
    <w:rsid w:val="00316AD9"/>
    <w:rsid w:val="00317432"/>
    <w:rsid w:val="00320BBF"/>
    <w:rsid w:val="0032113A"/>
    <w:rsid w:val="0032165C"/>
    <w:rsid w:val="00321D2C"/>
    <w:rsid w:val="00321D6F"/>
    <w:rsid w:val="003221B3"/>
    <w:rsid w:val="00322D65"/>
    <w:rsid w:val="003230EF"/>
    <w:rsid w:val="003243C3"/>
    <w:rsid w:val="00324C54"/>
    <w:rsid w:val="00325163"/>
    <w:rsid w:val="003256D6"/>
    <w:rsid w:val="00325908"/>
    <w:rsid w:val="003261E5"/>
    <w:rsid w:val="003264A4"/>
    <w:rsid w:val="003265C1"/>
    <w:rsid w:val="00326D4B"/>
    <w:rsid w:val="0032731D"/>
    <w:rsid w:val="00327A1B"/>
    <w:rsid w:val="00327BFD"/>
    <w:rsid w:val="00330AC3"/>
    <w:rsid w:val="00330AFA"/>
    <w:rsid w:val="00330B1E"/>
    <w:rsid w:val="00331522"/>
    <w:rsid w:val="003319BC"/>
    <w:rsid w:val="003321D9"/>
    <w:rsid w:val="00332C86"/>
    <w:rsid w:val="00332C96"/>
    <w:rsid w:val="00332EA7"/>
    <w:rsid w:val="00333BF4"/>
    <w:rsid w:val="00333F28"/>
    <w:rsid w:val="0033425F"/>
    <w:rsid w:val="00335854"/>
    <w:rsid w:val="00335975"/>
    <w:rsid w:val="003361BD"/>
    <w:rsid w:val="00336846"/>
    <w:rsid w:val="0033733C"/>
    <w:rsid w:val="0034041A"/>
    <w:rsid w:val="00340882"/>
    <w:rsid w:val="003408CE"/>
    <w:rsid w:val="0034103A"/>
    <w:rsid w:val="003411E8"/>
    <w:rsid w:val="003411F0"/>
    <w:rsid w:val="00341919"/>
    <w:rsid w:val="00341EE2"/>
    <w:rsid w:val="00342062"/>
    <w:rsid w:val="00342674"/>
    <w:rsid w:val="003429CD"/>
    <w:rsid w:val="00342AFD"/>
    <w:rsid w:val="00344F34"/>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D71"/>
    <w:rsid w:val="00354F0F"/>
    <w:rsid w:val="003551FB"/>
    <w:rsid w:val="00355413"/>
    <w:rsid w:val="003556DD"/>
    <w:rsid w:val="003557C0"/>
    <w:rsid w:val="0035666C"/>
    <w:rsid w:val="00357A90"/>
    <w:rsid w:val="00357E55"/>
    <w:rsid w:val="00360B5A"/>
    <w:rsid w:val="00361632"/>
    <w:rsid w:val="003619A1"/>
    <w:rsid w:val="00362C9B"/>
    <w:rsid w:val="00362D58"/>
    <w:rsid w:val="00363A4E"/>
    <w:rsid w:val="0036435F"/>
    <w:rsid w:val="003645A9"/>
    <w:rsid w:val="00364B23"/>
    <w:rsid w:val="00364CAC"/>
    <w:rsid w:val="00365D76"/>
    <w:rsid w:val="00365DEB"/>
    <w:rsid w:val="00365E48"/>
    <w:rsid w:val="003668DF"/>
    <w:rsid w:val="00366BF7"/>
    <w:rsid w:val="0037012B"/>
    <w:rsid w:val="003704A7"/>
    <w:rsid w:val="003704B8"/>
    <w:rsid w:val="00370A1E"/>
    <w:rsid w:val="00370CA5"/>
    <w:rsid w:val="00371135"/>
    <w:rsid w:val="0037141B"/>
    <w:rsid w:val="00371782"/>
    <w:rsid w:val="003719C7"/>
    <w:rsid w:val="00371E2F"/>
    <w:rsid w:val="00372A3F"/>
    <w:rsid w:val="00372BD9"/>
    <w:rsid w:val="00372D8C"/>
    <w:rsid w:val="00372F7A"/>
    <w:rsid w:val="003744BA"/>
    <w:rsid w:val="00375350"/>
    <w:rsid w:val="0037549B"/>
    <w:rsid w:val="00375B3F"/>
    <w:rsid w:val="00375EE4"/>
    <w:rsid w:val="0037618C"/>
    <w:rsid w:val="00376A50"/>
    <w:rsid w:val="00377DD9"/>
    <w:rsid w:val="00377F0A"/>
    <w:rsid w:val="00380546"/>
    <w:rsid w:val="00380C0C"/>
    <w:rsid w:val="00380C54"/>
    <w:rsid w:val="00381BC7"/>
    <w:rsid w:val="00381DA5"/>
    <w:rsid w:val="003823F5"/>
    <w:rsid w:val="0038248D"/>
    <w:rsid w:val="00382D85"/>
    <w:rsid w:val="00382FA2"/>
    <w:rsid w:val="00383703"/>
    <w:rsid w:val="003844DF"/>
    <w:rsid w:val="003848F4"/>
    <w:rsid w:val="003852E8"/>
    <w:rsid w:val="003853AF"/>
    <w:rsid w:val="00385492"/>
    <w:rsid w:val="003856A4"/>
    <w:rsid w:val="00385DBC"/>
    <w:rsid w:val="003864B3"/>
    <w:rsid w:val="0038676C"/>
    <w:rsid w:val="0038696B"/>
    <w:rsid w:val="00386ECB"/>
    <w:rsid w:val="003873BF"/>
    <w:rsid w:val="003875CE"/>
    <w:rsid w:val="00387E14"/>
    <w:rsid w:val="00390187"/>
    <w:rsid w:val="00390735"/>
    <w:rsid w:val="00390C29"/>
    <w:rsid w:val="00390D11"/>
    <w:rsid w:val="003920F8"/>
    <w:rsid w:val="003925E1"/>
    <w:rsid w:val="003926AC"/>
    <w:rsid w:val="0039276D"/>
    <w:rsid w:val="00392AC5"/>
    <w:rsid w:val="00392C07"/>
    <w:rsid w:val="0039311B"/>
    <w:rsid w:val="00393416"/>
    <w:rsid w:val="003934CE"/>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1EA8"/>
    <w:rsid w:val="003A21C2"/>
    <w:rsid w:val="003A357B"/>
    <w:rsid w:val="003A376A"/>
    <w:rsid w:val="003A3816"/>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7291"/>
    <w:rsid w:val="003A7406"/>
    <w:rsid w:val="003A75B4"/>
    <w:rsid w:val="003A7834"/>
    <w:rsid w:val="003A7B5E"/>
    <w:rsid w:val="003B00C3"/>
    <w:rsid w:val="003B148E"/>
    <w:rsid w:val="003B18BB"/>
    <w:rsid w:val="003B1E28"/>
    <w:rsid w:val="003B2596"/>
    <w:rsid w:val="003B2654"/>
    <w:rsid w:val="003B57C7"/>
    <w:rsid w:val="003B59B6"/>
    <w:rsid w:val="003B5A5A"/>
    <w:rsid w:val="003B6D0A"/>
    <w:rsid w:val="003B7394"/>
    <w:rsid w:val="003B7405"/>
    <w:rsid w:val="003C002D"/>
    <w:rsid w:val="003C0A4A"/>
    <w:rsid w:val="003C1A5C"/>
    <w:rsid w:val="003C1C14"/>
    <w:rsid w:val="003C221C"/>
    <w:rsid w:val="003C2B3A"/>
    <w:rsid w:val="003C2C39"/>
    <w:rsid w:val="003C2D6E"/>
    <w:rsid w:val="003C3125"/>
    <w:rsid w:val="003C3C8A"/>
    <w:rsid w:val="003C3CAD"/>
    <w:rsid w:val="003C4607"/>
    <w:rsid w:val="003C4B8F"/>
    <w:rsid w:val="003C619E"/>
    <w:rsid w:val="003C69A8"/>
    <w:rsid w:val="003C71F4"/>
    <w:rsid w:val="003C75E5"/>
    <w:rsid w:val="003C7951"/>
    <w:rsid w:val="003C7BDB"/>
    <w:rsid w:val="003D2208"/>
    <w:rsid w:val="003D25AA"/>
    <w:rsid w:val="003D28A7"/>
    <w:rsid w:val="003D33CE"/>
    <w:rsid w:val="003D34A6"/>
    <w:rsid w:val="003D3D74"/>
    <w:rsid w:val="003D3F76"/>
    <w:rsid w:val="003D41CB"/>
    <w:rsid w:val="003D43BD"/>
    <w:rsid w:val="003D63E5"/>
    <w:rsid w:val="003E004C"/>
    <w:rsid w:val="003E012E"/>
    <w:rsid w:val="003E052D"/>
    <w:rsid w:val="003E097B"/>
    <w:rsid w:val="003E0D7A"/>
    <w:rsid w:val="003E1EB5"/>
    <w:rsid w:val="003E2596"/>
    <w:rsid w:val="003E29EB"/>
    <w:rsid w:val="003E2D5C"/>
    <w:rsid w:val="003E3512"/>
    <w:rsid w:val="003E3694"/>
    <w:rsid w:val="003E3ACF"/>
    <w:rsid w:val="003E3AD4"/>
    <w:rsid w:val="003E43F8"/>
    <w:rsid w:val="003E4AF7"/>
    <w:rsid w:val="003E5929"/>
    <w:rsid w:val="003E5F37"/>
    <w:rsid w:val="003E60DD"/>
    <w:rsid w:val="003E64AA"/>
    <w:rsid w:val="003E6A30"/>
    <w:rsid w:val="003E6CE0"/>
    <w:rsid w:val="003E79CE"/>
    <w:rsid w:val="003E7A42"/>
    <w:rsid w:val="003F0F20"/>
    <w:rsid w:val="003F0FF1"/>
    <w:rsid w:val="003F188A"/>
    <w:rsid w:val="003F1C54"/>
    <w:rsid w:val="003F3918"/>
    <w:rsid w:val="003F3EC3"/>
    <w:rsid w:val="003F4711"/>
    <w:rsid w:val="003F4A0D"/>
    <w:rsid w:val="003F5105"/>
    <w:rsid w:val="003F5F9E"/>
    <w:rsid w:val="003F65EA"/>
    <w:rsid w:val="003F67A2"/>
    <w:rsid w:val="003F68DF"/>
    <w:rsid w:val="003F6AEF"/>
    <w:rsid w:val="003F6C26"/>
    <w:rsid w:val="003F79E3"/>
    <w:rsid w:val="003F7E10"/>
    <w:rsid w:val="004009D0"/>
    <w:rsid w:val="004017EC"/>
    <w:rsid w:val="004018EE"/>
    <w:rsid w:val="00402753"/>
    <w:rsid w:val="00402DA3"/>
    <w:rsid w:val="004030F5"/>
    <w:rsid w:val="0040313D"/>
    <w:rsid w:val="00403BC9"/>
    <w:rsid w:val="00403D05"/>
    <w:rsid w:val="00403DF8"/>
    <w:rsid w:val="004040AA"/>
    <w:rsid w:val="00404C82"/>
    <w:rsid w:val="00404E4C"/>
    <w:rsid w:val="00405452"/>
    <w:rsid w:val="00405A5D"/>
    <w:rsid w:val="00405C2E"/>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24E"/>
    <w:rsid w:val="004123C7"/>
    <w:rsid w:val="00412626"/>
    <w:rsid w:val="00412752"/>
    <w:rsid w:val="00413289"/>
    <w:rsid w:val="0041396E"/>
    <w:rsid w:val="004144D9"/>
    <w:rsid w:val="004150EC"/>
    <w:rsid w:val="0041552E"/>
    <w:rsid w:val="0041554B"/>
    <w:rsid w:val="00415926"/>
    <w:rsid w:val="004163B7"/>
    <w:rsid w:val="00416C53"/>
    <w:rsid w:val="00420094"/>
    <w:rsid w:val="0042011C"/>
    <w:rsid w:val="004201AC"/>
    <w:rsid w:val="0042048A"/>
    <w:rsid w:val="00420673"/>
    <w:rsid w:val="00420961"/>
    <w:rsid w:val="00420D56"/>
    <w:rsid w:val="00421249"/>
    <w:rsid w:val="004215B7"/>
    <w:rsid w:val="004219B8"/>
    <w:rsid w:val="00421C5A"/>
    <w:rsid w:val="00422B27"/>
    <w:rsid w:val="00422D68"/>
    <w:rsid w:val="00422FCE"/>
    <w:rsid w:val="004234A4"/>
    <w:rsid w:val="004235AF"/>
    <w:rsid w:val="00423BBE"/>
    <w:rsid w:val="00424162"/>
    <w:rsid w:val="004252AF"/>
    <w:rsid w:val="004253A4"/>
    <w:rsid w:val="0042561B"/>
    <w:rsid w:val="004259B4"/>
    <w:rsid w:val="00425C75"/>
    <w:rsid w:val="00426715"/>
    <w:rsid w:val="00426ED0"/>
    <w:rsid w:val="00427182"/>
    <w:rsid w:val="00427458"/>
    <w:rsid w:val="00430F92"/>
    <w:rsid w:val="004329F7"/>
    <w:rsid w:val="00432C77"/>
    <w:rsid w:val="004333B7"/>
    <w:rsid w:val="004338DE"/>
    <w:rsid w:val="00433977"/>
    <w:rsid w:val="00433D40"/>
    <w:rsid w:val="00434421"/>
    <w:rsid w:val="004345A6"/>
    <w:rsid w:val="00435156"/>
    <w:rsid w:val="004352F5"/>
    <w:rsid w:val="00435F61"/>
    <w:rsid w:val="00436216"/>
    <w:rsid w:val="0043686B"/>
    <w:rsid w:val="0044169C"/>
    <w:rsid w:val="00441754"/>
    <w:rsid w:val="004418FF"/>
    <w:rsid w:val="00441E5B"/>
    <w:rsid w:val="0044213D"/>
    <w:rsid w:val="004427FD"/>
    <w:rsid w:val="004428AB"/>
    <w:rsid w:val="00443E41"/>
    <w:rsid w:val="004452AA"/>
    <w:rsid w:val="00445A95"/>
    <w:rsid w:val="004462BB"/>
    <w:rsid w:val="004466DB"/>
    <w:rsid w:val="00446A3A"/>
    <w:rsid w:val="00446E2C"/>
    <w:rsid w:val="004470FE"/>
    <w:rsid w:val="0044720A"/>
    <w:rsid w:val="0044762F"/>
    <w:rsid w:val="00450499"/>
    <w:rsid w:val="0045065D"/>
    <w:rsid w:val="004515CE"/>
    <w:rsid w:val="00451C12"/>
    <w:rsid w:val="0045208B"/>
    <w:rsid w:val="0045221E"/>
    <w:rsid w:val="00452B43"/>
    <w:rsid w:val="00454157"/>
    <w:rsid w:val="0045464A"/>
    <w:rsid w:val="00455017"/>
    <w:rsid w:val="004555D6"/>
    <w:rsid w:val="0045583B"/>
    <w:rsid w:val="00455B7A"/>
    <w:rsid w:val="004565DB"/>
    <w:rsid w:val="0045662C"/>
    <w:rsid w:val="00456AD7"/>
    <w:rsid w:val="00457270"/>
    <w:rsid w:val="004572F1"/>
    <w:rsid w:val="00460C34"/>
    <w:rsid w:val="00461520"/>
    <w:rsid w:val="004615B1"/>
    <w:rsid w:val="004615FD"/>
    <w:rsid w:val="00461785"/>
    <w:rsid w:val="004619D5"/>
    <w:rsid w:val="00462646"/>
    <w:rsid w:val="00462782"/>
    <w:rsid w:val="00462BEF"/>
    <w:rsid w:val="0046323F"/>
    <w:rsid w:val="00463607"/>
    <w:rsid w:val="00463741"/>
    <w:rsid w:val="00463D21"/>
    <w:rsid w:val="00464B48"/>
    <w:rsid w:val="00464D0A"/>
    <w:rsid w:val="0046585A"/>
    <w:rsid w:val="00466EF3"/>
    <w:rsid w:val="004674AA"/>
    <w:rsid w:val="004674F7"/>
    <w:rsid w:val="00467669"/>
    <w:rsid w:val="00467E00"/>
    <w:rsid w:val="00470899"/>
    <w:rsid w:val="00470967"/>
    <w:rsid w:val="0047120E"/>
    <w:rsid w:val="00471316"/>
    <w:rsid w:val="004716E0"/>
    <w:rsid w:val="00471941"/>
    <w:rsid w:val="00471B85"/>
    <w:rsid w:val="00472C33"/>
    <w:rsid w:val="00472D05"/>
    <w:rsid w:val="00472E7E"/>
    <w:rsid w:val="0047353E"/>
    <w:rsid w:val="00473731"/>
    <w:rsid w:val="00473F7C"/>
    <w:rsid w:val="00474953"/>
    <w:rsid w:val="00474B1C"/>
    <w:rsid w:val="004754F6"/>
    <w:rsid w:val="00475814"/>
    <w:rsid w:val="0047599C"/>
    <w:rsid w:val="00476002"/>
    <w:rsid w:val="004761D4"/>
    <w:rsid w:val="00476802"/>
    <w:rsid w:val="00477140"/>
    <w:rsid w:val="0047763E"/>
    <w:rsid w:val="0047799B"/>
    <w:rsid w:val="00477B61"/>
    <w:rsid w:val="0048009E"/>
    <w:rsid w:val="004809EE"/>
    <w:rsid w:val="00480B5C"/>
    <w:rsid w:val="00480DF8"/>
    <w:rsid w:val="00480EC9"/>
    <w:rsid w:val="00481A67"/>
    <w:rsid w:val="00481CF0"/>
    <w:rsid w:val="00481D39"/>
    <w:rsid w:val="00482BB2"/>
    <w:rsid w:val="00482F3B"/>
    <w:rsid w:val="00484142"/>
    <w:rsid w:val="00484308"/>
    <w:rsid w:val="004848FB"/>
    <w:rsid w:val="00484BD1"/>
    <w:rsid w:val="00484C1B"/>
    <w:rsid w:val="00484C29"/>
    <w:rsid w:val="00484E41"/>
    <w:rsid w:val="00485251"/>
    <w:rsid w:val="0048533A"/>
    <w:rsid w:val="00485935"/>
    <w:rsid w:val="00485C67"/>
    <w:rsid w:val="00485E60"/>
    <w:rsid w:val="00485FC0"/>
    <w:rsid w:val="00486CFD"/>
    <w:rsid w:val="00486F45"/>
    <w:rsid w:val="004877C5"/>
    <w:rsid w:val="00487F95"/>
    <w:rsid w:val="004902CC"/>
    <w:rsid w:val="00490F89"/>
    <w:rsid w:val="004911DC"/>
    <w:rsid w:val="004920F1"/>
    <w:rsid w:val="00492156"/>
    <w:rsid w:val="004922AF"/>
    <w:rsid w:val="00493902"/>
    <w:rsid w:val="0049405F"/>
    <w:rsid w:val="00495295"/>
    <w:rsid w:val="00495BC0"/>
    <w:rsid w:val="00495D58"/>
    <w:rsid w:val="00496C77"/>
    <w:rsid w:val="00497276"/>
    <w:rsid w:val="0049729A"/>
    <w:rsid w:val="00497D7B"/>
    <w:rsid w:val="004A0061"/>
    <w:rsid w:val="004A0113"/>
    <w:rsid w:val="004A01DF"/>
    <w:rsid w:val="004A1B3B"/>
    <w:rsid w:val="004A1E62"/>
    <w:rsid w:val="004A1E84"/>
    <w:rsid w:val="004A2148"/>
    <w:rsid w:val="004A2155"/>
    <w:rsid w:val="004A2728"/>
    <w:rsid w:val="004A30E9"/>
    <w:rsid w:val="004A3D17"/>
    <w:rsid w:val="004A4508"/>
    <w:rsid w:val="004A4BE5"/>
    <w:rsid w:val="004A4CD6"/>
    <w:rsid w:val="004A4D17"/>
    <w:rsid w:val="004A5EAC"/>
    <w:rsid w:val="004A6C0F"/>
    <w:rsid w:val="004A70E3"/>
    <w:rsid w:val="004A78AF"/>
    <w:rsid w:val="004A79B4"/>
    <w:rsid w:val="004A7B65"/>
    <w:rsid w:val="004B02F8"/>
    <w:rsid w:val="004B0634"/>
    <w:rsid w:val="004B0BB2"/>
    <w:rsid w:val="004B0D23"/>
    <w:rsid w:val="004B0D7C"/>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141E"/>
    <w:rsid w:val="004C1A13"/>
    <w:rsid w:val="004C2043"/>
    <w:rsid w:val="004C204B"/>
    <w:rsid w:val="004C21E0"/>
    <w:rsid w:val="004C2300"/>
    <w:rsid w:val="004C27F6"/>
    <w:rsid w:val="004C3C90"/>
    <w:rsid w:val="004C56B2"/>
    <w:rsid w:val="004C68CE"/>
    <w:rsid w:val="004C7302"/>
    <w:rsid w:val="004C7311"/>
    <w:rsid w:val="004C733B"/>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B83"/>
    <w:rsid w:val="004E0C22"/>
    <w:rsid w:val="004E1703"/>
    <w:rsid w:val="004E1F32"/>
    <w:rsid w:val="004E25ED"/>
    <w:rsid w:val="004E268E"/>
    <w:rsid w:val="004E3133"/>
    <w:rsid w:val="004E367A"/>
    <w:rsid w:val="004E3F22"/>
    <w:rsid w:val="004E47F4"/>
    <w:rsid w:val="004E4913"/>
    <w:rsid w:val="004E4E4D"/>
    <w:rsid w:val="004E5083"/>
    <w:rsid w:val="004E5554"/>
    <w:rsid w:val="004E5C88"/>
    <w:rsid w:val="004E61D2"/>
    <w:rsid w:val="004E65E1"/>
    <w:rsid w:val="004E680C"/>
    <w:rsid w:val="004E6B20"/>
    <w:rsid w:val="004E6B4F"/>
    <w:rsid w:val="004E6BBD"/>
    <w:rsid w:val="004E6CFE"/>
    <w:rsid w:val="004E6F32"/>
    <w:rsid w:val="004F079A"/>
    <w:rsid w:val="004F1AF4"/>
    <w:rsid w:val="004F1DD9"/>
    <w:rsid w:val="004F2033"/>
    <w:rsid w:val="004F23EE"/>
    <w:rsid w:val="004F2F23"/>
    <w:rsid w:val="004F3ED9"/>
    <w:rsid w:val="004F47C9"/>
    <w:rsid w:val="004F4DB8"/>
    <w:rsid w:val="004F4EDA"/>
    <w:rsid w:val="004F5DF8"/>
    <w:rsid w:val="004F724E"/>
    <w:rsid w:val="005000C7"/>
    <w:rsid w:val="00500197"/>
    <w:rsid w:val="0050124B"/>
    <w:rsid w:val="0050149D"/>
    <w:rsid w:val="00501EE9"/>
    <w:rsid w:val="00501F0F"/>
    <w:rsid w:val="00502221"/>
    <w:rsid w:val="00502455"/>
    <w:rsid w:val="005027F5"/>
    <w:rsid w:val="00502B45"/>
    <w:rsid w:val="00502D74"/>
    <w:rsid w:val="00503275"/>
    <w:rsid w:val="00504111"/>
    <w:rsid w:val="00504839"/>
    <w:rsid w:val="00504F45"/>
    <w:rsid w:val="0050508C"/>
    <w:rsid w:val="00505465"/>
    <w:rsid w:val="00505557"/>
    <w:rsid w:val="00505CD8"/>
    <w:rsid w:val="00506590"/>
    <w:rsid w:val="005069DC"/>
    <w:rsid w:val="00507325"/>
    <w:rsid w:val="005075C9"/>
    <w:rsid w:val="00507866"/>
    <w:rsid w:val="0051021A"/>
    <w:rsid w:val="0051032E"/>
    <w:rsid w:val="00510572"/>
    <w:rsid w:val="005113EF"/>
    <w:rsid w:val="005117B3"/>
    <w:rsid w:val="00511A9A"/>
    <w:rsid w:val="00511BD3"/>
    <w:rsid w:val="0051232A"/>
    <w:rsid w:val="00512BF3"/>
    <w:rsid w:val="00512C07"/>
    <w:rsid w:val="00512E68"/>
    <w:rsid w:val="00513074"/>
    <w:rsid w:val="00513596"/>
    <w:rsid w:val="00513A69"/>
    <w:rsid w:val="00513B2A"/>
    <w:rsid w:val="00513D1C"/>
    <w:rsid w:val="0051407B"/>
    <w:rsid w:val="0051432D"/>
    <w:rsid w:val="00514B48"/>
    <w:rsid w:val="005153D1"/>
    <w:rsid w:val="00515440"/>
    <w:rsid w:val="0051545D"/>
    <w:rsid w:val="005155C1"/>
    <w:rsid w:val="00515DAC"/>
    <w:rsid w:val="00516584"/>
    <w:rsid w:val="00516ED3"/>
    <w:rsid w:val="00517ED0"/>
    <w:rsid w:val="005200DC"/>
    <w:rsid w:val="005202D8"/>
    <w:rsid w:val="005202E5"/>
    <w:rsid w:val="0052087E"/>
    <w:rsid w:val="005208D2"/>
    <w:rsid w:val="00520EC8"/>
    <w:rsid w:val="00521ABD"/>
    <w:rsid w:val="00521F15"/>
    <w:rsid w:val="00522C94"/>
    <w:rsid w:val="005236AD"/>
    <w:rsid w:val="00523C03"/>
    <w:rsid w:val="005241C7"/>
    <w:rsid w:val="005243AB"/>
    <w:rsid w:val="00525282"/>
    <w:rsid w:val="00525AE7"/>
    <w:rsid w:val="00525EE4"/>
    <w:rsid w:val="005269F3"/>
    <w:rsid w:val="005270A9"/>
    <w:rsid w:val="005273DE"/>
    <w:rsid w:val="00527598"/>
    <w:rsid w:val="005276A7"/>
    <w:rsid w:val="00527E90"/>
    <w:rsid w:val="00530417"/>
    <w:rsid w:val="00530D53"/>
    <w:rsid w:val="00530FEF"/>
    <w:rsid w:val="0053105F"/>
    <w:rsid w:val="005311A7"/>
    <w:rsid w:val="005319C4"/>
    <w:rsid w:val="005328A7"/>
    <w:rsid w:val="005329F5"/>
    <w:rsid w:val="00532D4B"/>
    <w:rsid w:val="005343AF"/>
    <w:rsid w:val="00534B43"/>
    <w:rsid w:val="005356B1"/>
    <w:rsid w:val="00535942"/>
    <w:rsid w:val="00535981"/>
    <w:rsid w:val="0053599F"/>
    <w:rsid w:val="00535A77"/>
    <w:rsid w:val="00535D0A"/>
    <w:rsid w:val="00536029"/>
    <w:rsid w:val="005365F9"/>
    <w:rsid w:val="00536CD9"/>
    <w:rsid w:val="00536D71"/>
    <w:rsid w:val="00536F39"/>
    <w:rsid w:val="00536F8E"/>
    <w:rsid w:val="005407AA"/>
    <w:rsid w:val="00540B26"/>
    <w:rsid w:val="00542249"/>
    <w:rsid w:val="00542A3D"/>
    <w:rsid w:val="00543214"/>
    <w:rsid w:val="00543509"/>
    <w:rsid w:val="00543960"/>
    <w:rsid w:val="0054401B"/>
    <w:rsid w:val="0054491D"/>
    <w:rsid w:val="005457DB"/>
    <w:rsid w:val="00546DFA"/>
    <w:rsid w:val="00547029"/>
    <w:rsid w:val="00547BBA"/>
    <w:rsid w:val="005507A0"/>
    <w:rsid w:val="00550BC6"/>
    <w:rsid w:val="00550DFB"/>
    <w:rsid w:val="0055176E"/>
    <w:rsid w:val="005518DA"/>
    <w:rsid w:val="00551CA9"/>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3822"/>
    <w:rsid w:val="005644D4"/>
    <w:rsid w:val="00564E2E"/>
    <w:rsid w:val="00564EB6"/>
    <w:rsid w:val="00565094"/>
    <w:rsid w:val="0056528F"/>
    <w:rsid w:val="00566718"/>
    <w:rsid w:val="00566ED6"/>
    <w:rsid w:val="0056774A"/>
    <w:rsid w:val="005702DD"/>
    <w:rsid w:val="005703F6"/>
    <w:rsid w:val="00570D98"/>
    <w:rsid w:val="00570F2B"/>
    <w:rsid w:val="0057136A"/>
    <w:rsid w:val="00571BA1"/>
    <w:rsid w:val="00571E99"/>
    <w:rsid w:val="00572461"/>
    <w:rsid w:val="005729FC"/>
    <w:rsid w:val="00572E81"/>
    <w:rsid w:val="00572E87"/>
    <w:rsid w:val="00572FB2"/>
    <w:rsid w:val="00573193"/>
    <w:rsid w:val="00573A1B"/>
    <w:rsid w:val="00574F65"/>
    <w:rsid w:val="0057537D"/>
    <w:rsid w:val="00575ABB"/>
    <w:rsid w:val="00576505"/>
    <w:rsid w:val="005774A9"/>
    <w:rsid w:val="0057789D"/>
    <w:rsid w:val="00580835"/>
    <w:rsid w:val="00580BB2"/>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089"/>
    <w:rsid w:val="00585734"/>
    <w:rsid w:val="005858DF"/>
    <w:rsid w:val="00586737"/>
    <w:rsid w:val="005867B5"/>
    <w:rsid w:val="00586DF7"/>
    <w:rsid w:val="00587559"/>
    <w:rsid w:val="005876E9"/>
    <w:rsid w:val="005900E7"/>
    <w:rsid w:val="005905B1"/>
    <w:rsid w:val="00590D94"/>
    <w:rsid w:val="00591389"/>
    <w:rsid w:val="005913A7"/>
    <w:rsid w:val="005919FA"/>
    <w:rsid w:val="00591B79"/>
    <w:rsid w:val="00591C7B"/>
    <w:rsid w:val="005922BD"/>
    <w:rsid w:val="005923D0"/>
    <w:rsid w:val="0059268D"/>
    <w:rsid w:val="00593233"/>
    <w:rsid w:val="00593DF4"/>
    <w:rsid w:val="00594546"/>
    <w:rsid w:val="00594869"/>
    <w:rsid w:val="0059503F"/>
    <w:rsid w:val="0059518E"/>
    <w:rsid w:val="00595DD9"/>
    <w:rsid w:val="00595FDE"/>
    <w:rsid w:val="0059657F"/>
    <w:rsid w:val="00596B43"/>
    <w:rsid w:val="005974AB"/>
    <w:rsid w:val="00597591"/>
    <w:rsid w:val="00597960"/>
    <w:rsid w:val="00597DCE"/>
    <w:rsid w:val="005A0E84"/>
    <w:rsid w:val="005A0F07"/>
    <w:rsid w:val="005A158F"/>
    <w:rsid w:val="005A17C1"/>
    <w:rsid w:val="005A29DE"/>
    <w:rsid w:val="005A2AC7"/>
    <w:rsid w:val="005A3752"/>
    <w:rsid w:val="005A3D51"/>
    <w:rsid w:val="005A3DFA"/>
    <w:rsid w:val="005A470E"/>
    <w:rsid w:val="005A555C"/>
    <w:rsid w:val="005A5C37"/>
    <w:rsid w:val="005A61DD"/>
    <w:rsid w:val="005A6C00"/>
    <w:rsid w:val="005A7ACD"/>
    <w:rsid w:val="005B0C15"/>
    <w:rsid w:val="005B175D"/>
    <w:rsid w:val="005B198F"/>
    <w:rsid w:val="005B1C47"/>
    <w:rsid w:val="005B1C87"/>
    <w:rsid w:val="005B2CD5"/>
    <w:rsid w:val="005B362F"/>
    <w:rsid w:val="005B380E"/>
    <w:rsid w:val="005B3820"/>
    <w:rsid w:val="005B3A4B"/>
    <w:rsid w:val="005B440B"/>
    <w:rsid w:val="005B4977"/>
    <w:rsid w:val="005B4A80"/>
    <w:rsid w:val="005B4C77"/>
    <w:rsid w:val="005B4F7A"/>
    <w:rsid w:val="005B5AA6"/>
    <w:rsid w:val="005B5B6E"/>
    <w:rsid w:val="005B5F12"/>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42C0"/>
    <w:rsid w:val="005C4322"/>
    <w:rsid w:val="005C4497"/>
    <w:rsid w:val="005C47D3"/>
    <w:rsid w:val="005C4FAA"/>
    <w:rsid w:val="005C50EF"/>
    <w:rsid w:val="005C5AE9"/>
    <w:rsid w:val="005C7240"/>
    <w:rsid w:val="005C77DC"/>
    <w:rsid w:val="005C7C26"/>
    <w:rsid w:val="005C7FE2"/>
    <w:rsid w:val="005D049E"/>
    <w:rsid w:val="005D0567"/>
    <w:rsid w:val="005D15B4"/>
    <w:rsid w:val="005D1A03"/>
    <w:rsid w:val="005D1C0B"/>
    <w:rsid w:val="005D1D99"/>
    <w:rsid w:val="005D2AE5"/>
    <w:rsid w:val="005D36B0"/>
    <w:rsid w:val="005D3A17"/>
    <w:rsid w:val="005D3EAD"/>
    <w:rsid w:val="005D48FD"/>
    <w:rsid w:val="005D4DB0"/>
    <w:rsid w:val="005D52AB"/>
    <w:rsid w:val="005D534D"/>
    <w:rsid w:val="005D5D42"/>
    <w:rsid w:val="005D5DE2"/>
    <w:rsid w:val="005D6362"/>
    <w:rsid w:val="005D67D7"/>
    <w:rsid w:val="005D6DB6"/>
    <w:rsid w:val="005D71C5"/>
    <w:rsid w:val="005D75A0"/>
    <w:rsid w:val="005D7A3F"/>
    <w:rsid w:val="005D7BE0"/>
    <w:rsid w:val="005D7FD3"/>
    <w:rsid w:val="005E04F7"/>
    <w:rsid w:val="005E07B2"/>
    <w:rsid w:val="005E089A"/>
    <w:rsid w:val="005E0B87"/>
    <w:rsid w:val="005E15E9"/>
    <w:rsid w:val="005E1C60"/>
    <w:rsid w:val="005E211A"/>
    <w:rsid w:val="005E2B14"/>
    <w:rsid w:val="005E3BBD"/>
    <w:rsid w:val="005E3D4C"/>
    <w:rsid w:val="005E42F4"/>
    <w:rsid w:val="005E4B50"/>
    <w:rsid w:val="005E54C8"/>
    <w:rsid w:val="005E5D72"/>
    <w:rsid w:val="005E61CB"/>
    <w:rsid w:val="005E6F6E"/>
    <w:rsid w:val="005E6FC5"/>
    <w:rsid w:val="005E7070"/>
    <w:rsid w:val="005E741E"/>
    <w:rsid w:val="005E7DF4"/>
    <w:rsid w:val="005F125A"/>
    <w:rsid w:val="005F13E9"/>
    <w:rsid w:val="005F260B"/>
    <w:rsid w:val="005F269E"/>
    <w:rsid w:val="005F3B7F"/>
    <w:rsid w:val="005F45C1"/>
    <w:rsid w:val="005F4AAB"/>
    <w:rsid w:val="005F549B"/>
    <w:rsid w:val="005F59DF"/>
    <w:rsid w:val="005F6192"/>
    <w:rsid w:val="005F629B"/>
    <w:rsid w:val="005F6CA7"/>
    <w:rsid w:val="005F6DDC"/>
    <w:rsid w:val="005F7133"/>
    <w:rsid w:val="005F72FF"/>
    <w:rsid w:val="005F795F"/>
    <w:rsid w:val="005F7BD7"/>
    <w:rsid w:val="00600AA0"/>
    <w:rsid w:val="006015A0"/>
    <w:rsid w:val="0060199A"/>
    <w:rsid w:val="00601E80"/>
    <w:rsid w:val="006024F9"/>
    <w:rsid w:val="00602DB1"/>
    <w:rsid w:val="006037A8"/>
    <w:rsid w:val="006037C0"/>
    <w:rsid w:val="00603D05"/>
    <w:rsid w:val="00604576"/>
    <w:rsid w:val="0060550A"/>
    <w:rsid w:val="00605EA3"/>
    <w:rsid w:val="00606151"/>
    <w:rsid w:val="006068F5"/>
    <w:rsid w:val="006070F2"/>
    <w:rsid w:val="00610596"/>
    <w:rsid w:val="006113DF"/>
    <w:rsid w:val="006116C3"/>
    <w:rsid w:val="00612697"/>
    <w:rsid w:val="00612D3C"/>
    <w:rsid w:val="0061315E"/>
    <w:rsid w:val="00613B04"/>
    <w:rsid w:val="00614516"/>
    <w:rsid w:val="00614802"/>
    <w:rsid w:val="00614967"/>
    <w:rsid w:val="00615402"/>
    <w:rsid w:val="00615D90"/>
    <w:rsid w:val="00616F08"/>
    <w:rsid w:val="00617404"/>
    <w:rsid w:val="00617F6A"/>
    <w:rsid w:val="00621741"/>
    <w:rsid w:val="00621997"/>
    <w:rsid w:val="006221C6"/>
    <w:rsid w:val="00622FFA"/>
    <w:rsid w:val="0062358D"/>
    <w:rsid w:val="006235BD"/>
    <w:rsid w:val="00623D5E"/>
    <w:rsid w:val="0062464C"/>
    <w:rsid w:val="00624667"/>
    <w:rsid w:val="0062467F"/>
    <w:rsid w:val="00625217"/>
    <w:rsid w:val="00625582"/>
    <w:rsid w:val="00625621"/>
    <w:rsid w:val="00625E1A"/>
    <w:rsid w:val="006263C2"/>
    <w:rsid w:val="0062673E"/>
    <w:rsid w:val="00626F40"/>
    <w:rsid w:val="006271D4"/>
    <w:rsid w:val="00627864"/>
    <w:rsid w:val="00627D77"/>
    <w:rsid w:val="006308B2"/>
    <w:rsid w:val="00630D0D"/>
    <w:rsid w:val="00630DA7"/>
    <w:rsid w:val="006324C3"/>
    <w:rsid w:val="00632681"/>
    <w:rsid w:val="006328B9"/>
    <w:rsid w:val="00632B85"/>
    <w:rsid w:val="0063315D"/>
    <w:rsid w:val="00633244"/>
    <w:rsid w:val="0063393A"/>
    <w:rsid w:val="00633A42"/>
    <w:rsid w:val="00633CEC"/>
    <w:rsid w:val="006349F9"/>
    <w:rsid w:val="00634A7E"/>
    <w:rsid w:val="0063525D"/>
    <w:rsid w:val="006353AA"/>
    <w:rsid w:val="00635824"/>
    <w:rsid w:val="006358C3"/>
    <w:rsid w:val="006375BA"/>
    <w:rsid w:val="00640D33"/>
    <w:rsid w:val="006412F0"/>
    <w:rsid w:val="00642058"/>
    <w:rsid w:val="00642EE6"/>
    <w:rsid w:val="00643573"/>
    <w:rsid w:val="00643881"/>
    <w:rsid w:val="00643D61"/>
    <w:rsid w:val="006443FD"/>
    <w:rsid w:val="006447D9"/>
    <w:rsid w:val="00645663"/>
    <w:rsid w:val="00645EE4"/>
    <w:rsid w:val="0064606D"/>
    <w:rsid w:val="006462B5"/>
    <w:rsid w:val="00646838"/>
    <w:rsid w:val="00646B29"/>
    <w:rsid w:val="00646E37"/>
    <w:rsid w:val="006470F8"/>
    <w:rsid w:val="0064726A"/>
    <w:rsid w:val="00651686"/>
    <w:rsid w:val="0065178A"/>
    <w:rsid w:val="00651823"/>
    <w:rsid w:val="00652504"/>
    <w:rsid w:val="00652928"/>
    <w:rsid w:val="00653615"/>
    <w:rsid w:val="00653A57"/>
    <w:rsid w:val="00654257"/>
    <w:rsid w:val="0065455C"/>
    <w:rsid w:val="006549B1"/>
    <w:rsid w:val="00655817"/>
    <w:rsid w:val="00655EE2"/>
    <w:rsid w:val="00655F82"/>
    <w:rsid w:val="00655FA6"/>
    <w:rsid w:val="00656A94"/>
    <w:rsid w:val="00656B1D"/>
    <w:rsid w:val="00656C54"/>
    <w:rsid w:val="00656C8C"/>
    <w:rsid w:val="00657C19"/>
    <w:rsid w:val="00657CD7"/>
    <w:rsid w:val="0066006B"/>
    <w:rsid w:val="006604BF"/>
    <w:rsid w:val="00660AE0"/>
    <w:rsid w:val="00661CAF"/>
    <w:rsid w:val="00661D14"/>
    <w:rsid w:val="00663743"/>
    <w:rsid w:val="00664BC5"/>
    <w:rsid w:val="006652D1"/>
    <w:rsid w:val="0066536F"/>
    <w:rsid w:val="006654AC"/>
    <w:rsid w:val="00665B52"/>
    <w:rsid w:val="00666183"/>
    <w:rsid w:val="00666908"/>
    <w:rsid w:val="00666BA8"/>
    <w:rsid w:val="00666D3B"/>
    <w:rsid w:val="00667022"/>
    <w:rsid w:val="00667028"/>
    <w:rsid w:val="00667A0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63B"/>
    <w:rsid w:val="00675926"/>
    <w:rsid w:val="00675B7F"/>
    <w:rsid w:val="00675BC1"/>
    <w:rsid w:val="0067601F"/>
    <w:rsid w:val="006760B0"/>
    <w:rsid w:val="00676DA4"/>
    <w:rsid w:val="006778A5"/>
    <w:rsid w:val="006778F0"/>
    <w:rsid w:val="00680371"/>
    <w:rsid w:val="006806DF"/>
    <w:rsid w:val="00680EF6"/>
    <w:rsid w:val="00681179"/>
    <w:rsid w:val="006817BA"/>
    <w:rsid w:val="006817BD"/>
    <w:rsid w:val="00682957"/>
    <w:rsid w:val="00682EB1"/>
    <w:rsid w:val="006831B2"/>
    <w:rsid w:val="00683E9F"/>
    <w:rsid w:val="006840EA"/>
    <w:rsid w:val="00684D51"/>
    <w:rsid w:val="0068521D"/>
    <w:rsid w:val="0068548E"/>
    <w:rsid w:val="00686971"/>
    <w:rsid w:val="006875F5"/>
    <w:rsid w:val="006902D6"/>
    <w:rsid w:val="00690992"/>
    <w:rsid w:val="00690F4C"/>
    <w:rsid w:val="00690FBF"/>
    <w:rsid w:val="00691373"/>
    <w:rsid w:val="006913AA"/>
    <w:rsid w:val="0069173C"/>
    <w:rsid w:val="00691823"/>
    <w:rsid w:val="00691E39"/>
    <w:rsid w:val="006929C6"/>
    <w:rsid w:val="006929F9"/>
    <w:rsid w:val="00693026"/>
    <w:rsid w:val="0069362F"/>
    <w:rsid w:val="006937A5"/>
    <w:rsid w:val="0069387D"/>
    <w:rsid w:val="00693D3E"/>
    <w:rsid w:val="00694359"/>
    <w:rsid w:val="006949BF"/>
    <w:rsid w:val="00694BAF"/>
    <w:rsid w:val="00694D06"/>
    <w:rsid w:val="00694DB0"/>
    <w:rsid w:val="00694E0E"/>
    <w:rsid w:val="0069557D"/>
    <w:rsid w:val="00695957"/>
    <w:rsid w:val="006963BD"/>
    <w:rsid w:val="00696F6D"/>
    <w:rsid w:val="006974D8"/>
    <w:rsid w:val="006978B1"/>
    <w:rsid w:val="00697D30"/>
    <w:rsid w:val="006A12BC"/>
    <w:rsid w:val="006A223E"/>
    <w:rsid w:val="006A22DC"/>
    <w:rsid w:val="006A2D0F"/>
    <w:rsid w:val="006A341E"/>
    <w:rsid w:val="006A4710"/>
    <w:rsid w:val="006A4978"/>
    <w:rsid w:val="006A57DF"/>
    <w:rsid w:val="006A5C9A"/>
    <w:rsid w:val="006A64D0"/>
    <w:rsid w:val="006A698F"/>
    <w:rsid w:val="006A7170"/>
    <w:rsid w:val="006A72DE"/>
    <w:rsid w:val="006A7A6C"/>
    <w:rsid w:val="006B0261"/>
    <w:rsid w:val="006B06F3"/>
    <w:rsid w:val="006B09C7"/>
    <w:rsid w:val="006B0B80"/>
    <w:rsid w:val="006B0F38"/>
    <w:rsid w:val="006B179C"/>
    <w:rsid w:val="006B1B1F"/>
    <w:rsid w:val="006B2A1E"/>
    <w:rsid w:val="006B3441"/>
    <w:rsid w:val="006B4F9B"/>
    <w:rsid w:val="006B5CF2"/>
    <w:rsid w:val="006B5F90"/>
    <w:rsid w:val="006B6904"/>
    <w:rsid w:val="006B6AED"/>
    <w:rsid w:val="006B6DD4"/>
    <w:rsid w:val="006B7655"/>
    <w:rsid w:val="006B7832"/>
    <w:rsid w:val="006B7AC0"/>
    <w:rsid w:val="006B7E36"/>
    <w:rsid w:val="006C0EF0"/>
    <w:rsid w:val="006C1C61"/>
    <w:rsid w:val="006C1C6D"/>
    <w:rsid w:val="006C1C74"/>
    <w:rsid w:val="006C2532"/>
    <w:rsid w:val="006C2A43"/>
    <w:rsid w:val="006C2F9B"/>
    <w:rsid w:val="006C2FB4"/>
    <w:rsid w:val="006C39E4"/>
    <w:rsid w:val="006C3B52"/>
    <w:rsid w:val="006C67BF"/>
    <w:rsid w:val="006C7741"/>
    <w:rsid w:val="006C77F9"/>
    <w:rsid w:val="006C7856"/>
    <w:rsid w:val="006D0798"/>
    <w:rsid w:val="006D0B6A"/>
    <w:rsid w:val="006D1A57"/>
    <w:rsid w:val="006D21B3"/>
    <w:rsid w:val="006D2681"/>
    <w:rsid w:val="006D2AD6"/>
    <w:rsid w:val="006D2B64"/>
    <w:rsid w:val="006D38F0"/>
    <w:rsid w:val="006D4250"/>
    <w:rsid w:val="006D4364"/>
    <w:rsid w:val="006D43AD"/>
    <w:rsid w:val="006D4592"/>
    <w:rsid w:val="006D5036"/>
    <w:rsid w:val="006D5037"/>
    <w:rsid w:val="006D564F"/>
    <w:rsid w:val="006D5888"/>
    <w:rsid w:val="006D5E7B"/>
    <w:rsid w:val="006D660E"/>
    <w:rsid w:val="006D67B6"/>
    <w:rsid w:val="006D689C"/>
    <w:rsid w:val="006D6AAB"/>
    <w:rsid w:val="006D7F8C"/>
    <w:rsid w:val="006E04CE"/>
    <w:rsid w:val="006E08DB"/>
    <w:rsid w:val="006E3CA3"/>
    <w:rsid w:val="006E5384"/>
    <w:rsid w:val="006E5579"/>
    <w:rsid w:val="006E5B20"/>
    <w:rsid w:val="006E5E5B"/>
    <w:rsid w:val="006E6075"/>
    <w:rsid w:val="006E64BC"/>
    <w:rsid w:val="006E6A88"/>
    <w:rsid w:val="006E7282"/>
    <w:rsid w:val="006F02E6"/>
    <w:rsid w:val="006F04AF"/>
    <w:rsid w:val="006F0601"/>
    <w:rsid w:val="006F081E"/>
    <w:rsid w:val="006F1005"/>
    <w:rsid w:val="006F2700"/>
    <w:rsid w:val="006F2DA6"/>
    <w:rsid w:val="006F3919"/>
    <w:rsid w:val="006F455D"/>
    <w:rsid w:val="006F4706"/>
    <w:rsid w:val="006F47D4"/>
    <w:rsid w:val="006F566F"/>
    <w:rsid w:val="006F588A"/>
    <w:rsid w:val="006F5986"/>
    <w:rsid w:val="006F5CA3"/>
    <w:rsid w:val="006F5DC5"/>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B09"/>
    <w:rsid w:val="0070492C"/>
    <w:rsid w:val="007054E7"/>
    <w:rsid w:val="0070586E"/>
    <w:rsid w:val="00705D79"/>
    <w:rsid w:val="00705FEF"/>
    <w:rsid w:val="0070629F"/>
    <w:rsid w:val="007062AF"/>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F7A"/>
    <w:rsid w:val="007141D6"/>
    <w:rsid w:val="007144F6"/>
    <w:rsid w:val="007146EA"/>
    <w:rsid w:val="00715329"/>
    <w:rsid w:val="00715FDC"/>
    <w:rsid w:val="007173F4"/>
    <w:rsid w:val="0071765E"/>
    <w:rsid w:val="007200EA"/>
    <w:rsid w:val="00720118"/>
    <w:rsid w:val="007203D8"/>
    <w:rsid w:val="00720AE4"/>
    <w:rsid w:val="007216B7"/>
    <w:rsid w:val="007218B5"/>
    <w:rsid w:val="00722880"/>
    <w:rsid w:val="00722AF4"/>
    <w:rsid w:val="00722F28"/>
    <w:rsid w:val="00722F66"/>
    <w:rsid w:val="00723891"/>
    <w:rsid w:val="007239FD"/>
    <w:rsid w:val="007240FC"/>
    <w:rsid w:val="0072468E"/>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20FC"/>
    <w:rsid w:val="00733603"/>
    <w:rsid w:val="0073391F"/>
    <w:rsid w:val="00733B39"/>
    <w:rsid w:val="00733B6A"/>
    <w:rsid w:val="007341C5"/>
    <w:rsid w:val="00734300"/>
    <w:rsid w:val="00734834"/>
    <w:rsid w:val="00734BBF"/>
    <w:rsid w:val="00734C07"/>
    <w:rsid w:val="00734D75"/>
    <w:rsid w:val="007356B2"/>
    <w:rsid w:val="00735704"/>
    <w:rsid w:val="00735E41"/>
    <w:rsid w:val="00736354"/>
    <w:rsid w:val="00736C34"/>
    <w:rsid w:val="00737489"/>
    <w:rsid w:val="007374F5"/>
    <w:rsid w:val="00737C33"/>
    <w:rsid w:val="0074027F"/>
    <w:rsid w:val="007413B6"/>
    <w:rsid w:val="00741668"/>
    <w:rsid w:val="00741774"/>
    <w:rsid w:val="0074202E"/>
    <w:rsid w:val="00742F74"/>
    <w:rsid w:val="00743C5C"/>
    <w:rsid w:val="00743E8F"/>
    <w:rsid w:val="007442FB"/>
    <w:rsid w:val="007444AB"/>
    <w:rsid w:val="0074466F"/>
    <w:rsid w:val="007448EC"/>
    <w:rsid w:val="00745A16"/>
    <w:rsid w:val="00745A78"/>
    <w:rsid w:val="00745EB6"/>
    <w:rsid w:val="0074633B"/>
    <w:rsid w:val="00746AC2"/>
    <w:rsid w:val="00747B98"/>
    <w:rsid w:val="007500CF"/>
    <w:rsid w:val="00750D47"/>
    <w:rsid w:val="00750FAD"/>
    <w:rsid w:val="00751155"/>
    <w:rsid w:val="0075130F"/>
    <w:rsid w:val="00751C20"/>
    <w:rsid w:val="00751F84"/>
    <w:rsid w:val="00752022"/>
    <w:rsid w:val="007522D6"/>
    <w:rsid w:val="007527DF"/>
    <w:rsid w:val="00754106"/>
    <w:rsid w:val="007541C9"/>
    <w:rsid w:val="00754607"/>
    <w:rsid w:val="007550CC"/>
    <w:rsid w:val="007552E0"/>
    <w:rsid w:val="00755BB0"/>
    <w:rsid w:val="00756448"/>
    <w:rsid w:val="00756488"/>
    <w:rsid w:val="00756826"/>
    <w:rsid w:val="00756DBD"/>
    <w:rsid w:val="00757C5F"/>
    <w:rsid w:val="00760CE8"/>
    <w:rsid w:val="007616C3"/>
    <w:rsid w:val="00761804"/>
    <w:rsid w:val="00761855"/>
    <w:rsid w:val="00761D3F"/>
    <w:rsid w:val="00761F88"/>
    <w:rsid w:val="007625EB"/>
    <w:rsid w:val="007629FC"/>
    <w:rsid w:val="007642D1"/>
    <w:rsid w:val="0076439B"/>
    <w:rsid w:val="00764788"/>
    <w:rsid w:val="007649B7"/>
    <w:rsid w:val="00765744"/>
    <w:rsid w:val="007658CB"/>
    <w:rsid w:val="00765DD1"/>
    <w:rsid w:val="0076618A"/>
    <w:rsid w:val="007661D6"/>
    <w:rsid w:val="0076675F"/>
    <w:rsid w:val="00766F76"/>
    <w:rsid w:val="00767A81"/>
    <w:rsid w:val="0077070A"/>
    <w:rsid w:val="00772808"/>
    <w:rsid w:val="00773257"/>
    <w:rsid w:val="007734FE"/>
    <w:rsid w:val="007735E6"/>
    <w:rsid w:val="00773A56"/>
    <w:rsid w:val="00773B69"/>
    <w:rsid w:val="00774FFA"/>
    <w:rsid w:val="007751A7"/>
    <w:rsid w:val="00775917"/>
    <w:rsid w:val="00775D80"/>
    <w:rsid w:val="00776091"/>
    <w:rsid w:val="0077619D"/>
    <w:rsid w:val="00776463"/>
    <w:rsid w:val="0077707C"/>
    <w:rsid w:val="0077720F"/>
    <w:rsid w:val="007779BC"/>
    <w:rsid w:val="00777CCC"/>
    <w:rsid w:val="007809AC"/>
    <w:rsid w:val="007817CC"/>
    <w:rsid w:val="007818F8"/>
    <w:rsid w:val="00781B1C"/>
    <w:rsid w:val="00782290"/>
    <w:rsid w:val="007826E2"/>
    <w:rsid w:val="00783984"/>
    <w:rsid w:val="00783D3C"/>
    <w:rsid w:val="00784CBC"/>
    <w:rsid w:val="00784E23"/>
    <w:rsid w:val="00785CAE"/>
    <w:rsid w:val="00785FFE"/>
    <w:rsid w:val="007863D8"/>
    <w:rsid w:val="0078664B"/>
    <w:rsid w:val="00786C0F"/>
    <w:rsid w:val="00786C77"/>
    <w:rsid w:val="00786F26"/>
    <w:rsid w:val="00786F6D"/>
    <w:rsid w:val="007871CE"/>
    <w:rsid w:val="00787AEE"/>
    <w:rsid w:val="00790066"/>
    <w:rsid w:val="007900D1"/>
    <w:rsid w:val="00790BDE"/>
    <w:rsid w:val="00790E72"/>
    <w:rsid w:val="00790F6D"/>
    <w:rsid w:val="00791DAD"/>
    <w:rsid w:val="00792722"/>
    <w:rsid w:val="00792BEA"/>
    <w:rsid w:val="007931FD"/>
    <w:rsid w:val="0079402C"/>
    <w:rsid w:val="007941C8"/>
    <w:rsid w:val="0079457A"/>
    <w:rsid w:val="00794BD5"/>
    <w:rsid w:val="007950E0"/>
    <w:rsid w:val="007958F8"/>
    <w:rsid w:val="00795973"/>
    <w:rsid w:val="00795C09"/>
    <w:rsid w:val="00796013"/>
    <w:rsid w:val="007973D3"/>
    <w:rsid w:val="00797BBA"/>
    <w:rsid w:val="007A04F5"/>
    <w:rsid w:val="007A08BD"/>
    <w:rsid w:val="007A1961"/>
    <w:rsid w:val="007A2002"/>
    <w:rsid w:val="007A217A"/>
    <w:rsid w:val="007A2554"/>
    <w:rsid w:val="007A2A05"/>
    <w:rsid w:val="007A2F2F"/>
    <w:rsid w:val="007A3C0C"/>
    <w:rsid w:val="007A4850"/>
    <w:rsid w:val="007A494C"/>
    <w:rsid w:val="007A4EF9"/>
    <w:rsid w:val="007A4FB3"/>
    <w:rsid w:val="007A547C"/>
    <w:rsid w:val="007A582F"/>
    <w:rsid w:val="007A5ECA"/>
    <w:rsid w:val="007A5F71"/>
    <w:rsid w:val="007A6D89"/>
    <w:rsid w:val="007A6EC2"/>
    <w:rsid w:val="007A7190"/>
    <w:rsid w:val="007A7225"/>
    <w:rsid w:val="007A727F"/>
    <w:rsid w:val="007A77D8"/>
    <w:rsid w:val="007B19A9"/>
    <w:rsid w:val="007B1CC6"/>
    <w:rsid w:val="007B27FD"/>
    <w:rsid w:val="007B296E"/>
    <w:rsid w:val="007B2B36"/>
    <w:rsid w:val="007B30D5"/>
    <w:rsid w:val="007B379E"/>
    <w:rsid w:val="007B3990"/>
    <w:rsid w:val="007B3F40"/>
    <w:rsid w:val="007B4EE6"/>
    <w:rsid w:val="007B5319"/>
    <w:rsid w:val="007B59B6"/>
    <w:rsid w:val="007B5C99"/>
    <w:rsid w:val="007B62F0"/>
    <w:rsid w:val="007B6C0B"/>
    <w:rsid w:val="007B6DC2"/>
    <w:rsid w:val="007B7388"/>
    <w:rsid w:val="007C07A6"/>
    <w:rsid w:val="007C11E2"/>
    <w:rsid w:val="007C15F1"/>
    <w:rsid w:val="007C18DC"/>
    <w:rsid w:val="007C1D2D"/>
    <w:rsid w:val="007C1D5F"/>
    <w:rsid w:val="007C1E32"/>
    <w:rsid w:val="007C1EE0"/>
    <w:rsid w:val="007C278C"/>
    <w:rsid w:val="007C2B48"/>
    <w:rsid w:val="007C2DE5"/>
    <w:rsid w:val="007C3393"/>
    <w:rsid w:val="007C4473"/>
    <w:rsid w:val="007C4832"/>
    <w:rsid w:val="007C540C"/>
    <w:rsid w:val="007C5B1D"/>
    <w:rsid w:val="007C5D7C"/>
    <w:rsid w:val="007C6562"/>
    <w:rsid w:val="007C6D7A"/>
    <w:rsid w:val="007C6EB3"/>
    <w:rsid w:val="007D013B"/>
    <w:rsid w:val="007D0AC8"/>
    <w:rsid w:val="007D15FB"/>
    <w:rsid w:val="007D1A15"/>
    <w:rsid w:val="007D1FF1"/>
    <w:rsid w:val="007D251A"/>
    <w:rsid w:val="007D2540"/>
    <w:rsid w:val="007D34B9"/>
    <w:rsid w:val="007D42D9"/>
    <w:rsid w:val="007D572F"/>
    <w:rsid w:val="007D5D2E"/>
    <w:rsid w:val="007D67D7"/>
    <w:rsid w:val="007D7186"/>
    <w:rsid w:val="007D719B"/>
    <w:rsid w:val="007D7394"/>
    <w:rsid w:val="007D745B"/>
    <w:rsid w:val="007D7942"/>
    <w:rsid w:val="007E101E"/>
    <w:rsid w:val="007E1C04"/>
    <w:rsid w:val="007E1EC7"/>
    <w:rsid w:val="007E1F8E"/>
    <w:rsid w:val="007E2570"/>
    <w:rsid w:val="007E28D3"/>
    <w:rsid w:val="007E2914"/>
    <w:rsid w:val="007E2EB6"/>
    <w:rsid w:val="007E325F"/>
    <w:rsid w:val="007E351F"/>
    <w:rsid w:val="007E3D99"/>
    <w:rsid w:val="007E4F34"/>
    <w:rsid w:val="007E5916"/>
    <w:rsid w:val="007E73FB"/>
    <w:rsid w:val="007E7EAD"/>
    <w:rsid w:val="007F0800"/>
    <w:rsid w:val="007F1252"/>
    <w:rsid w:val="007F190C"/>
    <w:rsid w:val="007F1E35"/>
    <w:rsid w:val="007F2720"/>
    <w:rsid w:val="007F2FC5"/>
    <w:rsid w:val="007F3364"/>
    <w:rsid w:val="007F3FC0"/>
    <w:rsid w:val="007F4523"/>
    <w:rsid w:val="007F4646"/>
    <w:rsid w:val="007F4AE5"/>
    <w:rsid w:val="007F5132"/>
    <w:rsid w:val="007F530B"/>
    <w:rsid w:val="007F6889"/>
    <w:rsid w:val="007F6BD4"/>
    <w:rsid w:val="007F7CAE"/>
    <w:rsid w:val="008008EB"/>
    <w:rsid w:val="0080102C"/>
    <w:rsid w:val="008010A2"/>
    <w:rsid w:val="00802346"/>
    <w:rsid w:val="00802D5A"/>
    <w:rsid w:val="00803426"/>
    <w:rsid w:val="00803BBD"/>
    <w:rsid w:val="00803D35"/>
    <w:rsid w:val="00804BF1"/>
    <w:rsid w:val="008051AE"/>
    <w:rsid w:val="008051CA"/>
    <w:rsid w:val="008053EF"/>
    <w:rsid w:val="00805937"/>
    <w:rsid w:val="00806B69"/>
    <w:rsid w:val="008070E0"/>
    <w:rsid w:val="008070E1"/>
    <w:rsid w:val="00807807"/>
    <w:rsid w:val="00807DE5"/>
    <w:rsid w:val="00807ED4"/>
    <w:rsid w:val="00810E4F"/>
    <w:rsid w:val="00811A30"/>
    <w:rsid w:val="0081276E"/>
    <w:rsid w:val="00812CB0"/>
    <w:rsid w:val="008132AD"/>
    <w:rsid w:val="00814692"/>
    <w:rsid w:val="008151A7"/>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CF8"/>
    <w:rsid w:val="00823F2C"/>
    <w:rsid w:val="00823FDC"/>
    <w:rsid w:val="008248EE"/>
    <w:rsid w:val="00824ECB"/>
    <w:rsid w:val="00825810"/>
    <w:rsid w:val="00825DDE"/>
    <w:rsid w:val="00825F71"/>
    <w:rsid w:val="0082658A"/>
    <w:rsid w:val="008265C8"/>
    <w:rsid w:val="00826700"/>
    <w:rsid w:val="00827435"/>
    <w:rsid w:val="0082770D"/>
    <w:rsid w:val="00827FB6"/>
    <w:rsid w:val="0083056C"/>
    <w:rsid w:val="00830D41"/>
    <w:rsid w:val="00831180"/>
    <w:rsid w:val="00831B33"/>
    <w:rsid w:val="008330E6"/>
    <w:rsid w:val="00833AD9"/>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28D0"/>
    <w:rsid w:val="00842974"/>
    <w:rsid w:val="00842E07"/>
    <w:rsid w:val="00842E24"/>
    <w:rsid w:val="0084340D"/>
    <w:rsid w:val="00843747"/>
    <w:rsid w:val="008439AB"/>
    <w:rsid w:val="00843E57"/>
    <w:rsid w:val="00843F84"/>
    <w:rsid w:val="008454DE"/>
    <w:rsid w:val="00845571"/>
    <w:rsid w:val="00845795"/>
    <w:rsid w:val="00846125"/>
    <w:rsid w:val="00846983"/>
    <w:rsid w:val="00847093"/>
    <w:rsid w:val="008471F7"/>
    <w:rsid w:val="0084734D"/>
    <w:rsid w:val="00847D38"/>
    <w:rsid w:val="00850339"/>
    <w:rsid w:val="0085034E"/>
    <w:rsid w:val="00850A3C"/>
    <w:rsid w:val="00850F09"/>
    <w:rsid w:val="00851FBB"/>
    <w:rsid w:val="00852541"/>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D36"/>
    <w:rsid w:val="008616BF"/>
    <w:rsid w:val="00862995"/>
    <w:rsid w:val="00862B26"/>
    <w:rsid w:val="008645FE"/>
    <w:rsid w:val="008649A4"/>
    <w:rsid w:val="00864A62"/>
    <w:rsid w:val="00864B2B"/>
    <w:rsid w:val="00864BEA"/>
    <w:rsid w:val="008660DB"/>
    <w:rsid w:val="008661E3"/>
    <w:rsid w:val="008667D6"/>
    <w:rsid w:val="00866865"/>
    <w:rsid w:val="0086688E"/>
    <w:rsid w:val="008670C0"/>
    <w:rsid w:val="00867BB1"/>
    <w:rsid w:val="00867D63"/>
    <w:rsid w:val="00867E0B"/>
    <w:rsid w:val="00870958"/>
    <w:rsid w:val="00870A6B"/>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1B0"/>
    <w:rsid w:val="00876895"/>
    <w:rsid w:val="0087725E"/>
    <w:rsid w:val="0087741C"/>
    <w:rsid w:val="008779F2"/>
    <w:rsid w:val="008804C1"/>
    <w:rsid w:val="00880580"/>
    <w:rsid w:val="00880C0F"/>
    <w:rsid w:val="00881586"/>
    <w:rsid w:val="0088193F"/>
    <w:rsid w:val="00881FBF"/>
    <w:rsid w:val="0088225D"/>
    <w:rsid w:val="0088249C"/>
    <w:rsid w:val="00882910"/>
    <w:rsid w:val="00882A51"/>
    <w:rsid w:val="00882A98"/>
    <w:rsid w:val="00882FF7"/>
    <w:rsid w:val="008835D6"/>
    <w:rsid w:val="00883EE0"/>
    <w:rsid w:val="0088402A"/>
    <w:rsid w:val="00884328"/>
    <w:rsid w:val="00884913"/>
    <w:rsid w:val="0088499A"/>
    <w:rsid w:val="00884AE0"/>
    <w:rsid w:val="00884C30"/>
    <w:rsid w:val="0088579D"/>
    <w:rsid w:val="0088584F"/>
    <w:rsid w:val="00885909"/>
    <w:rsid w:val="0088724A"/>
    <w:rsid w:val="0088745E"/>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5932"/>
    <w:rsid w:val="00895A0A"/>
    <w:rsid w:val="00896120"/>
    <w:rsid w:val="008964C9"/>
    <w:rsid w:val="008966CC"/>
    <w:rsid w:val="00896DA4"/>
    <w:rsid w:val="00896F43"/>
    <w:rsid w:val="00896FCE"/>
    <w:rsid w:val="0089706B"/>
    <w:rsid w:val="008A07FE"/>
    <w:rsid w:val="008A0C19"/>
    <w:rsid w:val="008A15EE"/>
    <w:rsid w:val="008A1E56"/>
    <w:rsid w:val="008A27E2"/>
    <w:rsid w:val="008A2853"/>
    <w:rsid w:val="008A2949"/>
    <w:rsid w:val="008A313B"/>
    <w:rsid w:val="008A3A86"/>
    <w:rsid w:val="008A429C"/>
    <w:rsid w:val="008A486D"/>
    <w:rsid w:val="008A4959"/>
    <w:rsid w:val="008A4CAD"/>
    <w:rsid w:val="008A4CCF"/>
    <w:rsid w:val="008A502C"/>
    <w:rsid w:val="008A55D3"/>
    <w:rsid w:val="008A62A2"/>
    <w:rsid w:val="008A6B5D"/>
    <w:rsid w:val="008A72A4"/>
    <w:rsid w:val="008A7B0C"/>
    <w:rsid w:val="008B0287"/>
    <w:rsid w:val="008B059F"/>
    <w:rsid w:val="008B06AB"/>
    <w:rsid w:val="008B09F2"/>
    <w:rsid w:val="008B0A8C"/>
    <w:rsid w:val="008B0E23"/>
    <w:rsid w:val="008B18AA"/>
    <w:rsid w:val="008B1DA8"/>
    <w:rsid w:val="008B21EA"/>
    <w:rsid w:val="008B2748"/>
    <w:rsid w:val="008B2DAE"/>
    <w:rsid w:val="008B2F1C"/>
    <w:rsid w:val="008B33D9"/>
    <w:rsid w:val="008B3C2D"/>
    <w:rsid w:val="008B3FB6"/>
    <w:rsid w:val="008B47B1"/>
    <w:rsid w:val="008B555E"/>
    <w:rsid w:val="008B5BBE"/>
    <w:rsid w:val="008B5CED"/>
    <w:rsid w:val="008B69C0"/>
    <w:rsid w:val="008B7309"/>
    <w:rsid w:val="008C1401"/>
    <w:rsid w:val="008C181F"/>
    <w:rsid w:val="008C1FF7"/>
    <w:rsid w:val="008C2884"/>
    <w:rsid w:val="008C2AD1"/>
    <w:rsid w:val="008C2CE8"/>
    <w:rsid w:val="008C3643"/>
    <w:rsid w:val="008C3D1F"/>
    <w:rsid w:val="008C3F11"/>
    <w:rsid w:val="008C4AE1"/>
    <w:rsid w:val="008C5E49"/>
    <w:rsid w:val="008C6729"/>
    <w:rsid w:val="008C6B24"/>
    <w:rsid w:val="008C7036"/>
    <w:rsid w:val="008C77EF"/>
    <w:rsid w:val="008C7E05"/>
    <w:rsid w:val="008C7E4A"/>
    <w:rsid w:val="008C7E9F"/>
    <w:rsid w:val="008D0245"/>
    <w:rsid w:val="008D0269"/>
    <w:rsid w:val="008D0398"/>
    <w:rsid w:val="008D1043"/>
    <w:rsid w:val="008D1567"/>
    <w:rsid w:val="008D1F90"/>
    <w:rsid w:val="008D2052"/>
    <w:rsid w:val="008D2548"/>
    <w:rsid w:val="008D2731"/>
    <w:rsid w:val="008D294B"/>
    <w:rsid w:val="008D2ABF"/>
    <w:rsid w:val="008D2BB8"/>
    <w:rsid w:val="008D33DF"/>
    <w:rsid w:val="008D34A6"/>
    <w:rsid w:val="008D3668"/>
    <w:rsid w:val="008D4283"/>
    <w:rsid w:val="008D4733"/>
    <w:rsid w:val="008D496C"/>
    <w:rsid w:val="008D49AE"/>
    <w:rsid w:val="008D4D23"/>
    <w:rsid w:val="008D5839"/>
    <w:rsid w:val="008D5B28"/>
    <w:rsid w:val="008D5CFE"/>
    <w:rsid w:val="008D5DF5"/>
    <w:rsid w:val="008D61F9"/>
    <w:rsid w:val="008D660B"/>
    <w:rsid w:val="008D6ACB"/>
    <w:rsid w:val="008D6E7E"/>
    <w:rsid w:val="008D750B"/>
    <w:rsid w:val="008D7651"/>
    <w:rsid w:val="008D7728"/>
    <w:rsid w:val="008D7DE1"/>
    <w:rsid w:val="008E0367"/>
    <w:rsid w:val="008E1388"/>
    <w:rsid w:val="008E14DE"/>
    <w:rsid w:val="008E16C6"/>
    <w:rsid w:val="008E25C9"/>
    <w:rsid w:val="008E2C8E"/>
    <w:rsid w:val="008E2D9F"/>
    <w:rsid w:val="008E39CD"/>
    <w:rsid w:val="008E3A93"/>
    <w:rsid w:val="008E4BDE"/>
    <w:rsid w:val="008E54E0"/>
    <w:rsid w:val="008E5517"/>
    <w:rsid w:val="008E5E0A"/>
    <w:rsid w:val="008E62DC"/>
    <w:rsid w:val="008E657E"/>
    <w:rsid w:val="008E7F22"/>
    <w:rsid w:val="008F0C50"/>
    <w:rsid w:val="008F11DC"/>
    <w:rsid w:val="008F1924"/>
    <w:rsid w:val="008F201B"/>
    <w:rsid w:val="008F2E9B"/>
    <w:rsid w:val="008F3234"/>
    <w:rsid w:val="008F331F"/>
    <w:rsid w:val="008F3CB0"/>
    <w:rsid w:val="008F3DB0"/>
    <w:rsid w:val="008F4115"/>
    <w:rsid w:val="008F419E"/>
    <w:rsid w:val="008F4630"/>
    <w:rsid w:val="008F4657"/>
    <w:rsid w:val="008F4B86"/>
    <w:rsid w:val="008F4F16"/>
    <w:rsid w:val="008F4FA6"/>
    <w:rsid w:val="008F508E"/>
    <w:rsid w:val="008F593E"/>
    <w:rsid w:val="008F5C10"/>
    <w:rsid w:val="008F5D35"/>
    <w:rsid w:val="008F6082"/>
    <w:rsid w:val="008F6592"/>
    <w:rsid w:val="008F6782"/>
    <w:rsid w:val="008F7624"/>
    <w:rsid w:val="008F78C6"/>
    <w:rsid w:val="008F7F3F"/>
    <w:rsid w:val="00900152"/>
    <w:rsid w:val="009009D8"/>
    <w:rsid w:val="00900B44"/>
    <w:rsid w:val="00900D32"/>
    <w:rsid w:val="0090144F"/>
    <w:rsid w:val="009015AC"/>
    <w:rsid w:val="00901605"/>
    <w:rsid w:val="00901ABA"/>
    <w:rsid w:val="00902816"/>
    <w:rsid w:val="00902877"/>
    <w:rsid w:val="00903163"/>
    <w:rsid w:val="00903524"/>
    <w:rsid w:val="009040EA"/>
    <w:rsid w:val="00905522"/>
    <w:rsid w:val="00905D7C"/>
    <w:rsid w:val="00905D8A"/>
    <w:rsid w:val="00906161"/>
    <w:rsid w:val="00906C5D"/>
    <w:rsid w:val="009071F8"/>
    <w:rsid w:val="00907A3E"/>
    <w:rsid w:val="00910A5B"/>
    <w:rsid w:val="00912289"/>
    <w:rsid w:val="00912E7E"/>
    <w:rsid w:val="0091331C"/>
    <w:rsid w:val="00913447"/>
    <w:rsid w:val="00913468"/>
    <w:rsid w:val="0091349A"/>
    <w:rsid w:val="009135D2"/>
    <w:rsid w:val="00914AD3"/>
    <w:rsid w:val="00914C00"/>
    <w:rsid w:val="00914F37"/>
    <w:rsid w:val="009153F8"/>
    <w:rsid w:val="00916699"/>
    <w:rsid w:val="00917830"/>
    <w:rsid w:val="00917B57"/>
    <w:rsid w:val="00917D1C"/>
    <w:rsid w:val="00920CE5"/>
    <w:rsid w:val="00921D91"/>
    <w:rsid w:val="00921F7C"/>
    <w:rsid w:val="009220FF"/>
    <w:rsid w:val="0092264C"/>
    <w:rsid w:val="00922687"/>
    <w:rsid w:val="0092287E"/>
    <w:rsid w:val="00922B40"/>
    <w:rsid w:val="00924964"/>
    <w:rsid w:val="00924A7A"/>
    <w:rsid w:val="00924ED0"/>
    <w:rsid w:val="00925041"/>
    <w:rsid w:val="00925698"/>
    <w:rsid w:val="00925819"/>
    <w:rsid w:val="0092596E"/>
    <w:rsid w:val="00925CD1"/>
    <w:rsid w:val="00925F2D"/>
    <w:rsid w:val="009261B0"/>
    <w:rsid w:val="00926858"/>
    <w:rsid w:val="00927052"/>
    <w:rsid w:val="009278B7"/>
    <w:rsid w:val="00927A65"/>
    <w:rsid w:val="00927EFD"/>
    <w:rsid w:val="009308BB"/>
    <w:rsid w:val="00931158"/>
    <w:rsid w:val="00931989"/>
    <w:rsid w:val="00931FAF"/>
    <w:rsid w:val="00932DCB"/>
    <w:rsid w:val="00933D3E"/>
    <w:rsid w:val="009348B2"/>
    <w:rsid w:val="00934FA3"/>
    <w:rsid w:val="0093525C"/>
    <w:rsid w:val="00935C7E"/>
    <w:rsid w:val="00935CB8"/>
    <w:rsid w:val="00935DD9"/>
    <w:rsid w:val="009378F4"/>
    <w:rsid w:val="00940B5F"/>
    <w:rsid w:val="0094102A"/>
    <w:rsid w:val="00941515"/>
    <w:rsid w:val="0094159D"/>
    <w:rsid w:val="00941729"/>
    <w:rsid w:val="00941798"/>
    <w:rsid w:val="00941AD7"/>
    <w:rsid w:val="00941F84"/>
    <w:rsid w:val="00942162"/>
    <w:rsid w:val="00942D70"/>
    <w:rsid w:val="00942DF1"/>
    <w:rsid w:val="00943380"/>
    <w:rsid w:val="00943BF8"/>
    <w:rsid w:val="00943E7F"/>
    <w:rsid w:val="00944A14"/>
    <w:rsid w:val="00944BBE"/>
    <w:rsid w:val="00944E43"/>
    <w:rsid w:val="00945A84"/>
    <w:rsid w:val="00946037"/>
    <w:rsid w:val="009464D8"/>
    <w:rsid w:val="009466F1"/>
    <w:rsid w:val="00947032"/>
    <w:rsid w:val="009502B7"/>
    <w:rsid w:val="0095054C"/>
    <w:rsid w:val="00950585"/>
    <w:rsid w:val="00950D0F"/>
    <w:rsid w:val="00951762"/>
    <w:rsid w:val="00952145"/>
    <w:rsid w:val="00952512"/>
    <w:rsid w:val="009525B0"/>
    <w:rsid w:val="00952864"/>
    <w:rsid w:val="0095296C"/>
    <w:rsid w:val="00952DAB"/>
    <w:rsid w:val="00953382"/>
    <w:rsid w:val="00953E65"/>
    <w:rsid w:val="009547C8"/>
    <w:rsid w:val="00954D52"/>
    <w:rsid w:val="0095542A"/>
    <w:rsid w:val="0095630A"/>
    <w:rsid w:val="00956C5F"/>
    <w:rsid w:val="00957165"/>
    <w:rsid w:val="00957901"/>
    <w:rsid w:val="00957C01"/>
    <w:rsid w:val="00957C1D"/>
    <w:rsid w:val="00957E86"/>
    <w:rsid w:val="009606A4"/>
    <w:rsid w:val="00960948"/>
    <w:rsid w:val="0096095E"/>
    <w:rsid w:val="00960FBF"/>
    <w:rsid w:val="00961526"/>
    <w:rsid w:val="009617D8"/>
    <w:rsid w:val="0096182B"/>
    <w:rsid w:val="00962299"/>
    <w:rsid w:val="00962CBC"/>
    <w:rsid w:val="00963B8A"/>
    <w:rsid w:val="009642A4"/>
    <w:rsid w:val="009642DC"/>
    <w:rsid w:val="0096465C"/>
    <w:rsid w:val="0096526C"/>
    <w:rsid w:val="00967130"/>
    <w:rsid w:val="0096731D"/>
    <w:rsid w:val="00967A17"/>
    <w:rsid w:val="00970619"/>
    <w:rsid w:val="00971165"/>
    <w:rsid w:val="00971698"/>
    <w:rsid w:val="00971764"/>
    <w:rsid w:val="00971922"/>
    <w:rsid w:val="00971B1B"/>
    <w:rsid w:val="009722B9"/>
    <w:rsid w:val="0097247B"/>
    <w:rsid w:val="00972583"/>
    <w:rsid w:val="00972853"/>
    <w:rsid w:val="00972862"/>
    <w:rsid w:val="00972981"/>
    <w:rsid w:val="00972A82"/>
    <w:rsid w:val="00972B00"/>
    <w:rsid w:val="009733C8"/>
    <w:rsid w:val="009733F5"/>
    <w:rsid w:val="00973888"/>
    <w:rsid w:val="00974203"/>
    <w:rsid w:val="009745F9"/>
    <w:rsid w:val="009748CF"/>
    <w:rsid w:val="0097559D"/>
    <w:rsid w:val="00975C03"/>
    <w:rsid w:val="00975F9F"/>
    <w:rsid w:val="009764B2"/>
    <w:rsid w:val="00976751"/>
    <w:rsid w:val="009767B0"/>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5994"/>
    <w:rsid w:val="00985BB7"/>
    <w:rsid w:val="009863CA"/>
    <w:rsid w:val="009863F1"/>
    <w:rsid w:val="009864D6"/>
    <w:rsid w:val="00986CB9"/>
    <w:rsid w:val="00986F1F"/>
    <w:rsid w:val="00987D2D"/>
    <w:rsid w:val="009904F8"/>
    <w:rsid w:val="009908D7"/>
    <w:rsid w:val="0099093A"/>
    <w:rsid w:val="009915B5"/>
    <w:rsid w:val="00991741"/>
    <w:rsid w:val="0099213E"/>
    <w:rsid w:val="009921B8"/>
    <w:rsid w:val="009922F8"/>
    <w:rsid w:val="00993C44"/>
    <w:rsid w:val="00994072"/>
    <w:rsid w:val="00994A1E"/>
    <w:rsid w:val="00994E48"/>
    <w:rsid w:val="00995411"/>
    <w:rsid w:val="00995CCE"/>
    <w:rsid w:val="009964D0"/>
    <w:rsid w:val="009967A7"/>
    <w:rsid w:val="00996E1D"/>
    <w:rsid w:val="00997310"/>
    <w:rsid w:val="00997447"/>
    <w:rsid w:val="009975E3"/>
    <w:rsid w:val="009A0023"/>
    <w:rsid w:val="009A031E"/>
    <w:rsid w:val="009A060F"/>
    <w:rsid w:val="009A0D47"/>
    <w:rsid w:val="009A0D97"/>
    <w:rsid w:val="009A1301"/>
    <w:rsid w:val="009A131B"/>
    <w:rsid w:val="009A1B35"/>
    <w:rsid w:val="009A1B94"/>
    <w:rsid w:val="009A2572"/>
    <w:rsid w:val="009A2E7C"/>
    <w:rsid w:val="009A30A5"/>
    <w:rsid w:val="009A354E"/>
    <w:rsid w:val="009A4CBD"/>
    <w:rsid w:val="009A5200"/>
    <w:rsid w:val="009A5282"/>
    <w:rsid w:val="009A53C2"/>
    <w:rsid w:val="009A570B"/>
    <w:rsid w:val="009A5963"/>
    <w:rsid w:val="009A6B44"/>
    <w:rsid w:val="009A7077"/>
    <w:rsid w:val="009A70B9"/>
    <w:rsid w:val="009A7301"/>
    <w:rsid w:val="009A752D"/>
    <w:rsid w:val="009A7636"/>
    <w:rsid w:val="009B06B4"/>
    <w:rsid w:val="009B083B"/>
    <w:rsid w:val="009B095F"/>
    <w:rsid w:val="009B0D00"/>
    <w:rsid w:val="009B0DB6"/>
    <w:rsid w:val="009B1782"/>
    <w:rsid w:val="009B2CDB"/>
    <w:rsid w:val="009B30E9"/>
    <w:rsid w:val="009B3697"/>
    <w:rsid w:val="009B40AA"/>
    <w:rsid w:val="009B419D"/>
    <w:rsid w:val="009B49BA"/>
    <w:rsid w:val="009B50AC"/>
    <w:rsid w:val="009B5D31"/>
    <w:rsid w:val="009B603F"/>
    <w:rsid w:val="009B6464"/>
    <w:rsid w:val="009B6E77"/>
    <w:rsid w:val="009B75D6"/>
    <w:rsid w:val="009B7A5E"/>
    <w:rsid w:val="009B7B0A"/>
    <w:rsid w:val="009B7C16"/>
    <w:rsid w:val="009B7DE0"/>
    <w:rsid w:val="009C039D"/>
    <w:rsid w:val="009C08E4"/>
    <w:rsid w:val="009C0AC1"/>
    <w:rsid w:val="009C0DE7"/>
    <w:rsid w:val="009C0F57"/>
    <w:rsid w:val="009C12DD"/>
    <w:rsid w:val="009C218A"/>
    <w:rsid w:val="009C2445"/>
    <w:rsid w:val="009C38ED"/>
    <w:rsid w:val="009C4E0C"/>
    <w:rsid w:val="009C5B34"/>
    <w:rsid w:val="009C6A68"/>
    <w:rsid w:val="009C70A8"/>
    <w:rsid w:val="009C75D1"/>
    <w:rsid w:val="009C7DD7"/>
    <w:rsid w:val="009D0104"/>
    <w:rsid w:val="009D075A"/>
    <w:rsid w:val="009D125D"/>
    <w:rsid w:val="009D2613"/>
    <w:rsid w:val="009D3742"/>
    <w:rsid w:val="009D3C3E"/>
    <w:rsid w:val="009D40FC"/>
    <w:rsid w:val="009D4421"/>
    <w:rsid w:val="009D44FB"/>
    <w:rsid w:val="009D4B40"/>
    <w:rsid w:val="009D4E3C"/>
    <w:rsid w:val="009D518B"/>
    <w:rsid w:val="009D5BB2"/>
    <w:rsid w:val="009D6783"/>
    <w:rsid w:val="009D6A07"/>
    <w:rsid w:val="009D6CB1"/>
    <w:rsid w:val="009D7038"/>
    <w:rsid w:val="009D742E"/>
    <w:rsid w:val="009E027A"/>
    <w:rsid w:val="009E05AA"/>
    <w:rsid w:val="009E06E2"/>
    <w:rsid w:val="009E0C9D"/>
    <w:rsid w:val="009E119A"/>
    <w:rsid w:val="009E172F"/>
    <w:rsid w:val="009E2108"/>
    <w:rsid w:val="009E2855"/>
    <w:rsid w:val="009E3323"/>
    <w:rsid w:val="009E36E2"/>
    <w:rsid w:val="009E3805"/>
    <w:rsid w:val="009E38C2"/>
    <w:rsid w:val="009E44E8"/>
    <w:rsid w:val="009E45DB"/>
    <w:rsid w:val="009E4BE9"/>
    <w:rsid w:val="009E5511"/>
    <w:rsid w:val="009E560D"/>
    <w:rsid w:val="009E57DF"/>
    <w:rsid w:val="009E6089"/>
    <w:rsid w:val="009E6CFC"/>
    <w:rsid w:val="009E79BB"/>
    <w:rsid w:val="009E7F0E"/>
    <w:rsid w:val="009E7F90"/>
    <w:rsid w:val="009F062D"/>
    <w:rsid w:val="009F1C38"/>
    <w:rsid w:val="009F286A"/>
    <w:rsid w:val="009F2874"/>
    <w:rsid w:val="009F2B7C"/>
    <w:rsid w:val="009F2E3F"/>
    <w:rsid w:val="009F2F13"/>
    <w:rsid w:val="009F2F27"/>
    <w:rsid w:val="009F30FB"/>
    <w:rsid w:val="009F324A"/>
    <w:rsid w:val="009F3414"/>
    <w:rsid w:val="009F43DA"/>
    <w:rsid w:val="009F4C7D"/>
    <w:rsid w:val="009F4F52"/>
    <w:rsid w:val="009F510F"/>
    <w:rsid w:val="009F5295"/>
    <w:rsid w:val="009F5BC3"/>
    <w:rsid w:val="009F5CFA"/>
    <w:rsid w:val="009F5F66"/>
    <w:rsid w:val="009F772D"/>
    <w:rsid w:val="009F7F83"/>
    <w:rsid w:val="009F7FFD"/>
    <w:rsid w:val="00A00ABC"/>
    <w:rsid w:val="00A0172F"/>
    <w:rsid w:val="00A01AA5"/>
    <w:rsid w:val="00A02CA5"/>
    <w:rsid w:val="00A03B07"/>
    <w:rsid w:val="00A0422F"/>
    <w:rsid w:val="00A04280"/>
    <w:rsid w:val="00A04363"/>
    <w:rsid w:val="00A054FE"/>
    <w:rsid w:val="00A05B60"/>
    <w:rsid w:val="00A064B1"/>
    <w:rsid w:val="00A0687D"/>
    <w:rsid w:val="00A071F0"/>
    <w:rsid w:val="00A072D2"/>
    <w:rsid w:val="00A0768E"/>
    <w:rsid w:val="00A07BDF"/>
    <w:rsid w:val="00A11308"/>
    <w:rsid w:val="00A114A8"/>
    <w:rsid w:val="00A11C58"/>
    <w:rsid w:val="00A11D16"/>
    <w:rsid w:val="00A12A7E"/>
    <w:rsid w:val="00A12FB2"/>
    <w:rsid w:val="00A147E9"/>
    <w:rsid w:val="00A14D90"/>
    <w:rsid w:val="00A14DE7"/>
    <w:rsid w:val="00A15EB4"/>
    <w:rsid w:val="00A16318"/>
    <w:rsid w:val="00A170A7"/>
    <w:rsid w:val="00A20461"/>
    <w:rsid w:val="00A21069"/>
    <w:rsid w:val="00A223D9"/>
    <w:rsid w:val="00A22B18"/>
    <w:rsid w:val="00A23ACD"/>
    <w:rsid w:val="00A23E95"/>
    <w:rsid w:val="00A24A78"/>
    <w:rsid w:val="00A24C5E"/>
    <w:rsid w:val="00A2567A"/>
    <w:rsid w:val="00A25E2D"/>
    <w:rsid w:val="00A263B7"/>
    <w:rsid w:val="00A2677F"/>
    <w:rsid w:val="00A26AB0"/>
    <w:rsid w:val="00A26AD8"/>
    <w:rsid w:val="00A26DA3"/>
    <w:rsid w:val="00A2758E"/>
    <w:rsid w:val="00A27855"/>
    <w:rsid w:val="00A30929"/>
    <w:rsid w:val="00A30FE5"/>
    <w:rsid w:val="00A311CD"/>
    <w:rsid w:val="00A31B44"/>
    <w:rsid w:val="00A324AA"/>
    <w:rsid w:val="00A329E7"/>
    <w:rsid w:val="00A32AE3"/>
    <w:rsid w:val="00A32E27"/>
    <w:rsid w:val="00A339E9"/>
    <w:rsid w:val="00A34826"/>
    <w:rsid w:val="00A34EA6"/>
    <w:rsid w:val="00A35FBC"/>
    <w:rsid w:val="00A3665E"/>
    <w:rsid w:val="00A36F50"/>
    <w:rsid w:val="00A37F9A"/>
    <w:rsid w:val="00A4026E"/>
    <w:rsid w:val="00A403E2"/>
    <w:rsid w:val="00A40F05"/>
    <w:rsid w:val="00A426C7"/>
    <w:rsid w:val="00A42E9B"/>
    <w:rsid w:val="00A42FEB"/>
    <w:rsid w:val="00A43FE8"/>
    <w:rsid w:val="00A441A0"/>
    <w:rsid w:val="00A447D7"/>
    <w:rsid w:val="00A44879"/>
    <w:rsid w:val="00A44BBF"/>
    <w:rsid w:val="00A45487"/>
    <w:rsid w:val="00A454BD"/>
    <w:rsid w:val="00A45702"/>
    <w:rsid w:val="00A45A98"/>
    <w:rsid w:val="00A463A6"/>
    <w:rsid w:val="00A46454"/>
    <w:rsid w:val="00A46AB1"/>
    <w:rsid w:val="00A46C15"/>
    <w:rsid w:val="00A47082"/>
    <w:rsid w:val="00A4708D"/>
    <w:rsid w:val="00A47357"/>
    <w:rsid w:val="00A475B5"/>
    <w:rsid w:val="00A51339"/>
    <w:rsid w:val="00A51738"/>
    <w:rsid w:val="00A51AE4"/>
    <w:rsid w:val="00A52092"/>
    <w:rsid w:val="00A52264"/>
    <w:rsid w:val="00A523FE"/>
    <w:rsid w:val="00A528AB"/>
    <w:rsid w:val="00A533F8"/>
    <w:rsid w:val="00A5347E"/>
    <w:rsid w:val="00A54969"/>
    <w:rsid w:val="00A54D96"/>
    <w:rsid w:val="00A5537B"/>
    <w:rsid w:val="00A553B5"/>
    <w:rsid w:val="00A55F0B"/>
    <w:rsid w:val="00A56BCA"/>
    <w:rsid w:val="00A570BB"/>
    <w:rsid w:val="00A57442"/>
    <w:rsid w:val="00A57729"/>
    <w:rsid w:val="00A60363"/>
    <w:rsid w:val="00A60666"/>
    <w:rsid w:val="00A617D7"/>
    <w:rsid w:val="00A6181B"/>
    <w:rsid w:val="00A61C33"/>
    <w:rsid w:val="00A61D31"/>
    <w:rsid w:val="00A6229B"/>
    <w:rsid w:val="00A62466"/>
    <w:rsid w:val="00A625CE"/>
    <w:rsid w:val="00A627F2"/>
    <w:rsid w:val="00A635E4"/>
    <w:rsid w:val="00A6468C"/>
    <w:rsid w:val="00A64F93"/>
    <w:rsid w:val="00A702F4"/>
    <w:rsid w:val="00A7067A"/>
    <w:rsid w:val="00A7082E"/>
    <w:rsid w:val="00A70FBB"/>
    <w:rsid w:val="00A710E4"/>
    <w:rsid w:val="00A71939"/>
    <w:rsid w:val="00A71941"/>
    <w:rsid w:val="00A727B0"/>
    <w:rsid w:val="00A73041"/>
    <w:rsid w:val="00A75EE4"/>
    <w:rsid w:val="00A761FA"/>
    <w:rsid w:val="00A7728E"/>
    <w:rsid w:val="00A77517"/>
    <w:rsid w:val="00A776E2"/>
    <w:rsid w:val="00A77CAF"/>
    <w:rsid w:val="00A81465"/>
    <w:rsid w:val="00A81701"/>
    <w:rsid w:val="00A81A91"/>
    <w:rsid w:val="00A81AE8"/>
    <w:rsid w:val="00A81D78"/>
    <w:rsid w:val="00A81FC4"/>
    <w:rsid w:val="00A82387"/>
    <w:rsid w:val="00A830C5"/>
    <w:rsid w:val="00A83728"/>
    <w:rsid w:val="00A8399B"/>
    <w:rsid w:val="00A84641"/>
    <w:rsid w:val="00A84E4A"/>
    <w:rsid w:val="00A85CEC"/>
    <w:rsid w:val="00A8702A"/>
    <w:rsid w:val="00A90812"/>
    <w:rsid w:val="00A90D31"/>
    <w:rsid w:val="00A91F63"/>
    <w:rsid w:val="00A92019"/>
    <w:rsid w:val="00A922B0"/>
    <w:rsid w:val="00A924DB"/>
    <w:rsid w:val="00A93B47"/>
    <w:rsid w:val="00A94655"/>
    <w:rsid w:val="00A96005"/>
    <w:rsid w:val="00A96F6A"/>
    <w:rsid w:val="00A97367"/>
    <w:rsid w:val="00A97BF1"/>
    <w:rsid w:val="00A97DE1"/>
    <w:rsid w:val="00AA0B3F"/>
    <w:rsid w:val="00AA0FBB"/>
    <w:rsid w:val="00AA29E3"/>
    <w:rsid w:val="00AA2EF6"/>
    <w:rsid w:val="00AA326E"/>
    <w:rsid w:val="00AA3CC6"/>
    <w:rsid w:val="00AA3E17"/>
    <w:rsid w:val="00AA3EC7"/>
    <w:rsid w:val="00AA4BA4"/>
    <w:rsid w:val="00AA55FE"/>
    <w:rsid w:val="00AA5E18"/>
    <w:rsid w:val="00AA68B1"/>
    <w:rsid w:val="00AA6E95"/>
    <w:rsid w:val="00AA73BB"/>
    <w:rsid w:val="00AA77B2"/>
    <w:rsid w:val="00AA77EF"/>
    <w:rsid w:val="00AA7D08"/>
    <w:rsid w:val="00AB00B5"/>
    <w:rsid w:val="00AB0B93"/>
    <w:rsid w:val="00AB0EC2"/>
    <w:rsid w:val="00AB10C5"/>
    <w:rsid w:val="00AB1E6B"/>
    <w:rsid w:val="00AB1F0D"/>
    <w:rsid w:val="00AB33A4"/>
    <w:rsid w:val="00AB51A3"/>
    <w:rsid w:val="00AB56CE"/>
    <w:rsid w:val="00AB5A47"/>
    <w:rsid w:val="00AB5A62"/>
    <w:rsid w:val="00AB63EA"/>
    <w:rsid w:val="00AB64EF"/>
    <w:rsid w:val="00AB685D"/>
    <w:rsid w:val="00AB71FA"/>
    <w:rsid w:val="00AC0124"/>
    <w:rsid w:val="00AC0359"/>
    <w:rsid w:val="00AC04BA"/>
    <w:rsid w:val="00AC0CEE"/>
    <w:rsid w:val="00AC0D4A"/>
    <w:rsid w:val="00AC1318"/>
    <w:rsid w:val="00AC17A2"/>
    <w:rsid w:val="00AC1EA8"/>
    <w:rsid w:val="00AC2F6B"/>
    <w:rsid w:val="00AC32FE"/>
    <w:rsid w:val="00AC35AD"/>
    <w:rsid w:val="00AC372D"/>
    <w:rsid w:val="00AC49B1"/>
    <w:rsid w:val="00AC4C39"/>
    <w:rsid w:val="00AC4D3D"/>
    <w:rsid w:val="00AC53CB"/>
    <w:rsid w:val="00AC5B2F"/>
    <w:rsid w:val="00AC5C1D"/>
    <w:rsid w:val="00AC5D7A"/>
    <w:rsid w:val="00AC5E09"/>
    <w:rsid w:val="00AC67DF"/>
    <w:rsid w:val="00AC6828"/>
    <w:rsid w:val="00AC6D3D"/>
    <w:rsid w:val="00AC76C5"/>
    <w:rsid w:val="00AC7B6E"/>
    <w:rsid w:val="00AD0033"/>
    <w:rsid w:val="00AD0228"/>
    <w:rsid w:val="00AD0CF6"/>
    <w:rsid w:val="00AD0F5C"/>
    <w:rsid w:val="00AD11C3"/>
    <w:rsid w:val="00AD197A"/>
    <w:rsid w:val="00AD29CB"/>
    <w:rsid w:val="00AD2E22"/>
    <w:rsid w:val="00AD3A35"/>
    <w:rsid w:val="00AD429B"/>
    <w:rsid w:val="00AD5ABD"/>
    <w:rsid w:val="00AD5FE5"/>
    <w:rsid w:val="00AD6123"/>
    <w:rsid w:val="00AD68B3"/>
    <w:rsid w:val="00AD6980"/>
    <w:rsid w:val="00AD7DA7"/>
    <w:rsid w:val="00AE007A"/>
    <w:rsid w:val="00AE2307"/>
    <w:rsid w:val="00AE2569"/>
    <w:rsid w:val="00AE26A6"/>
    <w:rsid w:val="00AE294A"/>
    <w:rsid w:val="00AE34AE"/>
    <w:rsid w:val="00AE3B1D"/>
    <w:rsid w:val="00AE43BD"/>
    <w:rsid w:val="00AE4720"/>
    <w:rsid w:val="00AE586E"/>
    <w:rsid w:val="00AE5C6B"/>
    <w:rsid w:val="00AE5F96"/>
    <w:rsid w:val="00AE6625"/>
    <w:rsid w:val="00AE692F"/>
    <w:rsid w:val="00AE75EA"/>
    <w:rsid w:val="00AE7DB7"/>
    <w:rsid w:val="00AF0936"/>
    <w:rsid w:val="00AF0BE2"/>
    <w:rsid w:val="00AF15FE"/>
    <w:rsid w:val="00AF27AA"/>
    <w:rsid w:val="00AF2A50"/>
    <w:rsid w:val="00AF2B09"/>
    <w:rsid w:val="00AF2B1A"/>
    <w:rsid w:val="00AF3611"/>
    <w:rsid w:val="00AF3814"/>
    <w:rsid w:val="00AF3B26"/>
    <w:rsid w:val="00AF3DD8"/>
    <w:rsid w:val="00AF45D7"/>
    <w:rsid w:val="00AF49D9"/>
    <w:rsid w:val="00AF4E36"/>
    <w:rsid w:val="00AF5209"/>
    <w:rsid w:val="00AF5CA3"/>
    <w:rsid w:val="00AF5D98"/>
    <w:rsid w:val="00AF5F53"/>
    <w:rsid w:val="00AF614F"/>
    <w:rsid w:val="00AF6806"/>
    <w:rsid w:val="00AF70A6"/>
    <w:rsid w:val="00AF7544"/>
    <w:rsid w:val="00AF7C53"/>
    <w:rsid w:val="00B00741"/>
    <w:rsid w:val="00B00812"/>
    <w:rsid w:val="00B008DB"/>
    <w:rsid w:val="00B00ADE"/>
    <w:rsid w:val="00B01742"/>
    <w:rsid w:val="00B0265D"/>
    <w:rsid w:val="00B02785"/>
    <w:rsid w:val="00B02AD4"/>
    <w:rsid w:val="00B03D7D"/>
    <w:rsid w:val="00B0486F"/>
    <w:rsid w:val="00B060CD"/>
    <w:rsid w:val="00B0745D"/>
    <w:rsid w:val="00B07764"/>
    <w:rsid w:val="00B079EA"/>
    <w:rsid w:val="00B1072C"/>
    <w:rsid w:val="00B10CD4"/>
    <w:rsid w:val="00B110A7"/>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3C5"/>
    <w:rsid w:val="00B14491"/>
    <w:rsid w:val="00B14677"/>
    <w:rsid w:val="00B151B9"/>
    <w:rsid w:val="00B155C6"/>
    <w:rsid w:val="00B15604"/>
    <w:rsid w:val="00B15C04"/>
    <w:rsid w:val="00B165BD"/>
    <w:rsid w:val="00B16D6A"/>
    <w:rsid w:val="00B170BF"/>
    <w:rsid w:val="00B17AC2"/>
    <w:rsid w:val="00B203BA"/>
    <w:rsid w:val="00B204D2"/>
    <w:rsid w:val="00B21462"/>
    <w:rsid w:val="00B2196F"/>
    <w:rsid w:val="00B22875"/>
    <w:rsid w:val="00B2303D"/>
    <w:rsid w:val="00B2347A"/>
    <w:rsid w:val="00B235DC"/>
    <w:rsid w:val="00B23BC3"/>
    <w:rsid w:val="00B23E3B"/>
    <w:rsid w:val="00B240EE"/>
    <w:rsid w:val="00B24BB3"/>
    <w:rsid w:val="00B25F38"/>
    <w:rsid w:val="00B2697E"/>
    <w:rsid w:val="00B278BA"/>
    <w:rsid w:val="00B278D2"/>
    <w:rsid w:val="00B3090F"/>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FF8"/>
    <w:rsid w:val="00B37413"/>
    <w:rsid w:val="00B374EF"/>
    <w:rsid w:val="00B37B91"/>
    <w:rsid w:val="00B4064C"/>
    <w:rsid w:val="00B41686"/>
    <w:rsid w:val="00B416CE"/>
    <w:rsid w:val="00B41713"/>
    <w:rsid w:val="00B42166"/>
    <w:rsid w:val="00B42DB8"/>
    <w:rsid w:val="00B43434"/>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A1B"/>
    <w:rsid w:val="00B50D58"/>
    <w:rsid w:val="00B51ACC"/>
    <w:rsid w:val="00B53151"/>
    <w:rsid w:val="00B532C9"/>
    <w:rsid w:val="00B53913"/>
    <w:rsid w:val="00B5410A"/>
    <w:rsid w:val="00B54175"/>
    <w:rsid w:val="00B5503B"/>
    <w:rsid w:val="00B56669"/>
    <w:rsid w:val="00B56CA0"/>
    <w:rsid w:val="00B57302"/>
    <w:rsid w:val="00B601F2"/>
    <w:rsid w:val="00B605F1"/>
    <w:rsid w:val="00B60634"/>
    <w:rsid w:val="00B6088E"/>
    <w:rsid w:val="00B60C58"/>
    <w:rsid w:val="00B61AFE"/>
    <w:rsid w:val="00B62331"/>
    <w:rsid w:val="00B6241C"/>
    <w:rsid w:val="00B6273E"/>
    <w:rsid w:val="00B63939"/>
    <w:rsid w:val="00B63DC2"/>
    <w:rsid w:val="00B64575"/>
    <w:rsid w:val="00B64865"/>
    <w:rsid w:val="00B64A71"/>
    <w:rsid w:val="00B64FC7"/>
    <w:rsid w:val="00B65102"/>
    <w:rsid w:val="00B654FF"/>
    <w:rsid w:val="00B66156"/>
    <w:rsid w:val="00B661CC"/>
    <w:rsid w:val="00B67032"/>
    <w:rsid w:val="00B67197"/>
    <w:rsid w:val="00B67EED"/>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F7C"/>
    <w:rsid w:val="00B81DAB"/>
    <w:rsid w:val="00B81DD5"/>
    <w:rsid w:val="00B8233B"/>
    <w:rsid w:val="00B828A5"/>
    <w:rsid w:val="00B82F32"/>
    <w:rsid w:val="00B82FE8"/>
    <w:rsid w:val="00B83512"/>
    <w:rsid w:val="00B8589A"/>
    <w:rsid w:val="00B8648D"/>
    <w:rsid w:val="00B87137"/>
    <w:rsid w:val="00B90861"/>
    <w:rsid w:val="00B90A6B"/>
    <w:rsid w:val="00B91611"/>
    <w:rsid w:val="00B93096"/>
    <w:rsid w:val="00B93700"/>
    <w:rsid w:val="00B94033"/>
    <w:rsid w:val="00B941B3"/>
    <w:rsid w:val="00B95414"/>
    <w:rsid w:val="00B95C6E"/>
    <w:rsid w:val="00B96651"/>
    <w:rsid w:val="00B970AF"/>
    <w:rsid w:val="00B971B1"/>
    <w:rsid w:val="00B9755B"/>
    <w:rsid w:val="00B97597"/>
    <w:rsid w:val="00B97C61"/>
    <w:rsid w:val="00BA0B87"/>
    <w:rsid w:val="00BA0C90"/>
    <w:rsid w:val="00BA0E68"/>
    <w:rsid w:val="00BA14E6"/>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B05A4"/>
    <w:rsid w:val="00BB107A"/>
    <w:rsid w:val="00BB1FA4"/>
    <w:rsid w:val="00BB2225"/>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C081F"/>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7BF6"/>
    <w:rsid w:val="00BD02C9"/>
    <w:rsid w:val="00BD0607"/>
    <w:rsid w:val="00BD066B"/>
    <w:rsid w:val="00BD099C"/>
    <w:rsid w:val="00BD1B4C"/>
    <w:rsid w:val="00BD251A"/>
    <w:rsid w:val="00BD2F5D"/>
    <w:rsid w:val="00BD4647"/>
    <w:rsid w:val="00BD4D3A"/>
    <w:rsid w:val="00BD565B"/>
    <w:rsid w:val="00BD60AC"/>
    <w:rsid w:val="00BD668A"/>
    <w:rsid w:val="00BD7271"/>
    <w:rsid w:val="00BD7760"/>
    <w:rsid w:val="00BD786B"/>
    <w:rsid w:val="00BE06DB"/>
    <w:rsid w:val="00BE117B"/>
    <w:rsid w:val="00BE1C94"/>
    <w:rsid w:val="00BE1F44"/>
    <w:rsid w:val="00BE22C1"/>
    <w:rsid w:val="00BE31BF"/>
    <w:rsid w:val="00BE380E"/>
    <w:rsid w:val="00BE4ABB"/>
    <w:rsid w:val="00BE5E64"/>
    <w:rsid w:val="00BE68E7"/>
    <w:rsid w:val="00BE68EE"/>
    <w:rsid w:val="00BE6915"/>
    <w:rsid w:val="00BE6D51"/>
    <w:rsid w:val="00BE6E76"/>
    <w:rsid w:val="00BE6FCA"/>
    <w:rsid w:val="00BE7236"/>
    <w:rsid w:val="00BE7BFF"/>
    <w:rsid w:val="00BE7FCB"/>
    <w:rsid w:val="00BF0A7B"/>
    <w:rsid w:val="00BF0D14"/>
    <w:rsid w:val="00BF1860"/>
    <w:rsid w:val="00BF1D28"/>
    <w:rsid w:val="00BF1DC5"/>
    <w:rsid w:val="00BF1FC3"/>
    <w:rsid w:val="00BF24EA"/>
    <w:rsid w:val="00BF2BED"/>
    <w:rsid w:val="00BF2CE0"/>
    <w:rsid w:val="00BF3704"/>
    <w:rsid w:val="00BF39E5"/>
    <w:rsid w:val="00BF4244"/>
    <w:rsid w:val="00BF4D89"/>
    <w:rsid w:val="00BF4F15"/>
    <w:rsid w:val="00BF522D"/>
    <w:rsid w:val="00BF593B"/>
    <w:rsid w:val="00BF5E83"/>
    <w:rsid w:val="00BF669D"/>
    <w:rsid w:val="00BF674C"/>
    <w:rsid w:val="00BF7299"/>
    <w:rsid w:val="00BF7336"/>
    <w:rsid w:val="00C00F93"/>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7CA6"/>
    <w:rsid w:val="00C07DC5"/>
    <w:rsid w:val="00C07EF7"/>
    <w:rsid w:val="00C10343"/>
    <w:rsid w:val="00C105EE"/>
    <w:rsid w:val="00C10628"/>
    <w:rsid w:val="00C10A3F"/>
    <w:rsid w:val="00C1101B"/>
    <w:rsid w:val="00C1199B"/>
    <w:rsid w:val="00C1238C"/>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FC3"/>
    <w:rsid w:val="00C21084"/>
    <w:rsid w:val="00C219FB"/>
    <w:rsid w:val="00C22124"/>
    <w:rsid w:val="00C228A6"/>
    <w:rsid w:val="00C22998"/>
    <w:rsid w:val="00C22B38"/>
    <w:rsid w:val="00C22F19"/>
    <w:rsid w:val="00C22FCB"/>
    <w:rsid w:val="00C231D8"/>
    <w:rsid w:val="00C23D38"/>
    <w:rsid w:val="00C241C5"/>
    <w:rsid w:val="00C24FD1"/>
    <w:rsid w:val="00C25608"/>
    <w:rsid w:val="00C266DF"/>
    <w:rsid w:val="00C267BB"/>
    <w:rsid w:val="00C27B7E"/>
    <w:rsid w:val="00C3008B"/>
    <w:rsid w:val="00C30130"/>
    <w:rsid w:val="00C30917"/>
    <w:rsid w:val="00C3131C"/>
    <w:rsid w:val="00C3136B"/>
    <w:rsid w:val="00C31B63"/>
    <w:rsid w:val="00C3218B"/>
    <w:rsid w:val="00C3246C"/>
    <w:rsid w:val="00C325F0"/>
    <w:rsid w:val="00C328A2"/>
    <w:rsid w:val="00C33949"/>
    <w:rsid w:val="00C33EE2"/>
    <w:rsid w:val="00C33F09"/>
    <w:rsid w:val="00C345B9"/>
    <w:rsid w:val="00C34788"/>
    <w:rsid w:val="00C353AF"/>
    <w:rsid w:val="00C35775"/>
    <w:rsid w:val="00C35B90"/>
    <w:rsid w:val="00C35C94"/>
    <w:rsid w:val="00C361DE"/>
    <w:rsid w:val="00C3622D"/>
    <w:rsid w:val="00C36E2D"/>
    <w:rsid w:val="00C37A35"/>
    <w:rsid w:val="00C37AC8"/>
    <w:rsid w:val="00C402B9"/>
    <w:rsid w:val="00C409F3"/>
    <w:rsid w:val="00C4128B"/>
    <w:rsid w:val="00C42374"/>
    <w:rsid w:val="00C427F9"/>
    <w:rsid w:val="00C42AA9"/>
    <w:rsid w:val="00C42D6A"/>
    <w:rsid w:val="00C43625"/>
    <w:rsid w:val="00C43E39"/>
    <w:rsid w:val="00C45B38"/>
    <w:rsid w:val="00C45D2E"/>
    <w:rsid w:val="00C46043"/>
    <w:rsid w:val="00C4696D"/>
    <w:rsid w:val="00C46E57"/>
    <w:rsid w:val="00C46FE5"/>
    <w:rsid w:val="00C47A08"/>
    <w:rsid w:val="00C50178"/>
    <w:rsid w:val="00C5058D"/>
    <w:rsid w:val="00C50EA5"/>
    <w:rsid w:val="00C50EC5"/>
    <w:rsid w:val="00C51A89"/>
    <w:rsid w:val="00C51D38"/>
    <w:rsid w:val="00C52909"/>
    <w:rsid w:val="00C52CF3"/>
    <w:rsid w:val="00C53331"/>
    <w:rsid w:val="00C5337C"/>
    <w:rsid w:val="00C53F73"/>
    <w:rsid w:val="00C546FF"/>
    <w:rsid w:val="00C54BDE"/>
    <w:rsid w:val="00C54D45"/>
    <w:rsid w:val="00C5583F"/>
    <w:rsid w:val="00C55A4A"/>
    <w:rsid w:val="00C57992"/>
    <w:rsid w:val="00C57BB3"/>
    <w:rsid w:val="00C57C77"/>
    <w:rsid w:val="00C57F4C"/>
    <w:rsid w:val="00C611A3"/>
    <w:rsid w:val="00C613FD"/>
    <w:rsid w:val="00C614E6"/>
    <w:rsid w:val="00C6157C"/>
    <w:rsid w:val="00C64760"/>
    <w:rsid w:val="00C65619"/>
    <w:rsid w:val="00C65FA8"/>
    <w:rsid w:val="00C6678B"/>
    <w:rsid w:val="00C66ABE"/>
    <w:rsid w:val="00C675D5"/>
    <w:rsid w:val="00C67E11"/>
    <w:rsid w:val="00C67FA1"/>
    <w:rsid w:val="00C702C7"/>
    <w:rsid w:val="00C702D0"/>
    <w:rsid w:val="00C704A4"/>
    <w:rsid w:val="00C70869"/>
    <w:rsid w:val="00C708F2"/>
    <w:rsid w:val="00C709A0"/>
    <w:rsid w:val="00C71038"/>
    <w:rsid w:val="00C727DD"/>
    <w:rsid w:val="00C72EB7"/>
    <w:rsid w:val="00C72F10"/>
    <w:rsid w:val="00C7374C"/>
    <w:rsid w:val="00C73B08"/>
    <w:rsid w:val="00C73FC2"/>
    <w:rsid w:val="00C741CE"/>
    <w:rsid w:val="00C7441B"/>
    <w:rsid w:val="00C74F36"/>
    <w:rsid w:val="00C74F4C"/>
    <w:rsid w:val="00C75172"/>
    <w:rsid w:val="00C7570D"/>
    <w:rsid w:val="00C75CAA"/>
    <w:rsid w:val="00C7607D"/>
    <w:rsid w:val="00C771F7"/>
    <w:rsid w:val="00C776E5"/>
    <w:rsid w:val="00C777AF"/>
    <w:rsid w:val="00C81842"/>
    <w:rsid w:val="00C81CFA"/>
    <w:rsid w:val="00C835BD"/>
    <w:rsid w:val="00C839CB"/>
    <w:rsid w:val="00C83B4C"/>
    <w:rsid w:val="00C8408D"/>
    <w:rsid w:val="00C84616"/>
    <w:rsid w:val="00C85115"/>
    <w:rsid w:val="00C86C16"/>
    <w:rsid w:val="00C86C1E"/>
    <w:rsid w:val="00C87831"/>
    <w:rsid w:val="00C87AC1"/>
    <w:rsid w:val="00C90A07"/>
    <w:rsid w:val="00C9136B"/>
    <w:rsid w:val="00C914BE"/>
    <w:rsid w:val="00C9225B"/>
    <w:rsid w:val="00C93033"/>
    <w:rsid w:val="00C9407A"/>
    <w:rsid w:val="00C94226"/>
    <w:rsid w:val="00C9463E"/>
    <w:rsid w:val="00C94B46"/>
    <w:rsid w:val="00C95151"/>
    <w:rsid w:val="00C95519"/>
    <w:rsid w:val="00C957EB"/>
    <w:rsid w:val="00C958C1"/>
    <w:rsid w:val="00C96463"/>
    <w:rsid w:val="00C965C6"/>
    <w:rsid w:val="00C96679"/>
    <w:rsid w:val="00C97433"/>
    <w:rsid w:val="00C97B5C"/>
    <w:rsid w:val="00C97CDD"/>
    <w:rsid w:val="00CA0A57"/>
    <w:rsid w:val="00CA13DD"/>
    <w:rsid w:val="00CA192E"/>
    <w:rsid w:val="00CA211A"/>
    <w:rsid w:val="00CA295C"/>
    <w:rsid w:val="00CA33C2"/>
    <w:rsid w:val="00CA33E4"/>
    <w:rsid w:val="00CA3B38"/>
    <w:rsid w:val="00CA3E00"/>
    <w:rsid w:val="00CA4A9D"/>
    <w:rsid w:val="00CA5671"/>
    <w:rsid w:val="00CA577F"/>
    <w:rsid w:val="00CA5F12"/>
    <w:rsid w:val="00CA6342"/>
    <w:rsid w:val="00CA6F9A"/>
    <w:rsid w:val="00CA731F"/>
    <w:rsid w:val="00CA7347"/>
    <w:rsid w:val="00CA7357"/>
    <w:rsid w:val="00CA74EF"/>
    <w:rsid w:val="00CA7D30"/>
    <w:rsid w:val="00CA7D95"/>
    <w:rsid w:val="00CB01C3"/>
    <w:rsid w:val="00CB0271"/>
    <w:rsid w:val="00CB08D7"/>
    <w:rsid w:val="00CB0D47"/>
    <w:rsid w:val="00CB1062"/>
    <w:rsid w:val="00CB1A85"/>
    <w:rsid w:val="00CB1CA2"/>
    <w:rsid w:val="00CB1CCC"/>
    <w:rsid w:val="00CB204B"/>
    <w:rsid w:val="00CB2345"/>
    <w:rsid w:val="00CB248E"/>
    <w:rsid w:val="00CB270E"/>
    <w:rsid w:val="00CB2778"/>
    <w:rsid w:val="00CB2966"/>
    <w:rsid w:val="00CB45C8"/>
    <w:rsid w:val="00CB60EB"/>
    <w:rsid w:val="00CB686F"/>
    <w:rsid w:val="00CB7281"/>
    <w:rsid w:val="00CB77B1"/>
    <w:rsid w:val="00CC0676"/>
    <w:rsid w:val="00CC0E38"/>
    <w:rsid w:val="00CC14FA"/>
    <w:rsid w:val="00CC21D2"/>
    <w:rsid w:val="00CC2536"/>
    <w:rsid w:val="00CC29DA"/>
    <w:rsid w:val="00CC2FA5"/>
    <w:rsid w:val="00CC432C"/>
    <w:rsid w:val="00CC49BD"/>
    <w:rsid w:val="00CC4C46"/>
    <w:rsid w:val="00CC6A2E"/>
    <w:rsid w:val="00CC6AB3"/>
    <w:rsid w:val="00CC7428"/>
    <w:rsid w:val="00CC7DF4"/>
    <w:rsid w:val="00CD1320"/>
    <w:rsid w:val="00CD1569"/>
    <w:rsid w:val="00CD3B22"/>
    <w:rsid w:val="00CD42A8"/>
    <w:rsid w:val="00CD4E37"/>
    <w:rsid w:val="00CD5E50"/>
    <w:rsid w:val="00CD6309"/>
    <w:rsid w:val="00CD7084"/>
    <w:rsid w:val="00CD7E2B"/>
    <w:rsid w:val="00CE0189"/>
    <w:rsid w:val="00CE0768"/>
    <w:rsid w:val="00CE0C23"/>
    <w:rsid w:val="00CE0F56"/>
    <w:rsid w:val="00CE23FB"/>
    <w:rsid w:val="00CE297F"/>
    <w:rsid w:val="00CE2DBF"/>
    <w:rsid w:val="00CE34D4"/>
    <w:rsid w:val="00CE399D"/>
    <w:rsid w:val="00CE3C80"/>
    <w:rsid w:val="00CE3E9B"/>
    <w:rsid w:val="00CE4333"/>
    <w:rsid w:val="00CE5961"/>
    <w:rsid w:val="00CE676B"/>
    <w:rsid w:val="00CE7474"/>
    <w:rsid w:val="00CF1050"/>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9B3"/>
    <w:rsid w:val="00CF5B3A"/>
    <w:rsid w:val="00CF5D35"/>
    <w:rsid w:val="00CF6586"/>
    <w:rsid w:val="00CF6AF5"/>
    <w:rsid w:val="00CF7A64"/>
    <w:rsid w:val="00CF7D2A"/>
    <w:rsid w:val="00CF7D92"/>
    <w:rsid w:val="00D002DB"/>
    <w:rsid w:val="00D00C8B"/>
    <w:rsid w:val="00D025D1"/>
    <w:rsid w:val="00D02C11"/>
    <w:rsid w:val="00D02EC3"/>
    <w:rsid w:val="00D0397C"/>
    <w:rsid w:val="00D04466"/>
    <w:rsid w:val="00D04CE1"/>
    <w:rsid w:val="00D051E5"/>
    <w:rsid w:val="00D053AB"/>
    <w:rsid w:val="00D060CF"/>
    <w:rsid w:val="00D069D0"/>
    <w:rsid w:val="00D06EF3"/>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F5D"/>
    <w:rsid w:val="00D14F80"/>
    <w:rsid w:val="00D15657"/>
    <w:rsid w:val="00D160BD"/>
    <w:rsid w:val="00D1659D"/>
    <w:rsid w:val="00D17F86"/>
    <w:rsid w:val="00D21B61"/>
    <w:rsid w:val="00D22168"/>
    <w:rsid w:val="00D225A5"/>
    <w:rsid w:val="00D22745"/>
    <w:rsid w:val="00D22FA6"/>
    <w:rsid w:val="00D259B5"/>
    <w:rsid w:val="00D27036"/>
    <w:rsid w:val="00D274BE"/>
    <w:rsid w:val="00D2760C"/>
    <w:rsid w:val="00D2785C"/>
    <w:rsid w:val="00D27CFB"/>
    <w:rsid w:val="00D30342"/>
    <w:rsid w:val="00D304F4"/>
    <w:rsid w:val="00D308E0"/>
    <w:rsid w:val="00D30BFB"/>
    <w:rsid w:val="00D30D1A"/>
    <w:rsid w:val="00D31696"/>
    <w:rsid w:val="00D31788"/>
    <w:rsid w:val="00D31DAB"/>
    <w:rsid w:val="00D31FEA"/>
    <w:rsid w:val="00D3217E"/>
    <w:rsid w:val="00D32D22"/>
    <w:rsid w:val="00D33174"/>
    <w:rsid w:val="00D347EE"/>
    <w:rsid w:val="00D34BF8"/>
    <w:rsid w:val="00D34FE8"/>
    <w:rsid w:val="00D35AF9"/>
    <w:rsid w:val="00D35E06"/>
    <w:rsid w:val="00D36424"/>
    <w:rsid w:val="00D3687D"/>
    <w:rsid w:val="00D36AFA"/>
    <w:rsid w:val="00D36CB0"/>
    <w:rsid w:val="00D371E9"/>
    <w:rsid w:val="00D371EA"/>
    <w:rsid w:val="00D37D32"/>
    <w:rsid w:val="00D40144"/>
    <w:rsid w:val="00D4093B"/>
    <w:rsid w:val="00D40B84"/>
    <w:rsid w:val="00D419D4"/>
    <w:rsid w:val="00D41E0A"/>
    <w:rsid w:val="00D42156"/>
    <w:rsid w:val="00D442F6"/>
    <w:rsid w:val="00D451B4"/>
    <w:rsid w:val="00D459BD"/>
    <w:rsid w:val="00D45A9E"/>
    <w:rsid w:val="00D45ED1"/>
    <w:rsid w:val="00D46557"/>
    <w:rsid w:val="00D46752"/>
    <w:rsid w:val="00D4716F"/>
    <w:rsid w:val="00D47C16"/>
    <w:rsid w:val="00D47E31"/>
    <w:rsid w:val="00D47E61"/>
    <w:rsid w:val="00D508BB"/>
    <w:rsid w:val="00D50C99"/>
    <w:rsid w:val="00D51850"/>
    <w:rsid w:val="00D5199D"/>
    <w:rsid w:val="00D51EA3"/>
    <w:rsid w:val="00D51EA5"/>
    <w:rsid w:val="00D523ED"/>
    <w:rsid w:val="00D527FF"/>
    <w:rsid w:val="00D52A8F"/>
    <w:rsid w:val="00D52C57"/>
    <w:rsid w:val="00D52E94"/>
    <w:rsid w:val="00D52F14"/>
    <w:rsid w:val="00D53133"/>
    <w:rsid w:val="00D53724"/>
    <w:rsid w:val="00D53FD6"/>
    <w:rsid w:val="00D54272"/>
    <w:rsid w:val="00D542E4"/>
    <w:rsid w:val="00D550AD"/>
    <w:rsid w:val="00D55685"/>
    <w:rsid w:val="00D55B75"/>
    <w:rsid w:val="00D55C85"/>
    <w:rsid w:val="00D55DB9"/>
    <w:rsid w:val="00D56C7F"/>
    <w:rsid w:val="00D60E8D"/>
    <w:rsid w:val="00D60F80"/>
    <w:rsid w:val="00D61137"/>
    <w:rsid w:val="00D61215"/>
    <w:rsid w:val="00D617C9"/>
    <w:rsid w:val="00D61C7A"/>
    <w:rsid w:val="00D61F09"/>
    <w:rsid w:val="00D62991"/>
    <w:rsid w:val="00D62BF7"/>
    <w:rsid w:val="00D63611"/>
    <w:rsid w:val="00D63664"/>
    <w:rsid w:val="00D63CCF"/>
    <w:rsid w:val="00D64366"/>
    <w:rsid w:val="00D64D93"/>
    <w:rsid w:val="00D65576"/>
    <w:rsid w:val="00D65BBD"/>
    <w:rsid w:val="00D65C5A"/>
    <w:rsid w:val="00D65F36"/>
    <w:rsid w:val="00D66579"/>
    <w:rsid w:val="00D67094"/>
    <w:rsid w:val="00D67140"/>
    <w:rsid w:val="00D679C8"/>
    <w:rsid w:val="00D706F4"/>
    <w:rsid w:val="00D707B1"/>
    <w:rsid w:val="00D70D37"/>
    <w:rsid w:val="00D7149A"/>
    <w:rsid w:val="00D72031"/>
    <w:rsid w:val="00D723E2"/>
    <w:rsid w:val="00D727BF"/>
    <w:rsid w:val="00D730CE"/>
    <w:rsid w:val="00D73267"/>
    <w:rsid w:val="00D735A8"/>
    <w:rsid w:val="00D73701"/>
    <w:rsid w:val="00D73C3E"/>
    <w:rsid w:val="00D74873"/>
    <w:rsid w:val="00D74A8A"/>
    <w:rsid w:val="00D75FC4"/>
    <w:rsid w:val="00D7633F"/>
    <w:rsid w:val="00D764CA"/>
    <w:rsid w:val="00D77607"/>
    <w:rsid w:val="00D77D4C"/>
    <w:rsid w:val="00D77F1E"/>
    <w:rsid w:val="00D80365"/>
    <w:rsid w:val="00D80EA5"/>
    <w:rsid w:val="00D81836"/>
    <w:rsid w:val="00D81A6D"/>
    <w:rsid w:val="00D822AB"/>
    <w:rsid w:val="00D8245C"/>
    <w:rsid w:val="00D82ACC"/>
    <w:rsid w:val="00D82F78"/>
    <w:rsid w:val="00D832D1"/>
    <w:rsid w:val="00D83317"/>
    <w:rsid w:val="00D848E1"/>
    <w:rsid w:val="00D849F3"/>
    <w:rsid w:val="00D85569"/>
    <w:rsid w:val="00D85848"/>
    <w:rsid w:val="00D86059"/>
    <w:rsid w:val="00D86B08"/>
    <w:rsid w:val="00D87F5C"/>
    <w:rsid w:val="00D911A7"/>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3FB"/>
    <w:rsid w:val="00D95689"/>
    <w:rsid w:val="00D956E9"/>
    <w:rsid w:val="00D9584F"/>
    <w:rsid w:val="00D975A6"/>
    <w:rsid w:val="00D97744"/>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93E"/>
    <w:rsid w:val="00DB5953"/>
    <w:rsid w:val="00DB6306"/>
    <w:rsid w:val="00DB6ABD"/>
    <w:rsid w:val="00DB6C5B"/>
    <w:rsid w:val="00DB7B03"/>
    <w:rsid w:val="00DC0883"/>
    <w:rsid w:val="00DC1001"/>
    <w:rsid w:val="00DC135F"/>
    <w:rsid w:val="00DC1B58"/>
    <w:rsid w:val="00DC2334"/>
    <w:rsid w:val="00DC298E"/>
    <w:rsid w:val="00DC3110"/>
    <w:rsid w:val="00DC49B4"/>
    <w:rsid w:val="00DC4FE2"/>
    <w:rsid w:val="00DC51B2"/>
    <w:rsid w:val="00DC5B6D"/>
    <w:rsid w:val="00DC5F57"/>
    <w:rsid w:val="00DC6193"/>
    <w:rsid w:val="00DC67B9"/>
    <w:rsid w:val="00DC6A90"/>
    <w:rsid w:val="00DC7365"/>
    <w:rsid w:val="00DC7919"/>
    <w:rsid w:val="00DC7F80"/>
    <w:rsid w:val="00DD06BC"/>
    <w:rsid w:val="00DD0A1B"/>
    <w:rsid w:val="00DD11C2"/>
    <w:rsid w:val="00DD1F1D"/>
    <w:rsid w:val="00DD31BE"/>
    <w:rsid w:val="00DD327D"/>
    <w:rsid w:val="00DD3936"/>
    <w:rsid w:val="00DD4786"/>
    <w:rsid w:val="00DD4B55"/>
    <w:rsid w:val="00DD5C0B"/>
    <w:rsid w:val="00DD5C27"/>
    <w:rsid w:val="00DD6B4E"/>
    <w:rsid w:val="00DD777C"/>
    <w:rsid w:val="00DD7A03"/>
    <w:rsid w:val="00DE1001"/>
    <w:rsid w:val="00DE1540"/>
    <w:rsid w:val="00DE2EDE"/>
    <w:rsid w:val="00DE34EF"/>
    <w:rsid w:val="00DE37F0"/>
    <w:rsid w:val="00DE3CCD"/>
    <w:rsid w:val="00DE4C10"/>
    <w:rsid w:val="00DE5511"/>
    <w:rsid w:val="00DE569C"/>
    <w:rsid w:val="00DE5C85"/>
    <w:rsid w:val="00DE60D0"/>
    <w:rsid w:val="00DE643F"/>
    <w:rsid w:val="00DE666A"/>
    <w:rsid w:val="00DE6770"/>
    <w:rsid w:val="00DE78AF"/>
    <w:rsid w:val="00DE7A58"/>
    <w:rsid w:val="00DE7E59"/>
    <w:rsid w:val="00DF0042"/>
    <w:rsid w:val="00DF05A0"/>
    <w:rsid w:val="00DF1C7D"/>
    <w:rsid w:val="00DF1FA6"/>
    <w:rsid w:val="00DF258F"/>
    <w:rsid w:val="00DF2824"/>
    <w:rsid w:val="00DF2AEF"/>
    <w:rsid w:val="00DF2DF5"/>
    <w:rsid w:val="00DF442C"/>
    <w:rsid w:val="00DF5691"/>
    <w:rsid w:val="00DF57E5"/>
    <w:rsid w:val="00DF6038"/>
    <w:rsid w:val="00DF6A48"/>
    <w:rsid w:val="00DF6E7E"/>
    <w:rsid w:val="00DF73B9"/>
    <w:rsid w:val="00DF75AB"/>
    <w:rsid w:val="00DF7B3E"/>
    <w:rsid w:val="00DF7BE4"/>
    <w:rsid w:val="00DF7E1D"/>
    <w:rsid w:val="00E00201"/>
    <w:rsid w:val="00E00F4B"/>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37B3"/>
    <w:rsid w:val="00E13A08"/>
    <w:rsid w:val="00E179B2"/>
    <w:rsid w:val="00E17DC6"/>
    <w:rsid w:val="00E17E8D"/>
    <w:rsid w:val="00E2061B"/>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798"/>
    <w:rsid w:val="00E25883"/>
    <w:rsid w:val="00E25A3B"/>
    <w:rsid w:val="00E26356"/>
    <w:rsid w:val="00E30BC5"/>
    <w:rsid w:val="00E314FA"/>
    <w:rsid w:val="00E319CB"/>
    <w:rsid w:val="00E31A26"/>
    <w:rsid w:val="00E31AF9"/>
    <w:rsid w:val="00E31EEA"/>
    <w:rsid w:val="00E3214A"/>
    <w:rsid w:val="00E326DD"/>
    <w:rsid w:val="00E32BA9"/>
    <w:rsid w:val="00E32EF7"/>
    <w:rsid w:val="00E334EA"/>
    <w:rsid w:val="00E338DC"/>
    <w:rsid w:val="00E33B1F"/>
    <w:rsid w:val="00E33F2C"/>
    <w:rsid w:val="00E347B7"/>
    <w:rsid w:val="00E34BE9"/>
    <w:rsid w:val="00E351BE"/>
    <w:rsid w:val="00E35486"/>
    <w:rsid w:val="00E354C0"/>
    <w:rsid w:val="00E3645E"/>
    <w:rsid w:val="00E36579"/>
    <w:rsid w:val="00E373D3"/>
    <w:rsid w:val="00E37598"/>
    <w:rsid w:val="00E40B70"/>
    <w:rsid w:val="00E40F78"/>
    <w:rsid w:val="00E41093"/>
    <w:rsid w:val="00E41503"/>
    <w:rsid w:val="00E41A39"/>
    <w:rsid w:val="00E41AAA"/>
    <w:rsid w:val="00E42238"/>
    <w:rsid w:val="00E42BB6"/>
    <w:rsid w:val="00E4472A"/>
    <w:rsid w:val="00E448D5"/>
    <w:rsid w:val="00E44B3B"/>
    <w:rsid w:val="00E45F92"/>
    <w:rsid w:val="00E470A4"/>
    <w:rsid w:val="00E471DA"/>
    <w:rsid w:val="00E47665"/>
    <w:rsid w:val="00E47D57"/>
    <w:rsid w:val="00E51C42"/>
    <w:rsid w:val="00E52065"/>
    <w:rsid w:val="00E525DF"/>
    <w:rsid w:val="00E52C29"/>
    <w:rsid w:val="00E52D40"/>
    <w:rsid w:val="00E5339E"/>
    <w:rsid w:val="00E534B8"/>
    <w:rsid w:val="00E53A48"/>
    <w:rsid w:val="00E53B25"/>
    <w:rsid w:val="00E53B3B"/>
    <w:rsid w:val="00E53CB5"/>
    <w:rsid w:val="00E54AB0"/>
    <w:rsid w:val="00E54B6E"/>
    <w:rsid w:val="00E55316"/>
    <w:rsid w:val="00E556F8"/>
    <w:rsid w:val="00E55EBD"/>
    <w:rsid w:val="00E55F9A"/>
    <w:rsid w:val="00E567E8"/>
    <w:rsid w:val="00E56AAF"/>
    <w:rsid w:val="00E56E5C"/>
    <w:rsid w:val="00E56F18"/>
    <w:rsid w:val="00E57055"/>
    <w:rsid w:val="00E578DD"/>
    <w:rsid w:val="00E6068A"/>
    <w:rsid w:val="00E60EC8"/>
    <w:rsid w:val="00E60F06"/>
    <w:rsid w:val="00E60FC6"/>
    <w:rsid w:val="00E61210"/>
    <w:rsid w:val="00E6127C"/>
    <w:rsid w:val="00E61616"/>
    <w:rsid w:val="00E6177A"/>
    <w:rsid w:val="00E61E4E"/>
    <w:rsid w:val="00E62430"/>
    <w:rsid w:val="00E63544"/>
    <w:rsid w:val="00E639E1"/>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AF"/>
    <w:rsid w:val="00E75603"/>
    <w:rsid w:val="00E7587A"/>
    <w:rsid w:val="00E75FAC"/>
    <w:rsid w:val="00E7620D"/>
    <w:rsid w:val="00E768A3"/>
    <w:rsid w:val="00E76D5D"/>
    <w:rsid w:val="00E77355"/>
    <w:rsid w:val="00E775F7"/>
    <w:rsid w:val="00E779D7"/>
    <w:rsid w:val="00E77EA8"/>
    <w:rsid w:val="00E800F3"/>
    <w:rsid w:val="00E80C33"/>
    <w:rsid w:val="00E81D0F"/>
    <w:rsid w:val="00E81E15"/>
    <w:rsid w:val="00E82405"/>
    <w:rsid w:val="00E82A7A"/>
    <w:rsid w:val="00E82E9C"/>
    <w:rsid w:val="00E83089"/>
    <w:rsid w:val="00E832B2"/>
    <w:rsid w:val="00E8415E"/>
    <w:rsid w:val="00E844BF"/>
    <w:rsid w:val="00E84962"/>
    <w:rsid w:val="00E84EF2"/>
    <w:rsid w:val="00E84F2F"/>
    <w:rsid w:val="00E85AFF"/>
    <w:rsid w:val="00E86222"/>
    <w:rsid w:val="00E8633E"/>
    <w:rsid w:val="00E86455"/>
    <w:rsid w:val="00E8706C"/>
    <w:rsid w:val="00E870F6"/>
    <w:rsid w:val="00E87246"/>
    <w:rsid w:val="00E8768E"/>
    <w:rsid w:val="00E906FC"/>
    <w:rsid w:val="00E90B6A"/>
    <w:rsid w:val="00E90BE2"/>
    <w:rsid w:val="00E9105C"/>
    <w:rsid w:val="00E91F9C"/>
    <w:rsid w:val="00E930B1"/>
    <w:rsid w:val="00E9327D"/>
    <w:rsid w:val="00E93E69"/>
    <w:rsid w:val="00E9448C"/>
    <w:rsid w:val="00E94DD4"/>
    <w:rsid w:val="00E9550B"/>
    <w:rsid w:val="00E95944"/>
    <w:rsid w:val="00E96D08"/>
    <w:rsid w:val="00E97147"/>
    <w:rsid w:val="00E97423"/>
    <w:rsid w:val="00E97A5E"/>
    <w:rsid w:val="00EA0B02"/>
    <w:rsid w:val="00EA1073"/>
    <w:rsid w:val="00EA153E"/>
    <w:rsid w:val="00EA1640"/>
    <w:rsid w:val="00EA17DE"/>
    <w:rsid w:val="00EA2081"/>
    <w:rsid w:val="00EA407D"/>
    <w:rsid w:val="00EA51D6"/>
    <w:rsid w:val="00EA521B"/>
    <w:rsid w:val="00EA559E"/>
    <w:rsid w:val="00EA5B78"/>
    <w:rsid w:val="00EA71EF"/>
    <w:rsid w:val="00EA76B0"/>
    <w:rsid w:val="00EB07E5"/>
    <w:rsid w:val="00EB0ABD"/>
    <w:rsid w:val="00EB109E"/>
    <w:rsid w:val="00EB118B"/>
    <w:rsid w:val="00EB1793"/>
    <w:rsid w:val="00EB2168"/>
    <w:rsid w:val="00EB257E"/>
    <w:rsid w:val="00EB2816"/>
    <w:rsid w:val="00EB2E7C"/>
    <w:rsid w:val="00EB2E7D"/>
    <w:rsid w:val="00EB3F63"/>
    <w:rsid w:val="00EB4A40"/>
    <w:rsid w:val="00EB57AF"/>
    <w:rsid w:val="00EB5967"/>
    <w:rsid w:val="00EB59D4"/>
    <w:rsid w:val="00EB5C60"/>
    <w:rsid w:val="00EB5F4B"/>
    <w:rsid w:val="00EB613B"/>
    <w:rsid w:val="00EB6211"/>
    <w:rsid w:val="00EB7623"/>
    <w:rsid w:val="00EB7C9A"/>
    <w:rsid w:val="00EC0032"/>
    <w:rsid w:val="00EC030A"/>
    <w:rsid w:val="00EC04CC"/>
    <w:rsid w:val="00EC0943"/>
    <w:rsid w:val="00EC11EC"/>
    <w:rsid w:val="00EC187B"/>
    <w:rsid w:val="00EC20ED"/>
    <w:rsid w:val="00EC2A14"/>
    <w:rsid w:val="00EC2A4E"/>
    <w:rsid w:val="00EC3088"/>
    <w:rsid w:val="00EC4B3C"/>
    <w:rsid w:val="00EC4C57"/>
    <w:rsid w:val="00EC4ECE"/>
    <w:rsid w:val="00EC61AC"/>
    <w:rsid w:val="00EC65E9"/>
    <w:rsid w:val="00EC6D5A"/>
    <w:rsid w:val="00EC6DCE"/>
    <w:rsid w:val="00EC71C3"/>
    <w:rsid w:val="00ED009C"/>
    <w:rsid w:val="00ED0281"/>
    <w:rsid w:val="00ED0392"/>
    <w:rsid w:val="00ED04A9"/>
    <w:rsid w:val="00ED05EB"/>
    <w:rsid w:val="00ED0AC0"/>
    <w:rsid w:val="00ED1232"/>
    <w:rsid w:val="00ED1E61"/>
    <w:rsid w:val="00ED2026"/>
    <w:rsid w:val="00ED2707"/>
    <w:rsid w:val="00ED2C29"/>
    <w:rsid w:val="00ED2D39"/>
    <w:rsid w:val="00ED35BD"/>
    <w:rsid w:val="00ED370D"/>
    <w:rsid w:val="00ED3DB4"/>
    <w:rsid w:val="00ED4567"/>
    <w:rsid w:val="00ED56F2"/>
    <w:rsid w:val="00ED58E6"/>
    <w:rsid w:val="00ED5EBD"/>
    <w:rsid w:val="00ED634A"/>
    <w:rsid w:val="00ED6AF0"/>
    <w:rsid w:val="00ED76CF"/>
    <w:rsid w:val="00ED7A0E"/>
    <w:rsid w:val="00ED7C58"/>
    <w:rsid w:val="00EE0111"/>
    <w:rsid w:val="00EE0C3F"/>
    <w:rsid w:val="00EE15B4"/>
    <w:rsid w:val="00EE2308"/>
    <w:rsid w:val="00EE3D4A"/>
    <w:rsid w:val="00EE3FBA"/>
    <w:rsid w:val="00EE44ED"/>
    <w:rsid w:val="00EE541B"/>
    <w:rsid w:val="00EE58A9"/>
    <w:rsid w:val="00EE5C0D"/>
    <w:rsid w:val="00EE6081"/>
    <w:rsid w:val="00EE6631"/>
    <w:rsid w:val="00EE7C59"/>
    <w:rsid w:val="00EE7D13"/>
    <w:rsid w:val="00EF0568"/>
    <w:rsid w:val="00EF06F2"/>
    <w:rsid w:val="00EF07D5"/>
    <w:rsid w:val="00EF08BB"/>
    <w:rsid w:val="00EF1592"/>
    <w:rsid w:val="00EF1E4C"/>
    <w:rsid w:val="00EF1F9F"/>
    <w:rsid w:val="00EF2A33"/>
    <w:rsid w:val="00EF2B29"/>
    <w:rsid w:val="00EF2B7D"/>
    <w:rsid w:val="00EF329D"/>
    <w:rsid w:val="00EF3BEB"/>
    <w:rsid w:val="00EF40F5"/>
    <w:rsid w:val="00EF4AD2"/>
    <w:rsid w:val="00EF552D"/>
    <w:rsid w:val="00EF562B"/>
    <w:rsid w:val="00EF6DAC"/>
    <w:rsid w:val="00EF7A2E"/>
    <w:rsid w:val="00EF7A85"/>
    <w:rsid w:val="00EF7AEA"/>
    <w:rsid w:val="00EF7DE4"/>
    <w:rsid w:val="00F00089"/>
    <w:rsid w:val="00F0211F"/>
    <w:rsid w:val="00F03190"/>
    <w:rsid w:val="00F038B9"/>
    <w:rsid w:val="00F03B03"/>
    <w:rsid w:val="00F04122"/>
    <w:rsid w:val="00F04556"/>
    <w:rsid w:val="00F04582"/>
    <w:rsid w:val="00F04C45"/>
    <w:rsid w:val="00F05512"/>
    <w:rsid w:val="00F05C6B"/>
    <w:rsid w:val="00F05D16"/>
    <w:rsid w:val="00F06390"/>
    <w:rsid w:val="00F06D6F"/>
    <w:rsid w:val="00F06EDD"/>
    <w:rsid w:val="00F07364"/>
    <w:rsid w:val="00F07CFA"/>
    <w:rsid w:val="00F100B7"/>
    <w:rsid w:val="00F10246"/>
    <w:rsid w:val="00F10421"/>
    <w:rsid w:val="00F10A33"/>
    <w:rsid w:val="00F10D24"/>
    <w:rsid w:val="00F11E4A"/>
    <w:rsid w:val="00F12476"/>
    <w:rsid w:val="00F1251A"/>
    <w:rsid w:val="00F1279B"/>
    <w:rsid w:val="00F12AB4"/>
    <w:rsid w:val="00F13884"/>
    <w:rsid w:val="00F13B1D"/>
    <w:rsid w:val="00F14403"/>
    <w:rsid w:val="00F14DFA"/>
    <w:rsid w:val="00F152AC"/>
    <w:rsid w:val="00F1531B"/>
    <w:rsid w:val="00F159A2"/>
    <w:rsid w:val="00F16332"/>
    <w:rsid w:val="00F16858"/>
    <w:rsid w:val="00F168FC"/>
    <w:rsid w:val="00F16D5E"/>
    <w:rsid w:val="00F16F11"/>
    <w:rsid w:val="00F177EE"/>
    <w:rsid w:val="00F17B05"/>
    <w:rsid w:val="00F17ED9"/>
    <w:rsid w:val="00F20319"/>
    <w:rsid w:val="00F207E8"/>
    <w:rsid w:val="00F22AB8"/>
    <w:rsid w:val="00F22EFA"/>
    <w:rsid w:val="00F23184"/>
    <w:rsid w:val="00F24023"/>
    <w:rsid w:val="00F242DA"/>
    <w:rsid w:val="00F25093"/>
    <w:rsid w:val="00F26154"/>
    <w:rsid w:val="00F27A66"/>
    <w:rsid w:val="00F27B2A"/>
    <w:rsid w:val="00F27FC4"/>
    <w:rsid w:val="00F314BC"/>
    <w:rsid w:val="00F31664"/>
    <w:rsid w:val="00F317EA"/>
    <w:rsid w:val="00F32AA6"/>
    <w:rsid w:val="00F32D33"/>
    <w:rsid w:val="00F32FD0"/>
    <w:rsid w:val="00F330F8"/>
    <w:rsid w:val="00F331DC"/>
    <w:rsid w:val="00F3331E"/>
    <w:rsid w:val="00F33AD1"/>
    <w:rsid w:val="00F33DA4"/>
    <w:rsid w:val="00F342F3"/>
    <w:rsid w:val="00F34B89"/>
    <w:rsid w:val="00F35046"/>
    <w:rsid w:val="00F35244"/>
    <w:rsid w:val="00F358E3"/>
    <w:rsid w:val="00F35C25"/>
    <w:rsid w:val="00F36073"/>
    <w:rsid w:val="00F3676B"/>
    <w:rsid w:val="00F36AC5"/>
    <w:rsid w:val="00F37257"/>
    <w:rsid w:val="00F37882"/>
    <w:rsid w:val="00F37FCA"/>
    <w:rsid w:val="00F400C9"/>
    <w:rsid w:val="00F406B2"/>
    <w:rsid w:val="00F407C6"/>
    <w:rsid w:val="00F408ED"/>
    <w:rsid w:val="00F413D7"/>
    <w:rsid w:val="00F41CEC"/>
    <w:rsid w:val="00F41D3F"/>
    <w:rsid w:val="00F42347"/>
    <w:rsid w:val="00F42578"/>
    <w:rsid w:val="00F42B52"/>
    <w:rsid w:val="00F42C28"/>
    <w:rsid w:val="00F43104"/>
    <w:rsid w:val="00F435DF"/>
    <w:rsid w:val="00F438AF"/>
    <w:rsid w:val="00F4414D"/>
    <w:rsid w:val="00F443AB"/>
    <w:rsid w:val="00F447F4"/>
    <w:rsid w:val="00F45770"/>
    <w:rsid w:val="00F45A42"/>
    <w:rsid w:val="00F45A78"/>
    <w:rsid w:val="00F46CD7"/>
    <w:rsid w:val="00F47722"/>
    <w:rsid w:val="00F503BE"/>
    <w:rsid w:val="00F505E8"/>
    <w:rsid w:val="00F5078E"/>
    <w:rsid w:val="00F511DE"/>
    <w:rsid w:val="00F51744"/>
    <w:rsid w:val="00F51A7A"/>
    <w:rsid w:val="00F51ABA"/>
    <w:rsid w:val="00F51F29"/>
    <w:rsid w:val="00F52317"/>
    <w:rsid w:val="00F5244E"/>
    <w:rsid w:val="00F52654"/>
    <w:rsid w:val="00F52923"/>
    <w:rsid w:val="00F53D67"/>
    <w:rsid w:val="00F5486B"/>
    <w:rsid w:val="00F54CF6"/>
    <w:rsid w:val="00F55334"/>
    <w:rsid w:val="00F56821"/>
    <w:rsid w:val="00F56927"/>
    <w:rsid w:val="00F56D2B"/>
    <w:rsid w:val="00F56FF9"/>
    <w:rsid w:val="00F573AC"/>
    <w:rsid w:val="00F5760A"/>
    <w:rsid w:val="00F57A07"/>
    <w:rsid w:val="00F6027F"/>
    <w:rsid w:val="00F602FE"/>
    <w:rsid w:val="00F606E6"/>
    <w:rsid w:val="00F60866"/>
    <w:rsid w:val="00F60DE1"/>
    <w:rsid w:val="00F6320C"/>
    <w:rsid w:val="00F636EB"/>
    <w:rsid w:val="00F6482F"/>
    <w:rsid w:val="00F64AC6"/>
    <w:rsid w:val="00F65058"/>
    <w:rsid w:val="00F654AF"/>
    <w:rsid w:val="00F6578C"/>
    <w:rsid w:val="00F65952"/>
    <w:rsid w:val="00F65E57"/>
    <w:rsid w:val="00F668EF"/>
    <w:rsid w:val="00F66D2A"/>
    <w:rsid w:val="00F67120"/>
    <w:rsid w:val="00F679BA"/>
    <w:rsid w:val="00F67E95"/>
    <w:rsid w:val="00F7028F"/>
    <w:rsid w:val="00F7038F"/>
    <w:rsid w:val="00F709B4"/>
    <w:rsid w:val="00F70F66"/>
    <w:rsid w:val="00F71383"/>
    <w:rsid w:val="00F71D38"/>
    <w:rsid w:val="00F72100"/>
    <w:rsid w:val="00F72AD5"/>
    <w:rsid w:val="00F73B33"/>
    <w:rsid w:val="00F73C69"/>
    <w:rsid w:val="00F757F4"/>
    <w:rsid w:val="00F7672D"/>
    <w:rsid w:val="00F76B01"/>
    <w:rsid w:val="00F77165"/>
    <w:rsid w:val="00F77A0E"/>
    <w:rsid w:val="00F80787"/>
    <w:rsid w:val="00F80A0D"/>
    <w:rsid w:val="00F80AA3"/>
    <w:rsid w:val="00F80D99"/>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DD1"/>
    <w:rsid w:val="00F86FD0"/>
    <w:rsid w:val="00F879A2"/>
    <w:rsid w:val="00F9025F"/>
    <w:rsid w:val="00F91106"/>
    <w:rsid w:val="00F912E2"/>
    <w:rsid w:val="00F92332"/>
    <w:rsid w:val="00F92707"/>
    <w:rsid w:val="00F92AA1"/>
    <w:rsid w:val="00F92AF4"/>
    <w:rsid w:val="00F92C0A"/>
    <w:rsid w:val="00F92C12"/>
    <w:rsid w:val="00F9357F"/>
    <w:rsid w:val="00F93804"/>
    <w:rsid w:val="00F93B96"/>
    <w:rsid w:val="00F94416"/>
    <w:rsid w:val="00F9485B"/>
    <w:rsid w:val="00F94C19"/>
    <w:rsid w:val="00F94F59"/>
    <w:rsid w:val="00F95056"/>
    <w:rsid w:val="00F950EE"/>
    <w:rsid w:val="00F957F3"/>
    <w:rsid w:val="00F95A20"/>
    <w:rsid w:val="00F95B9F"/>
    <w:rsid w:val="00F96150"/>
    <w:rsid w:val="00F9629E"/>
    <w:rsid w:val="00F96E60"/>
    <w:rsid w:val="00F97982"/>
    <w:rsid w:val="00F97D30"/>
    <w:rsid w:val="00F97DDE"/>
    <w:rsid w:val="00F97EA5"/>
    <w:rsid w:val="00F97FC5"/>
    <w:rsid w:val="00FA10A1"/>
    <w:rsid w:val="00FA2159"/>
    <w:rsid w:val="00FA2C6D"/>
    <w:rsid w:val="00FA330D"/>
    <w:rsid w:val="00FA39FA"/>
    <w:rsid w:val="00FA3F04"/>
    <w:rsid w:val="00FA476D"/>
    <w:rsid w:val="00FA5199"/>
    <w:rsid w:val="00FA5599"/>
    <w:rsid w:val="00FA563F"/>
    <w:rsid w:val="00FA5712"/>
    <w:rsid w:val="00FA5AED"/>
    <w:rsid w:val="00FA6305"/>
    <w:rsid w:val="00FA6511"/>
    <w:rsid w:val="00FA6532"/>
    <w:rsid w:val="00FA724A"/>
    <w:rsid w:val="00FB046F"/>
    <w:rsid w:val="00FB0FD9"/>
    <w:rsid w:val="00FB1ADA"/>
    <w:rsid w:val="00FB2560"/>
    <w:rsid w:val="00FB2FAB"/>
    <w:rsid w:val="00FB3C44"/>
    <w:rsid w:val="00FB429E"/>
    <w:rsid w:val="00FB475A"/>
    <w:rsid w:val="00FB4B75"/>
    <w:rsid w:val="00FB50E8"/>
    <w:rsid w:val="00FB543A"/>
    <w:rsid w:val="00FB58BD"/>
    <w:rsid w:val="00FB59B0"/>
    <w:rsid w:val="00FB5AE6"/>
    <w:rsid w:val="00FB5D64"/>
    <w:rsid w:val="00FB67E0"/>
    <w:rsid w:val="00FB6AFF"/>
    <w:rsid w:val="00FB6C6A"/>
    <w:rsid w:val="00FB767E"/>
    <w:rsid w:val="00FC03CD"/>
    <w:rsid w:val="00FC07AF"/>
    <w:rsid w:val="00FC1259"/>
    <w:rsid w:val="00FC1780"/>
    <w:rsid w:val="00FC1D65"/>
    <w:rsid w:val="00FC1E80"/>
    <w:rsid w:val="00FC263A"/>
    <w:rsid w:val="00FC2A34"/>
    <w:rsid w:val="00FC2BE4"/>
    <w:rsid w:val="00FC314E"/>
    <w:rsid w:val="00FC3494"/>
    <w:rsid w:val="00FC3B98"/>
    <w:rsid w:val="00FC4C55"/>
    <w:rsid w:val="00FC511A"/>
    <w:rsid w:val="00FC53F4"/>
    <w:rsid w:val="00FC6230"/>
    <w:rsid w:val="00FC6ABA"/>
    <w:rsid w:val="00FC73E4"/>
    <w:rsid w:val="00FC755A"/>
    <w:rsid w:val="00FD03A5"/>
    <w:rsid w:val="00FD093C"/>
    <w:rsid w:val="00FD12CF"/>
    <w:rsid w:val="00FD1799"/>
    <w:rsid w:val="00FD1ABA"/>
    <w:rsid w:val="00FD1ED0"/>
    <w:rsid w:val="00FD36C4"/>
    <w:rsid w:val="00FD44B8"/>
    <w:rsid w:val="00FD4C38"/>
    <w:rsid w:val="00FD611A"/>
    <w:rsid w:val="00FD6812"/>
    <w:rsid w:val="00FD69AC"/>
    <w:rsid w:val="00FD704C"/>
    <w:rsid w:val="00FD77D7"/>
    <w:rsid w:val="00FD78C6"/>
    <w:rsid w:val="00FD7A7E"/>
    <w:rsid w:val="00FE0023"/>
    <w:rsid w:val="00FE0146"/>
    <w:rsid w:val="00FE0495"/>
    <w:rsid w:val="00FE067F"/>
    <w:rsid w:val="00FE06F6"/>
    <w:rsid w:val="00FE0CE8"/>
    <w:rsid w:val="00FE2244"/>
    <w:rsid w:val="00FE23CB"/>
    <w:rsid w:val="00FE2C16"/>
    <w:rsid w:val="00FE2E0F"/>
    <w:rsid w:val="00FE34D9"/>
    <w:rsid w:val="00FE3842"/>
    <w:rsid w:val="00FE5252"/>
    <w:rsid w:val="00FE527C"/>
    <w:rsid w:val="00FE54FC"/>
    <w:rsid w:val="00FE5FEC"/>
    <w:rsid w:val="00FE6C10"/>
    <w:rsid w:val="00FE7232"/>
    <w:rsid w:val="00FE7B3D"/>
    <w:rsid w:val="00FF0181"/>
    <w:rsid w:val="00FF0B2D"/>
    <w:rsid w:val="00FF1198"/>
    <w:rsid w:val="00FF1353"/>
    <w:rsid w:val="00FF1D2E"/>
    <w:rsid w:val="00FF2064"/>
    <w:rsid w:val="00FF295C"/>
    <w:rsid w:val="00FF2F91"/>
    <w:rsid w:val="00FF3BB3"/>
    <w:rsid w:val="00FF3C18"/>
    <w:rsid w:val="00FF4F34"/>
    <w:rsid w:val="00FF76DD"/>
    <w:rsid w:val="00FF795A"/>
    <w:rsid w:val="00FF7B68"/>
    <w:rsid w:val="00FF7D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3713"/>
    <o:shapelayout v:ext="edit">
      <o:idmap v:ext="edit" data="1"/>
    </o:shapelayout>
  </w:shapeDefaults>
  <w:decimalSymbol w:val=","/>
  <w:listSeparator w:val=";"/>
  <w14:docId w14:val="69F11E2A"/>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
    <w:link w:val="Akapitzlist"/>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character" w:styleId="UyteHipercze">
    <w:name w:val="FollowedHyperlink"/>
    <w:basedOn w:val="Domylnaczcionkaakapitu"/>
    <w:uiPriority w:val="99"/>
    <w:semiHidden/>
    <w:unhideWhenUsed/>
    <w:rsid w:val="00BF1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2002923829">
          <w:marLeft w:val="0"/>
          <w:marRight w:val="0"/>
          <w:marTop w:val="0"/>
          <w:marBottom w:val="0"/>
          <w:divBdr>
            <w:top w:val="none" w:sz="0" w:space="0" w:color="auto"/>
            <w:left w:val="none" w:sz="0" w:space="0" w:color="auto"/>
            <w:bottom w:val="none" w:sz="0" w:space="0" w:color="auto"/>
            <w:right w:val="none" w:sz="0" w:space="0" w:color="auto"/>
          </w:divBdr>
        </w:div>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mailto:zamowienia@fnp.org.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ishcouncil.pl/en/english/levels-adults/c1" TargetMode="External"/><Relationship Id="rId5" Type="http://schemas.openxmlformats.org/officeDocument/2006/relationships/webSettings" Target="webSettings.xml"/><Relationship Id="rId15" Type="http://schemas.openxmlformats.org/officeDocument/2006/relationships/hyperlink" Target="mailto:iodo@fnp.org.pl" TargetMode="External"/><Relationship Id="rId10" Type="http://schemas.openxmlformats.org/officeDocument/2006/relationships/hyperlink" Target="https://www.fnp.org.pl/component/fnp_pages/page/kontrola-zamowien-publiczny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czajka@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04EA-18EF-49F5-934D-3CD760B9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7220</TotalTime>
  <Pages>14</Pages>
  <Words>6761</Words>
  <Characters>40569</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714</cp:revision>
  <cp:lastPrinted>2021-08-23T10:20:00Z</cp:lastPrinted>
  <dcterms:created xsi:type="dcterms:W3CDTF">2020-09-25T11:35:00Z</dcterms:created>
  <dcterms:modified xsi:type="dcterms:W3CDTF">2025-09-26T05:53:00Z</dcterms:modified>
</cp:coreProperties>
</file>