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FE9B" w14:textId="64D0540B" w:rsidR="00747528" w:rsidRPr="000A750C" w:rsidRDefault="00D31C20" w:rsidP="005D604A">
      <w:pPr>
        <w:spacing w:after="0"/>
        <w:jc w:val="both"/>
        <w:rPr>
          <w:i/>
          <w:sz w:val="18"/>
        </w:rPr>
      </w:pPr>
      <w:r w:rsidRPr="000A750C">
        <w:rPr>
          <w:i/>
          <w:sz w:val="18"/>
        </w:rPr>
        <w:t>Warszawa</w:t>
      </w:r>
      <w:r w:rsidR="000E0C5F" w:rsidRPr="000A750C">
        <w:rPr>
          <w:i/>
          <w:sz w:val="18"/>
        </w:rPr>
        <w:t>,</w:t>
      </w:r>
      <w:r w:rsidR="00F10548" w:rsidRPr="000A750C">
        <w:rPr>
          <w:i/>
          <w:sz w:val="18"/>
        </w:rPr>
        <w:t xml:space="preserve"> </w:t>
      </w:r>
      <w:r w:rsidR="00893E0C">
        <w:rPr>
          <w:i/>
          <w:sz w:val="18"/>
        </w:rPr>
        <w:t>25 marca</w:t>
      </w:r>
      <w:r w:rsidR="006D1A62">
        <w:rPr>
          <w:i/>
          <w:sz w:val="18"/>
        </w:rPr>
        <w:t xml:space="preserve"> </w:t>
      </w:r>
      <w:r w:rsidR="001B2845" w:rsidRPr="000A750C">
        <w:rPr>
          <w:i/>
          <w:sz w:val="18"/>
        </w:rPr>
        <w:t>202</w:t>
      </w:r>
      <w:r w:rsidR="00893E0C">
        <w:rPr>
          <w:i/>
          <w:sz w:val="18"/>
        </w:rPr>
        <w:t>6</w:t>
      </w:r>
      <w:r w:rsidR="0096542E" w:rsidRPr="000A750C">
        <w:rPr>
          <w:i/>
          <w:sz w:val="18"/>
        </w:rPr>
        <w:t xml:space="preserve"> </w:t>
      </w:r>
      <w:r w:rsidR="009E7E9E" w:rsidRPr="000A750C">
        <w:rPr>
          <w:i/>
          <w:sz w:val="18"/>
        </w:rPr>
        <w:t xml:space="preserve">r. </w:t>
      </w:r>
      <w:r w:rsidR="000F0422" w:rsidRPr="000A750C">
        <w:rPr>
          <w:i/>
          <w:sz w:val="18"/>
        </w:rPr>
        <w:t xml:space="preserve">  </w:t>
      </w:r>
    </w:p>
    <w:p w14:paraId="70F8726C" w14:textId="77777777" w:rsidR="00CA6326" w:rsidRPr="000A750C" w:rsidRDefault="00D31C20" w:rsidP="005D604A">
      <w:pPr>
        <w:spacing w:after="0"/>
        <w:jc w:val="both"/>
        <w:rPr>
          <w:i/>
          <w:sz w:val="18"/>
        </w:rPr>
      </w:pPr>
      <w:r w:rsidRPr="000A750C">
        <w:rPr>
          <w:i/>
          <w:sz w:val="18"/>
        </w:rPr>
        <w:t>Informacja prasowa</w:t>
      </w:r>
      <w:r w:rsidRPr="000A750C">
        <w:rPr>
          <w:sz w:val="18"/>
        </w:rPr>
        <w:t xml:space="preserve"> </w:t>
      </w:r>
    </w:p>
    <w:p w14:paraId="064A8B94" w14:textId="77777777" w:rsidR="001B72DF" w:rsidRPr="000A750C" w:rsidRDefault="001B72DF" w:rsidP="005D604A">
      <w:pPr>
        <w:spacing w:after="60"/>
        <w:jc w:val="center"/>
        <w:rPr>
          <w:bCs/>
          <w:color w:val="0000FF"/>
        </w:rPr>
      </w:pPr>
    </w:p>
    <w:p w14:paraId="50E46E4C" w14:textId="77777777" w:rsidR="00893E0C" w:rsidRPr="00893E0C" w:rsidRDefault="00893E0C" w:rsidP="00893E0C">
      <w:pPr>
        <w:spacing w:before="100" w:beforeAutospacing="1" w:after="100" w:afterAutospacing="1" w:line="240" w:lineRule="auto"/>
        <w:outlineLvl w:val="1"/>
        <w:rPr>
          <w:b/>
          <w:bCs/>
          <w:sz w:val="28"/>
          <w:szCs w:val="28"/>
          <w:lang w:eastAsia="pl-PL"/>
        </w:rPr>
      </w:pPr>
      <w:r w:rsidRPr="00893E0C">
        <w:rPr>
          <w:b/>
          <w:bCs/>
          <w:sz w:val="28"/>
          <w:szCs w:val="28"/>
          <w:lang w:eastAsia="pl-PL"/>
        </w:rPr>
        <w:t>25 par na drodze wspólnego rozwoju: ruszyła nowa edycja programu mentoringowego Fundacji na rzecz Nauki Polskiej</w:t>
      </w:r>
    </w:p>
    <w:p w14:paraId="66682A4E" w14:textId="77777777" w:rsidR="00893E0C" w:rsidRPr="00893E0C" w:rsidRDefault="00893E0C" w:rsidP="00893E0C">
      <w:pPr>
        <w:spacing w:before="100" w:beforeAutospacing="1" w:after="100" w:afterAutospacing="1" w:line="240" w:lineRule="auto"/>
        <w:rPr>
          <w:sz w:val="24"/>
          <w:szCs w:val="24"/>
          <w:lang w:eastAsia="pl-PL"/>
        </w:rPr>
      </w:pPr>
      <w:r w:rsidRPr="00893E0C">
        <w:rPr>
          <w:b/>
          <w:bCs/>
          <w:sz w:val="24"/>
          <w:szCs w:val="24"/>
          <w:lang w:eastAsia="pl-PL"/>
        </w:rPr>
        <w:t xml:space="preserve">Fundacja na rzecz Nauki Polskiej zainaugurowała kolejną odsłonę swojego programu mentoringowego. Przez najbliższe miesiące 25 par - wybitnych młodych badaczy oraz doświadczonych naukowców - będzie wspólnie pracować nad rozwojem kompetencji </w:t>
      </w:r>
      <w:r w:rsidRPr="00893E0C">
        <w:rPr>
          <w:b/>
          <w:bCs/>
          <w:sz w:val="24"/>
          <w:szCs w:val="24"/>
          <w:lang w:eastAsia="pl-PL"/>
        </w:rPr>
        <w:br/>
        <w:t>i strategicznym planowaniem kariery naukowej.</w:t>
      </w:r>
    </w:p>
    <w:p w14:paraId="452BE43A" w14:textId="52D73373"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Program skierowany jest do młodych, utalentowanych naukowców pracujących w Polsce,</w:t>
      </w:r>
      <w:r>
        <w:rPr>
          <w:sz w:val="24"/>
          <w:szCs w:val="24"/>
          <w:lang w:eastAsia="pl-PL"/>
        </w:rPr>
        <w:t xml:space="preserve"> </w:t>
      </w:r>
      <w:r w:rsidRPr="00893E0C">
        <w:rPr>
          <w:sz w:val="24"/>
          <w:szCs w:val="24"/>
          <w:lang w:eastAsia="pl-PL"/>
        </w:rPr>
        <w:t>laureatów prestiżowego stypendium START. Towarzyszą im doświadczeni badacze, od lat funkcjonujący w świecie polskiej nauki.</w:t>
      </w:r>
    </w:p>
    <w:p w14:paraId="3FDF6282" w14:textId="77777777"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„Mamy w Polsce świetnych naukowców, którzy nie tylko posiadają ogromny dorobek, ale przede wszystkim mogą i chcą dzielić się swoją wiedzą z innymi. Chcemy pomóc wspaniałym, młodym badaczom zdobyć umiejętności niezbędne dziś w świecie nauki, ale także pewność siebie, by mogli odważnie zarządzać swoją karierą naukową, zachowując przy tym pasję odkrywania” - mówi dr Anna Plater-Zyberk, wiceprezeska Zarządu Fundacji na rzecz Nauki Polskiej.</w:t>
      </w:r>
    </w:p>
    <w:p w14:paraId="77D2DC1B" w14:textId="77777777" w:rsidR="00893E0C" w:rsidRPr="00893E0C" w:rsidRDefault="00893E0C" w:rsidP="00893E0C">
      <w:pPr>
        <w:spacing w:before="100" w:beforeAutospacing="1" w:after="100" w:afterAutospacing="1" w:line="240" w:lineRule="auto"/>
        <w:outlineLvl w:val="1"/>
        <w:rPr>
          <w:b/>
          <w:bCs/>
          <w:sz w:val="24"/>
          <w:szCs w:val="24"/>
          <w:lang w:eastAsia="pl-PL"/>
        </w:rPr>
      </w:pPr>
      <w:r w:rsidRPr="00893E0C">
        <w:rPr>
          <w:b/>
          <w:bCs/>
          <w:sz w:val="24"/>
          <w:szCs w:val="24"/>
          <w:lang w:eastAsia="pl-PL"/>
        </w:rPr>
        <w:t>Nowoczesne podejście do kariery naukowej</w:t>
      </w:r>
    </w:p>
    <w:p w14:paraId="6F52F191" w14:textId="77777777"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Inicjatywa FNP tworzy unikalną przestrzeń do dzielenia się doświadczeniami i wymiany myśli, która wykracza poza tradycyjne ramy edukacji akademickiej.</w:t>
      </w:r>
      <w:r w:rsidRPr="00893E0C">
        <w:rPr>
          <w:b/>
          <w:bCs/>
          <w:sz w:val="24"/>
          <w:szCs w:val="24"/>
          <w:lang w:eastAsia="pl-PL"/>
        </w:rPr>
        <w:t xml:space="preserve"> </w:t>
      </w:r>
      <w:r w:rsidRPr="00893E0C">
        <w:rPr>
          <w:sz w:val="24"/>
          <w:szCs w:val="24"/>
          <w:lang w:eastAsia="pl-PL"/>
        </w:rPr>
        <w:t xml:space="preserve">Jak podkreśla Katarzyna Pronobis, koordynatorka programu w FNP: </w:t>
      </w:r>
    </w:p>
    <w:p w14:paraId="5C0A27F5" w14:textId="24DDB472"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 xml:space="preserve">„Korzyści czerpią tu obie strony. Dla mentees udział w programie to przede wszystkim szansa na wszechstronny rozwój i zdobycie nowych kompetencji. Mentorzy z kolei zyskują między innymi okazję do otwarcia się na nową perspektywę i możliwość świeżego spojrzenia na własną pracę, </w:t>
      </w:r>
      <w:r>
        <w:rPr>
          <w:sz w:val="24"/>
          <w:szCs w:val="24"/>
          <w:lang w:eastAsia="pl-PL"/>
        </w:rPr>
        <w:br/>
      </w:r>
      <w:r w:rsidRPr="00893E0C">
        <w:rPr>
          <w:sz w:val="24"/>
          <w:szCs w:val="24"/>
          <w:lang w:eastAsia="pl-PL"/>
        </w:rPr>
        <w:t xml:space="preserve">a nawet - jak podkreślali w podsumowaniu ubiegłorocznego pilotażu - odkrycia jej społecznego sensu.” </w:t>
      </w:r>
    </w:p>
    <w:p w14:paraId="0CABCB95" w14:textId="77777777" w:rsidR="00893E0C" w:rsidRPr="00893E0C" w:rsidRDefault="00893E0C" w:rsidP="00893E0C">
      <w:pPr>
        <w:spacing w:before="100" w:beforeAutospacing="1" w:after="100" w:afterAutospacing="1" w:line="240" w:lineRule="auto"/>
        <w:outlineLvl w:val="1"/>
        <w:rPr>
          <w:b/>
          <w:bCs/>
          <w:sz w:val="24"/>
          <w:szCs w:val="24"/>
          <w:lang w:eastAsia="pl-PL"/>
        </w:rPr>
      </w:pPr>
      <w:r w:rsidRPr="00893E0C">
        <w:rPr>
          <w:b/>
          <w:bCs/>
          <w:sz w:val="24"/>
          <w:szCs w:val="24"/>
          <w:lang w:eastAsia="pl-PL"/>
        </w:rPr>
        <w:t>Zderzenie perspektyw</w:t>
      </w:r>
    </w:p>
    <w:p w14:paraId="35ADC3FC" w14:textId="77777777" w:rsidR="00893E0C" w:rsidRPr="00893E0C" w:rsidRDefault="00893E0C" w:rsidP="00893E0C">
      <w:pPr>
        <w:spacing w:before="100" w:beforeAutospacing="1" w:after="100" w:afterAutospacing="1" w:line="240" w:lineRule="auto"/>
        <w:outlineLvl w:val="1"/>
        <w:rPr>
          <w:b/>
          <w:bCs/>
          <w:sz w:val="24"/>
          <w:szCs w:val="24"/>
          <w:lang w:eastAsia="pl-PL"/>
        </w:rPr>
      </w:pPr>
      <w:r w:rsidRPr="00893E0C">
        <w:rPr>
          <w:sz w:val="24"/>
          <w:szCs w:val="24"/>
          <w:lang w:eastAsia="pl-PL"/>
        </w:rPr>
        <w:t>Unikalność programu mentoringowego FNP polega na precyzyjnym, a niekiedy nieoczywistym doborze par. Fundacja stawia na interdyscyplinarność, dlatego łączy ekspertów nie tylko z tej samej dziedziny, ale i z różnych dyscyplin naukowych.</w:t>
      </w:r>
    </w:p>
    <w:p w14:paraId="66445E81" w14:textId="77777777"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 xml:space="preserve">„Nie ma tu złotej reguły. To, jak dobierzemy pary, zależy od potrzeb, z jakimi zgłaszają się uczestnicy. Możliwość zderzenia swoich spostrzeżeń z przedstawicielem zupełnie odmiennej dziedziny pozwala spojrzeć na dany problem z innej strony, często nieoczywistej” - tłumaczy Katarzyna Pronobis. </w:t>
      </w:r>
    </w:p>
    <w:p w14:paraId="67EA7166" w14:textId="77777777"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 xml:space="preserve">„Postrzegam swoją rolę trochę jak pracę jubilera. Mam przed sobą młodego, niezwykle zdolnego człowieka, który ma już w sobie ogromną wartość i potencjał. Moim zadaniem jest jedynie pomóc </w:t>
      </w:r>
      <w:r w:rsidRPr="00893E0C">
        <w:rPr>
          <w:sz w:val="24"/>
          <w:szCs w:val="24"/>
          <w:lang w:eastAsia="pl-PL"/>
        </w:rPr>
        <w:lastRenderedPageBreak/>
        <w:t>mu ten diament oszlifować, by stał się brylantem” - mówi prof. Maciej Żylicz, były prezes Fundacji na rzecz Nauki Polskiej i jeden z mentorów w tegorocznej edycji programu.</w:t>
      </w:r>
    </w:p>
    <w:p w14:paraId="280D3D88" w14:textId="77777777" w:rsidR="00893E0C" w:rsidRPr="00893E0C" w:rsidRDefault="00893E0C" w:rsidP="00893E0C">
      <w:pPr>
        <w:spacing w:before="100" w:beforeAutospacing="1" w:after="100" w:afterAutospacing="1" w:line="240" w:lineRule="auto"/>
        <w:rPr>
          <w:b/>
          <w:bCs/>
          <w:sz w:val="24"/>
          <w:szCs w:val="24"/>
          <w:lang w:eastAsia="pl-PL"/>
        </w:rPr>
      </w:pPr>
      <w:r w:rsidRPr="00893E0C">
        <w:rPr>
          <w:b/>
          <w:bCs/>
          <w:sz w:val="24"/>
          <w:szCs w:val="24"/>
          <w:lang w:eastAsia="pl-PL"/>
        </w:rPr>
        <w:t>Kompleksowe wsparcie merytoryczne</w:t>
      </w:r>
    </w:p>
    <w:p w14:paraId="3ED6A8D0" w14:textId="64D0BE17" w:rsidR="00893E0C" w:rsidRPr="00893E0C" w:rsidRDefault="00893E0C" w:rsidP="003E2ECD">
      <w:pPr>
        <w:spacing w:before="100" w:beforeAutospacing="1" w:after="100" w:afterAutospacing="1" w:line="240" w:lineRule="auto"/>
        <w:rPr>
          <w:sz w:val="24"/>
          <w:szCs w:val="24"/>
          <w:lang w:eastAsia="pl-PL"/>
        </w:rPr>
      </w:pPr>
      <w:r w:rsidRPr="00893E0C">
        <w:rPr>
          <w:sz w:val="24"/>
          <w:szCs w:val="24"/>
          <w:lang w:eastAsia="pl-PL"/>
        </w:rPr>
        <w:t>Uczestnicy programu objęci są profesjonalną opieką trenerki i mentorki, Małgorzaty Sztejter. Harmonogram edycji 2026 przewiduje m.in.</w:t>
      </w:r>
      <w:r w:rsidR="003E2ECD">
        <w:rPr>
          <w:sz w:val="24"/>
          <w:szCs w:val="24"/>
          <w:lang w:eastAsia="pl-PL"/>
        </w:rPr>
        <w:t xml:space="preserve"> </w:t>
      </w:r>
      <w:r w:rsidRPr="00893E0C">
        <w:rPr>
          <w:sz w:val="24"/>
          <w:szCs w:val="24"/>
          <w:lang w:eastAsia="pl-PL"/>
        </w:rPr>
        <w:t>specjalistyczne warsztaty kompetencyjne</w:t>
      </w:r>
      <w:r w:rsidR="003E2ECD">
        <w:rPr>
          <w:sz w:val="24"/>
          <w:szCs w:val="24"/>
          <w:lang w:eastAsia="pl-PL"/>
        </w:rPr>
        <w:t xml:space="preserve"> i </w:t>
      </w:r>
      <w:r w:rsidRPr="00893E0C">
        <w:rPr>
          <w:sz w:val="24"/>
          <w:szCs w:val="24"/>
          <w:lang w:eastAsia="pl-PL"/>
        </w:rPr>
        <w:t>szkolenia tematyczne</w:t>
      </w:r>
      <w:r w:rsidR="003E2ECD">
        <w:rPr>
          <w:sz w:val="24"/>
          <w:szCs w:val="24"/>
          <w:lang w:eastAsia="pl-PL"/>
        </w:rPr>
        <w:t>.</w:t>
      </w:r>
    </w:p>
    <w:p w14:paraId="4C17090E" w14:textId="77777777" w:rsidR="00893E0C" w:rsidRPr="00893E0C" w:rsidRDefault="00893E0C" w:rsidP="00893E0C">
      <w:pPr>
        <w:spacing w:before="100" w:beforeAutospacing="1" w:after="100" w:afterAutospacing="1" w:line="240" w:lineRule="auto"/>
        <w:rPr>
          <w:sz w:val="24"/>
          <w:szCs w:val="24"/>
          <w:lang w:eastAsia="pl-PL"/>
        </w:rPr>
      </w:pPr>
      <w:r w:rsidRPr="00893E0C">
        <w:rPr>
          <w:sz w:val="24"/>
          <w:szCs w:val="24"/>
          <w:lang w:eastAsia="pl-PL"/>
        </w:rPr>
        <w:t>Program potrwa do końca 2026 roku. Uroczyste podsumowanie efektów współpracy zaplanowano na pierwszy kwartał 2027 roku.</w:t>
      </w:r>
    </w:p>
    <w:p w14:paraId="561A5AE8" w14:textId="2F4B117B" w:rsidR="00893E0C" w:rsidRDefault="00893E0C" w:rsidP="00893E0C">
      <w:pPr>
        <w:spacing w:before="100" w:beforeAutospacing="1" w:after="100" w:afterAutospacing="1" w:line="240" w:lineRule="auto"/>
        <w:rPr>
          <w:sz w:val="24"/>
          <w:szCs w:val="24"/>
          <w:lang w:eastAsia="pl-PL"/>
        </w:rPr>
      </w:pPr>
      <w:r w:rsidRPr="00893E0C">
        <w:rPr>
          <w:sz w:val="24"/>
          <w:szCs w:val="24"/>
          <w:lang w:eastAsia="pl-PL"/>
        </w:rPr>
        <w:t>Program mentoringowy to także jeden z kluczowych elementów realizacji misji Fundacji na rzecz Nauki Polskiej, polegającej na wspieraniu „najlepszych, aby mogli stać się jeszcze lepszymi”. Organizacja konsekwentnie podkreśla, że siłą polskiej nauki są ludzie, ich pasja oraz gotowość do współpracy.</w:t>
      </w:r>
    </w:p>
    <w:p w14:paraId="35AF3DEE" w14:textId="77777777" w:rsidR="00CF26CC" w:rsidRPr="001C0341" w:rsidRDefault="00CF26CC" w:rsidP="00CF26CC">
      <w:pPr>
        <w:pStyle w:val="NormalnyWeb"/>
        <w:spacing w:line="276" w:lineRule="auto"/>
        <w:jc w:val="center"/>
        <w:rPr>
          <w:rFonts w:ascii="Calibri" w:hAnsi="Calibri" w:cs="Calibri"/>
          <w:sz w:val="23"/>
          <w:szCs w:val="23"/>
          <w:lang w:val="pl-PL"/>
        </w:rPr>
      </w:pPr>
      <w:r w:rsidRPr="00CF26CC">
        <w:rPr>
          <w:rFonts w:ascii="Calibri" w:hAnsi="Calibri" w:cs="Calibri"/>
          <w:lang w:val="pl-PL"/>
        </w:rPr>
        <w:t>***</w:t>
      </w:r>
    </w:p>
    <w:p w14:paraId="296355D5" w14:textId="77777777" w:rsidR="0047033E" w:rsidRPr="00CF26CC" w:rsidRDefault="0047033E" w:rsidP="0047033E">
      <w:pPr>
        <w:pStyle w:val="Nagwek2"/>
        <w:rPr>
          <w:b/>
          <w:bCs/>
          <w:color w:val="auto"/>
        </w:rPr>
      </w:pPr>
      <w:r w:rsidRPr="00CF26CC">
        <w:rPr>
          <w:b/>
          <w:bCs/>
          <w:color w:val="auto"/>
        </w:rPr>
        <w:t>O Fundacji</w:t>
      </w:r>
    </w:p>
    <w:p w14:paraId="72FA5ED1" w14:textId="69096B39" w:rsidR="006D1A62" w:rsidRPr="00CF26CC" w:rsidRDefault="006D1A62" w:rsidP="00906BE7">
      <w:pPr>
        <w:spacing w:after="600"/>
      </w:pPr>
      <w:r w:rsidRPr="00CF26CC">
        <w:rPr>
          <w:b/>
        </w:rPr>
        <w:t>Fundacja na rzecz Nauki Polskiej</w:t>
      </w:r>
      <w:r w:rsidRPr="00CF26CC">
        <w:t xml:space="preserve">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p>
    <w:p w14:paraId="0AC7F97D" w14:textId="77777777" w:rsidR="008F1604" w:rsidRPr="000A750C" w:rsidRDefault="008F1604" w:rsidP="00C73F1C">
      <w:pPr>
        <w:pStyle w:val="Stopka"/>
        <w:spacing w:after="0" w:line="240" w:lineRule="auto"/>
        <w:rPr>
          <w:b/>
          <w:sz w:val="20"/>
          <w:szCs w:val="20"/>
        </w:rPr>
      </w:pPr>
    </w:p>
    <w:sectPr w:rsidR="008F1604" w:rsidRPr="000A750C" w:rsidSect="002C2983">
      <w:headerReference w:type="default" r:id="rId11"/>
      <w:footerReference w:type="default" r:id="rId12"/>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E5D6" w14:textId="77777777" w:rsidR="009E4608" w:rsidRDefault="009E4608">
      <w:r>
        <w:separator/>
      </w:r>
    </w:p>
  </w:endnote>
  <w:endnote w:type="continuationSeparator" w:id="0">
    <w:p w14:paraId="3130A5F0" w14:textId="77777777" w:rsidR="009E4608" w:rsidRDefault="009E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E41D" w14:textId="77777777" w:rsidR="00C82DEF" w:rsidRDefault="00C82DEF">
    <w:pPr>
      <w:pStyle w:val="Stopka"/>
      <w:jc w:val="center"/>
    </w:pPr>
    <w:r>
      <w:fldChar w:fldCharType="begin"/>
    </w:r>
    <w:r>
      <w:instrText>PAGE   \* MERGEFORMAT</w:instrText>
    </w:r>
    <w:r>
      <w:fldChar w:fldCharType="separate"/>
    </w:r>
    <w:r w:rsidR="00CF18BE">
      <w:rPr>
        <w:noProof/>
      </w:rPr>
      <w:t>2</w:t>
    </w:r>
    <w:r>
      <w:fldChar w:fldCharType="end"/>
    </w:r>
  </w:p>
  <w:p w14:paraId="308EE5EE" w14:textId="77777777" w:rsidR="00C82DEF" w:rsidRDefault="00C82D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CD5C" w14:textId="77777777" w:rsidR="009E4608" w:rsidRDefault="009E4608">
      <w:r>
        <w:separator/>
      </w:r>
    </w:p>
  </w:footnote>
  <w:footnote w:type="continuationSeparator" w:id="0">
    <w:p w14:paraId="03024643" w14:textId="77777777" w:rsidR="009E4608" w:rsidRDefault="009E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D96E" w14:textId="28DD559B" w:rsidR="00C82DEF" w:rsidRDefault="00117B3B">
    <w:pPr>
      <w:pStyle w:val="Nagwek"/>
    </w:pPr>
    <w:r>
      <w:rPr>
        <w:noProof/>
      </w:rPr>
      <w:drawing>
        <wp:anchor distT="0" distB="0" distL="114300" distR="114300" simplePos="0" relativeHeight="251657728" behindDoc="0" locked="0" layoutInCell="1" allowOverlap="1" wp14:anchorId="32FFB3AE" wp14:editId="67BB0218">
          <wp:simplePos x="0" y="0"/>
          <wp:positionH relativeFrom="column">
            <wp:posOffset>4167505</wp:posOffset>
          </wp:positionH>
          <wp:positionV relativeFrom="paragraph">
            <wp:posOffset>-262890</wp:posOffset>
          </wp:positionV>
          <wp:extent cx="2105660" cy="686435"/>
          <wp:effectExtent l="0" t="0" r="0" b="0"/>
          <wp:wrapNone/>
          <wp:docPr id="1" name="Obraz 1" descr="logotyp Fundacji na rzecz Nauki Polskiej, niebieskie litery FNP oraz pełna nazwa Fundacji na biał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Fundacji na rzecz Nauki Polskiej, niebieskie litery FNP oraz pełna nazwa Fundacji na białym 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2E539B"/>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158C417B"/>
    <w:multiLevelType w:val="hybridMultilevel"/>
    <w:tmpl w:val="901AD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B4B63"/>
    <w:multiLevelType w:val="multilevel"/>
    <w:tmpl w:val="B12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745F5"/>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E1610B"/>
    <w:multiLevelType w:val="hybridMultilevel"/>
    <w:tmpl w:val="91B4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EF05D4"/>
    <w:multiLevelType w:val="hybridMultilevel"/>
    <w:tmpl w:val="AEC2F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413007"/>
    <w:multiLevelType w:val="hybridMultilevel"/>
    <w:tmpl w:val="563CA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98662F0"/>
    <w:multiLevelType w:val="hybridMultilevel"/>
    <w:tmpl w:val="6102F85A"/>
    <w:lvl w:ilvl="0" w:tplc="20944F34">
      <w:start w:val="1"/>
      <w:numFmt w:val="bullet"/>
      <w:lvlText w:val=""/>
      <w:lvlJc w:val="left"/>
      <w:pPr>
        <w:ind w:left="720" w:hanging="360"/>
      </w:pPr>
      <w:rPr>
        <w:rFonts w:ascii="Symbol" w:hAnsi="Symbol" w:hint="default"/>
      </w:rPr>
    </w:lvl>
    <w:lvl w:ilvl="1" w:tplc="D9901216">
      <w:start w:val="1"/>
      <w:numFmt w:val="bullet"/>
      <w:lvlText w:val="o"/>
      <w:lvlJc w:val="left"/>
      <w:pPr>
        <w:ind w:left="1440" w:hanging="360"/>
      </w:pPr>
      <w:rPr>
        <w:rFonts w:ascii="Courier New" w:hAnsi="Courier New" w:hint="default"/>
      </w:rPr>
    </w:lvl>
    <w:lvl w:ilvl="2" w:tplc="4D0C5ACA">
      <w:start w:val="1"/>
      <w:numFmt w:val="bullet"/>
      <w:lvlText w:val=""/>
      <w:lvlJc w:val="left"/>
      <w:pPr>
        <w:ind w:left="2160" w:hanging="360"/>
      </w:pPr>
      <w:rPr>
        <w:rFonts w:ascii="Wingdings" w:hAnsi="Wingdings" w:hint="default"/>
      </w:rPr>
    </w:lvl>
    <w:lvl w:ilvl="3" w:tplc="90B28BD8">
      <w:start w:val="1"/>
      <w:numFmt w:val="bullet"/>
      <w:lvlText w:val=""/>
      <w:lvlJc w:val="left"/>
      <w:pPr>
        <w:ind w:left="2880" w:hanging="360"/>
      </w:pPr>
      <w:rPr>
        <w:rFonts w:ascii="Symbol" w:hAnsi="Symbol" w:hint="default"/>
      </w:rPr>
    </w:lvl>
    <w:lvl w:ilvl="4" w:tplc="48D8F566">
      <w:start w:val="1"/>
      <w:numFmt w:val="bullet"/>
      <w:lvlText w:val="o"/>
      <w:lvlJc w:val="left"/>
      <w:pPr>
        <w:ind w:left="3600" w:hanging="360"/>
      </w:pPr>
      <w:rPr>
        <w:rFonts w:ascii="Courier New" w:hAnsi="Courier New" w:hint="default"/>
      </w:rPr>
    </w:lvl>
    <w:lvl w:ilvl="5" w:tplc="CE96C68A">
      <w:start w:val="1"/>
      <w:numFmt w:val="bullet"/>
      <w:lvlText w:val=""/>
      <w:lvlJc w:val="left"/>
      <w:pPr>
        <w:ind w:left="4320" w:hanging="360"/>
      </w:pPr>
      <w:rPr>
        <w:rFonts w:ascii="Wingdings" w:hAnsi="Wingdings" w:hint="default"/>
      </w:rPr>
    </w:lvl>
    <w:lvl w:ilvl="6" w:tplc="17DEEAD2">
      <w:start w:val="1"/>
      <w:numFmt w:val="bullet"/>
      <w:lvlText w:val=""/>
      <w:lvlJc w:val="left"/>
      <w:pPr>
        <w:ind w:left="5040" w:hanging="360"/>
      </w:pPr>
      <w:rPr>
        <w:rFonts w:ascii="Symbol" w:hAnsi="Symbol" w:hint="default"/>
      </w:rPr>
    </w:lvl>
    <w:lvl w:ilvl="7" w:tplc="20FA6588">
      <w:start w:val="1"/>
      <w:numFmt w:val="bullet"/>
      <w:lvlText w:val="o"/>
      <w:lvlJc w:val="left"/>
      <w:pPr>
        <w:ind w:left="5760" w:hanging="360"/>
      </w:pPr>
      <w:rPr>
        <w:rFonts w:ascii="Courier New" w:hAnsi="Courier New" w:hint="default"/>
      </w:rPr>
    </w:lvl>
    <w:lvl w:ilvl="8" w:tplc="77BE1D24">
      <w:start w:val="1"/>
      <w:numFmt w:val="bullet"/>
      <w:lvlText w:val=""/>
      <w:lvlJc w:val="left"/>
      <w:pPr>
        <w:ind w:left="6480" w:hanging="360"/>
      </w:pPr>
      <w:rPr>
        <w:rFonts w:ascii="Wingdings" w:hAnsi="Wingdings" w:hint="default"/>
      </w:rPr>
    </w:lvl>
  </w:abstractNum>
  <w:abstractNum w:abstractNumId="12" w15:restartNumberingAfterBreak="0">
    <w:nsid w:val="5A9131D2"/>
    <w:multiLevelType w:val="multilevel"/>
    <w:tmpl w:val="E200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A4164"/>
    <w:multiLevelType w:val="hybridMultilevel"/>
    <w:tmpl w:val="DBDE7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7548C1"/>
    <w:multiLevelType w:val="hybridMultilevel"/>
    <w:tmpl w:val="BD2C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2441617">
    <w:abstractNumId w:val="0"/>
  </w:num>
  <w:num w:numId="2" w16cid:durableId="1014763450">
    <w:abstractNumId w:val="8"/>
  </w:num>
  <w:num w:numId="3" w16cid:durableId="278033392">
    <w:abstractNumId w:val="7"/>
  </w:num>
  <w:num w:numId="4" w16cid:durableId="372851960">
    <w:abstractNumId w:val="5"/>
  </w:num>
  <w:num w:numId="5" w16cid:durableId="451293681">
    <w:abstractNumId w:val="15"/>
  </w:num>
  <w:num w:numId="6" w16cid:durableId="977296134">
    <w:abstractNumId w:val="9"/>
  </w:num>
  <w:num w:numId="7" w16cid:durableId="1237977160">
    <w:abstractNumId w:val="14"/>
  </w:num>
  <w:num w:numId="8" w16cid:durableId="1378318371">
    <w:abstractNumId w:val="1"/>
  </w:num>
  <w:num w:numId="9" w16cid:durableId="550772496">
    <w:abstractNumId w:val="4"/>
  </w:num>
  <w:num w:numId="10" w16cid:durableId="1493982829">
    <w:abstractNumId w:val="10"/>
  </w:num>
  <w:num w:numId="11" w16cid:durableId="1431975204">
    <w:abstractNumId w:val="2"/>
  </w:num>
  <w:num w:numId="12" w16cid:durableId="1474759816">
    <w:abstractNumId w:val="11"/>
  </w:num>
  <w:num w:numId="13" w16cid:durableId="1896117534">
    <w:abstractNumId w:val="13"/>
  </w:num>
  <w:num w:numId="14" w16cid:durableId="1631781862">
    <w:abstractNumId w:val="6"/>
  </w:num>
  <w:num w:numId="15" w16cid:durableId="630209137">
    <w:abstractNumId w:val="3"/>
  </w:num>
  <w:num w:numId="16" w16cid:durableId="1660573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82"/>
    <w:rsid w:val="00003800"/>
    <w:rsid w:val="0000437A"/>
    <w:rsid w:val="00010E62"/>
    <w:rsid w:val="00011354"/>
    <w:rsid w:val="00016255"/>
    <w:rsid w:val="00020778"/>
    <w:rsid w:val="000307D7"/>
    <w:rsid w:val="000314F6"/>
    <w:rsid w:val="000367D6"/>
    <w:rsid w:val="000405DD"/>
    <w:rsid w:val="000435EB"/>
    <w:rsid w:val="00044933"/>
    <w:rsid w:val="00047645"/>
    <w:rsid w:val="00056A70"/>
    <w:rsid w:val="00056D50"/>
    <w:rsid w:val="000623EB"/>
    <w:rsid w:val="000731D9"/>
    <w:rsid w:val="00076933"/>
    <w:rsid w:val="00082850"/>
    <w:rsid w:val="00082D78"/>
    <w:rsid w:val="0008317E"/>
    <w:rsid w:val="00092646"/>
    <w:rsid w:val="000A209B"/>
    <w:rsid w:val="000A2573"/>
    <w:rsid w:val="000A25B9"/>
    <w:rsid w:val="000A750C"/>
    <w:rsid w:val="000B074F"/>
    <w:rsid w:val="000B4984"/>
    <w:rsid w:val="000B55D1"/>
    <w:rsid w:val="000B5B09"/>
    <w:rsid w:val="000C4834"/>
    <w:rsid w:val="000D0373"/>
    <w:rsid w:val="000D1ADD"/>
    <w:rsid w:val="000D6317"/>
    <w:rsid w:val="000D71BD"/>
    <w:rsid w:val="000E0C5F"/>
    <w:rsid w:val="000E3E0F"/>
    <w:rsid w:val="000E5E78"/>
    <w:rsid w:val="000F0422"/>
    <w:rsid w:val="000F0A0F"/>
    <w:rsid w:val="000F2B3A"/>
    <w:rsid w:val="000F6C1D"/>
    <w:rsid w:val="000F707F"/>
    <w:rsid w:val="000F71D2"/>
    <w:rsid w:val="00111DD2"/>
    <w:rsid w:val="00112A4E"/>
    <w:rsid w:val="00114260"/>
    <w:rsid w:val="001167BF"/>
    <w:rsid w:val="00116F6F"/>
    <w:rsid w:val="00117B3B"/>
    <w:rsid w:val="0012163C"/>
    <w:rsid w:val="00121BEB"/>
    <w:rsid w:val="0012209E"/>
    <w:rsid w:val="00123CFE"/>
    <w:rsid w:val="001260E1"/>
    <w:rsid w:val="00132FD1"/>
    <w:rsid w:val="00136508"/>
    <w:rsid w:val="00137628"/>
    <w:rsid w:val="00145C06"/>
    <w:rsid w:val="0015348A"/>
    <w:rsid w:val="00165C62"/>
    <w:rsid w:val="0016782F"/>
    <w:rsid w:val="00170A4B"/>
    <w:rsid w:val="0017359D"/>
    <w:rsid w:val="001739ED"/>
    <w:rsid w:val="00177B10"/>
    <w:rsid w:val="00183CD4"/>
    <w:rsid w:val="0018739C"/>
    <w:rsid w:val="00191895"/>
    <w:rsid w:val="001922D9"/>
    <w:rsid w:val="0019729E"/>
    <w:rsid w:val="001A0E96"/>
    <w:rsid w:val="001A7987"/>
    <w:rsid w:val="001B12A2"/>
    <w:rsid w:val="001B2845"/>
    <w:rsid w:val="001B2A8C"/>
    <w:rsid w:val="001B6899"/>
    <w:rsid w:val="001B6A91"/>
    <w:rsid w:val="001B72DF"/>
    <w:rsid w:val="001C2F44"/>
    <w:rsid w:val="001C50FB"/>
    <w:rsid w:val="001D3BD0"/>
    <w:rsid w:val="001D5F09"/>
    <w:rsid w:val="001E195C"/>
    <w:rsid w:val="001E24D8"/>
    <w:rsid w:val="001E2840"/>
    <w:rsid w:val="001E33E5"/>
    <w:rsid w:val="001E45E9"/>
    <w:rsid w:val="001E7B4E"/>
    <w:rsid w:val="001E7C8C"/>
    <w:rsid w:val="001F0BFF"/>
    <w:rsid w:val="001F22A8"/>
    <w:rsid w:val="001F3496"/>
    <w:rsid w:val="001F4898"/>
    <w:rsid w:val="001F6E37"/>
    <w:rsid w:val="00200E56"/>
    <w:rsid w:val="002065FE"/>
    <w:rsid w:val="00207BA2"/>
    <w:rsid w:val="0021310F"/>
    <w:rsid w:val="00214E8D"/>
    <w:rsid w:val="0022015A"/>
    <w:rsid w:val="00222635"/>
    <w:rsid w:val="002240E8"/>
    <w:rsid w:val="0024039F"/>
    <w:rsid w:val="0024423D"/>
    <w:rsid w:val="00254EC0"/>
    <w:rsid w:val="00255460"/>
    <w:rsid w:val="002565F8"/>
    <w:rsid w:val="00263667"/>
    <w:rsid w:val="00267B07"/>
    <w:rsid w:val="00283F56"/>
    <w:rsid w:val="002877D2"/>
    <w:rsid w:val="00292AEB"/>
    <w:rsid w:val="0029527E"/>
    <w:rsid w:val="00296E21"/>
    <w:rsid w:val="002A74D4"/>
    <w:rsid w:val="002B1FC5"/>
    <w:rsid w:val="002B6BE5"/>
    <w:rsid w:val="002C18D2"/>
    <w:rsid w:val="002C2983"/>
    <w:rsid w:val="002C6BF7"/>
    <w:rsid w:val="002D5378"/>
    <w:rsid w:val="002D6EA6"/>
    <w:rsid w:val="002D714C"/>
    <w:rsid w:val="002D7F14"/>
    <w:rsid w:val="002E5AAB"/>
    <w:rsid w:val="002E6306"/>
    <w:rsid w:val="002E6B8A"/>
    <w:rsid w:val="002F0AB0"/>
    <w:rsid w:val="002F3B61"/>
    <w:rsid w:val="002F4B81"/>
    <w:rsid w:val="002F7490"/>
    <w:rsid w:val="003054B9"/>
    <w:rsid w:val="00310D28"/>
    <w:rsid w:val="00311739"/>
    <w:rsid w:val="00313C5D"/>
    <w:rsid w:val="00320C35"/>
    <w:rsid w:val="00321C49"/>
    <w:rsid w:val="0032584D"/>
    <w:rsid w:val="003274C7"/>
    <w:rsid w:val="00327958"/>
    <w:rsid w:val="003308E8"/>
    <w:rsid w:val="00331D8F"/>
    <w:rsid w:val="00331E86"/>
    <w:rsid w:val="00332000"/>
    <w:rsid w:val="00334EDA"/>
    <w:rsid w:val="00340FCF"/>
    <w:rsid w:val="00347571"/>
    <w:rsid w:val="003514D1"/>
    <w:rsid w:val="0036319B"/>
    <w:rsid w:val="00367618"/>
    <w:rsid w:val="0037104B"/>
    <w:rsid w:val="00373BAB"/>
    <w:rsid w:val="00385082"/>
    <w:rsid w:val="00392C55"/>
    <w:rsid w:val="00393971"/>
    <w:rsid w:val="003948C2"/>
    <w:rsid w:val="00395543"/>
    <w:rsid w:val="00395D47"/>
    <w:rsid w:val="003A04F8"/>
    <w:rsid w:val="003A1694"/>
    <w:rsid w:val="003A33AC"/>
    <w:rsid w:val="003A763F"/>
    <w:rsid w:val="003B48D0"/>
    <w:rsid w:val="003B618D"/>
    <w:rsid w:val="003C2ACB"/>
    <w:rsid w:val="003C7E8C"/>
    <w:rsid w:val="003D48EE"/>
    <w:rsid w:val="003D78B4"/>
    <w:rsid w:val="003E1AC1"/>
    <w:rsid w:val="003E2ECD"/>
    <w:rsid w:val="003E39C7"/>
    <w:rsid w:val="003E653D"/>
    <w:rsid w:val="003F2B56"/>
    <w:rsid w:val="003F3C79"/>
    <w:rsid w:val="00400BCA"/>
    <w:rsid w:val="0040130F"/>
    <w:rsid w:val="00404C99"/>
    <w:rsid w:val="00413525"/>
    <w:rsid w:val="00414366"/>
    <w:rsid w:val="004152BB"/>
    <w:rsid w:val="00424D95"/>
    <w:rsid w:val="004313E0"/>
    <w:rsid w:val="004339F5"/>
    <w:rsid w:val="00442D00"/>
    <w:rsid w:val="00452434"/>
    <w:rsid w:val="004537EC"/>
    <w:rsid w:val="0045387C"/>
    <w:rsid w:val="004621D7"/>
    <w:rsid w:val="00464340"/>
    <w:rsid w:val="0047033E"/>
    <w:rsid w:val="0047187B"/>
    <w:rsid w:val="004743B4"/>
    <w:rsid w:val="004745DA"/>
    <w:rsid w:val="00477F85"/>
    <w:rsid w:val="00481105"/>
    <w:rsid w:val="004824C9"/>
    <w:rsid w:val="00486DCD"/>
    <w:rsid w:val="004872FD"/>
    <w:rsid w:val="00487EAD"/>
    <w:rsid w:val="0049120C"/>
    <w:rsid w:val="0049363B"/>
    <w:rsid w:val="00493BED"/>
    <w:rsid w:val="00494213"/>
    <w:rsid w:val="004A1064"/>
    <w:rsid w:val="004A6B2B"/>
    <w:rsid w:val="004B3AFB"/>
    <w:rsid w:val="004B56B8"/>
    <w:rsid w:val="004B5B99"/>
    <w:rsid w:val="004B6893"/>
    <w:rsid w:val="004D281A"/>
    <w:rsid w:val="004D7A64"/>
    <w:rsid w:val="004E4F27"/>
    <w:rsid w:val="004E7976"/>
    <w:rsid w:val="004F4D8E"/>
    <w:rsid w:val="00501DD3"/>
    <w:rsid w:val="005025BB"/>
    <w:rsid w:val="005040D5"/>
    <w:rsid w:val="00513DB6"/>
    <w:rsid w:val="005157A2"/>
    <w:rsid w:val="00517844"/>
    <w:rsid w:val="00520F7B"/>
    <w:rsid w:val="00524ABD"/>
    <w:rsid w:val="0052764F"/>
    <w:rsid w:val="005339E4"/>
    <w:rsid w:val="00540720"/>
    <w:rsid w:val="00540CED"/>
    <w:rsid w:val="005417DF"/>
    <w:rsid w:val="00541CAF"/>
    <w:rsid w:val="005446DF"/>
    <w:rsid w:val="00554313"/>
    <w:rsid w:val="00556269"/>
    <w:rsid w:val="00561B11"/>
    <w:rsid w:val="00561C38"/>
    <w:rsid w:val="00565043"/>
    <w:rsid w:val="005668DF"/>
    <w:rsid w:val="00566EB4"/>
    <w:rsid w:val="0057151C"/>
    <w:rsid w:val="00571C83"/>
    <w:rsid w:val="00574F3C"/>
    <w:rsid w:val="00582677"/>
    <w:rsid w:val="00593E78"/>
    <w:rsid w:val="005A35F0"/>
    <w:rsid w:val="005B2D35"/>
    <w:rsid w:val="005B43E9"/>
    <w:rsid w:val="005D604A"/>
    <w:rsid w:val="005E061B"/>
    <w:rsid w:val="005E38AE"/>
    <w:rsid w:val="005F3CA6"/>
    <w:rsid w:val="005F530B"/>
    <w:rsid w:val="00606A71"/>
    <w:rsid w:val="006111B3"/>
    <w:rsid w:val="00620143"/>
    <w:rsid w:val="00620A07"/>
    <w:rsid w:val="00620D3D"/>
    <w:rsid w:val="0062194F"/>
    <w:rsid w:val="00622EF0"/>
    <w:rsid w:val="00623830"/>
    <w:rsid w:val="00623964"/>
    <w:rsid w:val="00623F69"/>
    <w:rsid w:val="006275BE"/>
    <w:rsid w:val="0063033A"/>
    <w:rsid w:val="00630BC2"/>
    <w:rsid w:val="006310EA"/>
    <w:rsid w:val="0063144E"/>
    <w:rsid w:val="006316AC"/>
    <w:rsid w:val="00640E07"/>
    <w:rsid w:val="00641999"/>
    <w:rsid w:val="00641DAA"/>
    <w:rsid w:val="0064354A"/>
    <w:rsid w:val="00644095"/>
    <w:rsid w:val="00647D1B"/>
    <w:rsid w:val="00660A38"/>
    <w:rsid w:val="00661651"/>
    <w:rsid w:val="00680522"/>
    <w:rsid w:val="00681E1B"/>
    <w:rsid w:val="006910DE"/>
    <w:rsid w:val="00695676"/>
    <w:rsid w:val="0069625D"/>
    <w:rsid w:val="006A5A86"/>
    <w:rsid w:val="006B588E"/>
    <w:rsid w:val="006B5ED0"/>
    <w:rsid w:val="006C757E"/>
    <w:rsid w:val="006D1A62"/>
    <w:rsid w:val="006D372A"/>
    <w:rsid w:val="006E55A5"/>
    <w:rsid w:val="006E72FC"/>
    <w:rsid w:val="006E7C17"/>
    <w:rsid w:val="006F2FEE"/>
    <w:rsid w:val="006F5613"/>
    <w:rsid w:val="0070085B"/>
    <w:rsid w:val="007044A7"/>
    <w:rsid w:val="0070455A"/>
    <w:rsid w:val="00704DD6"/>
    <w:rsid w:val="007113C6"/>
    <w:rsid w:val="00712DBE"/>
    <w:rsid w:val="00715F8F"/>
    <w:rsid w:val="0071609C"/>
    <w:rsid w:val="007177F2"/>
    <w:rsid w:val="00720205"/>
    <w:rsid w:val="00720D2D"/>
    <w:rsid w:val="00721739"/>
    <w:rsid w:val="007226CC"/>
    <w:rsid w:val="00731A20"/>
    <w:rsid w:val="00734324"/>
    <w:rsid w:val="00734BFF"/>
    <w:rsid w:val="00736157"/>
    <w:rsid w:val="0073713D"/>
    <w:rsid w:val="00740CBF"/>
    <w:rsid w:val="007423A4"/>
    <w:rsid w:val="00743DD9"/>
    <w:rsid w:val="00747528"/>
    <w:rsid w:val="0074765E"/>
    <w:rsid w:val="00753CA9"/>
    <w:rsid w:val="007561E1"/>
    <w:rsid w:val="00757AA0"/>
    <w:rsid w:val="007610E9"/>
    <w:rsid w:val="00772DC5"/>
    <w:rsid w:val="00776121"/>
    <w:rsid w:val="00777EF6"/>
    <w:rsid w:val="007842CA"/>
    <w:rsid w:val="00790716"/>
    <w:rsid w:val="00791416"/>
    <w:rsid w:val="00792007"/>
    <w:rsid w:val="0079405B"/>
    <w:rsid w:val="007961E8"/>
    <w:rsid w:val="0079695B"/>
    <w:rsid w:val="00797E32"/>
    <w:rsid w:val="007A05DC"/>
    <w:rsid w:val="007A2E68"/>
    <w:rsid w:val="007A30FC"/>
    <w:rsid w:val="007B1C78"/>
    <w:rsid w:val="007B2CB6"/>
    <w:rsid w:val="007B300B"/>
    <w:rsid w:val="007B7D9A"/>
    <w:rsid w:val="007C132C"/>
    <w:rsid w:val="007C2CF6"/>
    <w:rsid w:val="007C6385"/>
    <w:rsid w:val="007C6DDC"/>
    <w:rsid w:val="007D055A"/>
    <w:rsid w:val="007D72ED"/>
    <w:rsid w:val="007E47A1"/>
    <w:rsid w:val="007E4872"/>
    <w:rsid w:val="007F18AA"/>
    <w:rsid w:val="007F3BB3"/>
    <w:rsid w:val="007F5C8C"/>
    <w:rsid w:val="00805471"/>
    <w:rsid w:val="00807043"/>
    <w:rsid w:val="00815A24"/>
    <w:rsid w:val="008163FB"/>
    <w:rsid w:val="00820037"/>
    <w:rsid w:val="00820589"/>
    <w:rsid w:val="00822A70"/>
    <w:rsid w:val="008232BD"/>
    <w:rsid w:val="00830609"/>
    <w:rsid w:val="00834D7D"/>
    <w:rsid w:val="00855A6F"/>
    <w:rsid w:val="00856AA4"/>
    <w:rsid w:val="0086149B"/>
    <w:rsid w:val="008672EE"/>
    <w:rsid w:val="0086783C"/>
    <w:rsid w:val="008900DF"/>
    <w:rsid w:val="00892787"/>
    <w:rsid w:val="0089360F"/>
    <w:rsid w:val="00893E0C"/>
    <w:rsid w:val="0089666B"/>
    <w:rsid w:val="008B5C97"/>
    <w:rsid w:val="008C30F1"/>
    <w:rsid w:val="008C3EB9"/>
    <w:rsid w:val="008C5F0F"/>
    <w:rsid w:val="008D23DE"/>
    <w:rsid w:val="008E26D6"/>
    <w:rsid w:val="008E590B"/>
    <w:rsid w:val="008F1604"/>
    <w:rsid w:val="008F311A"/>
    <w:rsid w:val="00902A9F"/>
    <w:rsid w:val="00902D1F"/>
    <w:rsid w:val="0090467F"/>
    <w:rsid w:val="0090669E"/>
    <w:rsid w:val="00906BE7"/>
    <w:rsid w:val="00907C70"/>
    <w:rsid w:val="00912F14"/>
    <w:rsid w:val="009142E8"/>
    <w:rsid w:val="00933939"/>
    <w:rsid w:val="00933E5D"/>
    <w:rsid w:val="00934828"/>
    <w:rsid w:val="00935A62"/>
    <w:rsid w:val="00935BED"/>
    <w:rsid w:val="00941473"/>
    <w:rsid w:val="00941E1D"/>
    <w:rsid w:val="009430A1"/>
    <w:rsid w:val="009432D9"/>
    <w:rsid w:val="009471C8"/>
    <w:rsid w:val="00950B9A"/>
    <w:rsid w:val="00952F06"/>
    <w:rsid w:val="009549F8"/>
    <w:rsid w:val="00957E54"/>
    <w:rsid w:val="00961457"/>
    <w:rsid w:val="009622DB"/>
    <w:rsid w:val="0096542E"/>
    <w:rsid w:val="00966897"/>
    <w:rsid w:val="00967725"/>
    <w:rsid w:val="0097306B"/>
    <w:rsid w:val="009754D2"/>
    <w:rsid w:val="00981BEE"/>
    <w:rsid w:val="00983CB2"/>
    <w:rsid w:val="00985B60"/>
    <w:rsid w:val="009962A6"/>
    <w:rsid w:val="009A5617"/>
    <w:rsid w:val="009B189A"/>
    <w:rsid w:val="009C3121"/>
    <w:rsid w:val="009D6258"/>
    <w:rsid w:val="009D62F3"/>
    <w:rsid w:val="009D7D26"/>
    <w:rsid w:val="009E4608"/>
    <w:rsid w:val="009E7B5E"/>
    <w:rsid w:val="009E7E9E"/>
    <w:rsid w:val="009F0EE8"/>
    <w:rsid w:val="009F2216"/>
    <w:rsid w:val="009F5F63"/>
    <w:rsid w:val="009F7411"/>
    <w:rsid w:val="009F74BA"/>
    <w:rsid w:val="00A01A64"/>
    <w:rsid w:val="00A05826"/>
    <w:rsid w:val="00A1193B"/>
    <w:rsid w:val="00A136DC"/>
    <w:rsid w:val="00A147B9"/>
    <w:rsid w:val="00A20ADB"/>
    <w:rsid w:val="00A23AD4"/>
    <w:rsid w:val="00A26E74"/>
    <w:rsid w:val="00A31503"/>
    <w:rsid w:val="00A330A8"/>
    <w:rsid w:val="00A345F6"/>
    <w:rsid w:val="00A4630E"/>
    <w:rsid w:val="00A472BA"/>
    <w:rsid w:val="00A47552"/>
    <w:rsid w:val="00A4791A"/>
    <w:rsid w:val="00A47F49"/>
    <w:rsid w:val="00A516E3"/>
    <w:rsid w:val="00A52B8B"/>
    <w:rsid w:val="00A579D2"/>
    <w:rsid w:val="00A60C53"/>
    <w:rsid w:val="00A62788"/>
    <w:rsid w:val="00A6394E"/>
    <w:rsid w:val="00A63EE2"/>
    <w:rsid w:val="00A667DF"/>
    <w:rsid w:val="00A71A3E"/>
    <w:rsid w:val="00A815C9"/>
    <w:rsid w:val="00A8279B"/>
    <w:rsid w:val="00A83537"/>
    <w:rsid w:val="00A83B99"/>
    <w:rsid w:val="00A85486"/>
    <w:rsid w:val="00A9603D"/>
    <w:rsid w:val="00AA1792"/>
    <w:rsid w:val="00AA5E66"/>
    <w:rsid w:val="00AB0544"/>
    <w:rsid w:val="00AB4CF8"/>
    <w:rsid w:val="00AC4724"/>
    <w:rsid w:val="00AC6175"/>
    <w:rsid w:val="00AC74BF"/>
    <w:rsid w:val="00AD2141"/>
    <w:rsid w:val="00AE14E0"/>
    <w:rsid w:val="00AE3504"/>
    <w:rsid w:val="00AE3789"/>
    <w:rsid w:val="00AE5870"/>
    <w:rsid w:val="00AF4687"/>
    <w:rsid w:val="00B00193"/>
    <w:rsid w:val="00B03A34"/>
    <w:rsid w:val="00B05567"/>
    <w:rsid w:val="00B07A7D"/>
    <w:rsid w:val="00B07AF3"/>
    <w:rsid w:val="00B07F1B"/>
    <w:rsid w:val="00B13B31"/>
    <w:rsid w:val="00B14A28"/>
    <w:rsid w:val="00B14B27"/>
    <w:rsid w:val="00B20EC4"/>
    <w:rsid w:val="00B2143D"/>
    <w:rsid w:val="00B2189B"/>
    <w:rsid w:val="00B2385A"/>
    <w:rsid w:val="00B246A8"/>
    <w:rsid w:val="00B26478"/>
    <w:rsid w:val="00B27785"/>
    <w:rsid w:val="00B333D9"/>
    <w:rsid w:val="00B36EDC"/>
    <w:rsid w:val="00B371F3"/>
    <w:rsid w:val="00B37E30"/>
    <w:rsid w:val="00B40B68"/>
    <w:rsid w:val="00B413B4"/>
    <w:rsid w:val="00B447EF"/>
    <w:rsid w:val="00B57844"/>
    <w:rsid w:val="00B60BBF"/>
    <w:rsid w:val="00B6303E"/>
    <w:rsid w:val="00B63E3A"/>
    <w:rsid w:val="00B6557B"/>
    <w:rsid w:val="00B739A1"/>
    <w:rsid w:val="00B768D2"/>
    <w:rsid w:val="00B77E14"/>
    <w:rsid w:val="00B805C8"/>
    <w:rsid w:val="00B8077C"/>
    <w:rsid w:val="00B8087F"/>
    <w:rsid w:val="00B832DE"/>
    <w:rsid w:val="00B92EF5"/>
    <w:rsid w:val="00BA3CE1"/>
    <w:rsid w:val="00BA5EF4"/>
    <w:rsid w:val="00BA669F"/>
    <w:rsid w:val="00BB0C41"/>
    <w:rsid w:val="00BB1868"/>
    <w:rsid w:val="00BB2CD3"/>
    <w:rsid w:val="00BB59B5"/>
    <w:rsid w:val="00BC7416"/>
    <w:rsid w:val="00BD17E3"/>
    <w:rsid w:val="00BE037C"/>
    <w:rsid w:val="00BE0654"/>
    <w:rsid w:val="00BE24F2"/>
    <w:rsid w:val="00BF20CC"/>
    <w:rsid w:val="00BF2B04"/>
    <w:rsid w:val="00BF2D48"/>
    <w:rsid w:val="00BF2F03"/>
    <w:rsid w:val="00BF424D"/>
    <w:rsid w:val="00BF5931"/>
    <w:rsid w:val="00BF7614"/>
    <w:rsid w:val="00BF761C"/>
    <w:rsid w:val="00BF7E0F"/>
    <w:rsid w:val="00C0194F"/>
    <w:rsid w:val="00C0437C"/>
    <w:rsid w:val="00C100AB"/>
    <w:rsid w:val="00C12E0F"/>
    <w:rsid w:val="00C13042"/>
    <w:rsid w:val="00C138CA"/>
    <w:rsid w:val="00C1458D"/>
    <w:rsid w:val="00C162C1"/>
    <w:rsid w:val="00C25BBD"/>
    <w:rsid w:val="00C27CB9"/>
    <w:rsid w:val="00C3688F"/>
    <w:rsid w:val="00C50D08"/>
    <w:rsid w:val="00C51638"/>
    <w:rsid w:val="00C60DFB"/>
    <w:rsid w:val="00C64059"/>
    <w:rsid w:val="00C65512"/>
    <w:rsid w:val="00C73F1C"/>
    <w:rsid w:val="00C74FE8"/>
    <w:rsid w:val="00C768B9"/>
    <w:rsid w:val="00C82DB4"/>
    <w:rsid w:val="00C82DEF"/>
    <w:rsid w:val="00C8504D"/>
    <w:rsid w:val="00C904CE"/>
    <w:rsid w:val="00C90A9E"/>
    <w:rsid w:val="00C94B84"/>
    <w:rsid w:val="00CA3250"/>
    <w:rsid w:val="00CA3FE1"/>
    <w:rsid w:val="00CA6326"/>
    <w:rsid w:val="00CB1AAA"/>
    <w:rsid w:val="00CB27E8"/>
    <w:rsid w:val="00CB6B1D"/>
    <w:rsid w:val="00CB7B89"/>
    <w:rsid w:val="00CD4912"/>
    <w:rsid w:val="00CD5CF5"/>
    <w:rsid w:val="00CE0A42"/>
    <w:rsid w:val="00CF0207"/>
    <w:rsid w:val="00CF18BE"/>
    <w:rsid w:val="00CF18C5"/>
    <w:rsid w:val="00CF26CC"/>
    <w:rsid w:val="00CF4C72"/>
    <w:rsid w:val="00CF4DE6"/>
    <w:rsid w:val="00D04A1F"/>
    <w:rsid w:val="00D20061"/>
    <w:rsid w:val="00D267A1"/>
    <w:rsid w:val="00D31C20"/>
    <w:rsid w:val="00D32C8D"/>
    <w:rsid w:val="00D35AC8"/>
    <w:rsid w:val="00D40257"/>
    <w:rsid w:val="00D410BE"/>
    <w:rsid w:val="00D41C0E"/>
    <w:rsid w:val="00D41FC5"/>
    <w:rsid w:val="00D476CC"/>
    <w:rsid w:val="00D6171E"/>
    <w:rsid w:val="00D62B23"/>
    <w:rsid w:val="00D63E47"/>
    <w:rsid w:val="00D64E31"/>
    <w:rsid w:val="00D70330"/>
    <w:rsid w:val="00D812CD"/>
    <w:rsid w:val="00D848C7"/>
    <w:rsid w:val="00D873BC"/>
    <w:rsid w:val="00D87D34"/>
    <w:rsid w:val="00D92F7A"/>
    <w:rsid w:val="00D932B6"/>
    <w:rsid w:val="00D957A9"/>
    <w:rsid w:val="00DA3BDF"/>
    <w:rsid w:val="00DA6E90"/>
    <w:rsid w:val="00DB10D3"/>
    <w:rsid w:val="00DB3CAF"/>
    <w:rsid w:val="00DB526E"/>
    <w:rsid w:val="00DB7490"/>
    <w:rsid w:val="00DC368A"/>
    <w:rsid w:val="00DC54BD"/>
    <w:rsid w:val="00DD103D"/>
    <w:rsid w:val="00DD3F40"/>
    <w:rsid w:val="00DE0D02"/>
    <w:rsid w:val="00DE7AF3"/>
    <w:rsid w:val="00DF0E0D"/>
    <w:rsid w:val="00DF3997"/>
    <w:rsid w:val="00DF4A12"/>
    <w:rsid w:val="00E01D0C"/>
    <w:rsid w:val="00E070C4"/>
    <w:rsid w:val="00E07625"/>
    <w:rsid w:val="00E120D2"/>
    <w:rsid w:val="00E129D7"/>
    <w:rsid w:val="00E12A58"/>
    <w:rsid w:val="00E14E0D"/>
    <w:rsid w:val="00E2028A"/>
    <w:rsid w:val="00E20BF7"/>
    <w:rsid w:val="00E22A02"/>
    <w:rsid w:val="00E23CFD"/>
    <w:rsid w:val="00E40BF4"/>
    <w:rsid w:val="00E41692"/>
    <w:rsid w:val="00E42629"/>
    <w:rsid w:val="00E43DC3"/>
    <w:rsid w:val="00E555A1"/>
    <w:rsid w:val="00E6151B"/>
    <w:rsid w:val="00E62569"/>
    <w:rsid w:val="00E63CEC"/>
    <w:rsid w:val="00E64B15"/>
    <w:rsid w:val="00E6608F"/>
    <w:rsid w:val="00E6760E"/>
    <w:rsid w:val="00E7055F"/>
    <w:rsid w:val="00E7322B"/>
    <w:rsid w:val="00E73EC2"/>
    <w:rsid w:val="00E75D0F"/>
    <w:rsid w:val="00E7689C"/>
    <w:rsid w:val="00E81ACC"/>
    <w:rsid w:val="00E81FE9"/>
    <w:rsid w:val="00E925A6"/>
    <w:rsid w:val="00E9281F"/>
    <w:rsid w:val="00E96DBF"/>
    <w:rsid w:val="00EA1531"/>
    <w:rsid w:val="00EA215F"/>
    <w:rsid w:val="00EA4C7D"/>
    <w:rsid w:val="00EA571F"/>
    <w:rsid w:val="00EA6A56"/>
    <w:rsid w:val="00EB63AF"/>
    <w:rsid w:val="00EC1865"/>
    <w:rsid w:val="00EC73D4"/>
    <w:rsid w:val="00EC7F84"/>
    <w:rsid w:val="00ED577E"/>
    <w:rsid w:val="00ED66B1"/>
    <w:rsid w:val="00F02DF3"/>
    <w:rsid w:val="00F03F34"/>
    <w:rsid w:val="00F06398"/>
    <w:rsid w:val="00F07E93"/>
    <w:rsid w:val="00F10548"/>
    <w:rsid w:val="00F11100"/>
    <w:rsid w:val="00F16537"/>
    <w:rsid w:val="00F16AAA"/>
    <w:rsid w:val="00F206B5"/>
    <w:rsid w:val="00F34BEA"/>
    <w:rsid w:val="00F40E13"/>
    <w:rsid w:val="00F4127C"/>
    <w:rsid w:val="00F43714"/>
    <w:rsid w:val="00F4381F"/>
    <w:rsid w:val="00F457C5"/>
    <w:rsid w:val="00F5501C"/>
    <w:rsid w:val="00F555C2"/>
    <w:rsid w:val="00F56406"/>
    <w:rsid w:val="00F61CAF"/>
    <w:rsid w:val="00F648D9"/>
    <w:rsid w:val="00F652F0"/>
    <w:rsid w:val="00F66C3C"/>
    <w:rsid w:val="00F7328E"/>
    <w:rsid w:val="00F77A12"/>
    <w:rsid w:val="00F94971"/>
    <w:rsid w:val="00F94A0E"/>
    <w:rsid w:val="00F94D18"/>
    <w:rsid w:val="00FA06CE"/>
    <w:rsid w:val="00FA1987"/>
    <w:rsid w:val="00FA3ABC"/>
    <w:rsid w:val="00FA43E2"/>
    <w:rsid w:val="00FB2C3C"/>
    <w:rsid w:val="00FB658D"/>
    <w:rsid w:val="00FD07E3"/>
    <w:rsid w:val="00FD113B"/>
    <w:rsid w:val="00FD237C"/>
    <w:rsid w:val="00FD2430"/>
    <w:rsid w:val="00FD5CED"/>
    <w:rsid w:val="00FD7F5B"/>
    <w:rsid w:val="00FE002D"/>
    <w:rsid w:val="00FE4C63"/>
    <w:rsid w:val="00FF0769"/>
    <w:rsid w:val="00FF0A16"/>
    <w:rsid w:val="00FF259B"/>
    <w:rsid w:val="00FF3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C3165"/>
  <w15:chartTrackingRefBased/>
  <w15:docId w15:val="{7F8C1AD2-3EB4-478B-B3CF-FE3C0BDE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0CED"/>
    <w:pPr>
      <w:spacing w:after="200" w:line="276" w:lineRule="auto"/>
    </w:pPr>
    <w:rPr>
      <w:rFonts w:ascii="Calibri" w:hAnsi="Calibri" w:cs="Calibri"/>
      <w:sz w:val="22"/>
      <w:szCs w:val="22"/>
      <w:lang w:eastAsia="en-US"/>
    </w:rPr>
  </w:style>
  <w:style w:type="paragraph" w:styleId="Nagwek1">
    <w:name w:val="heading 1"/>
    <w:basedOn w:val="Normalny"/>
    <w:next w:val="Normalny"/>
    <w:link w:val="Nagwek1Znak"/>
    <w:qFormat/>
    <w:locked/>
    <w:rsid w:val="007F5C8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Normalny"/>
    <w:next w:val="Normalny"/>
    <w:link w:val="Nagwek2Znak"/>
    <w:unhideWhenUsed/>
    <w:qFormat/>
    <w:locked/>
    <w:rsid w:val="007F5C8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qFormat/>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F77A12"/>
    <w:rPr>
      <w:b/>
      <w:bCs/>
    </w:rPr>
  </w:style>
  <w:style w:type="paragraph" w:styleId="Akapitzlist">
    <w:name w:val="List Paragraph"/>
    <w:basedOn w:val="Normalny"/>
    <w:uiPriority w:val="34"/>
    <w:qFormat/>
    <w:rsid w:val="00FD5CED"/>
    <w:pPr>
      <w:ind w:left="720"/>
      <w:contextualSpacing/>
    </w:pPr>
    <w:rPr>
      <w:rFonts w:eastAsia="Calibri" w:cs="Times New Roman"/>
    </w:rPr>
  </w:style>
  <w:style w:type="paragraph" w:styleId="Tekstpodstawowy3">
    <w:name w:val="Body Text 3"/>
    <w:basedOn w:val="Normalny"/>
    <w:link w:val="Tekstpodstawowy3Znak"/>
    <w:uiPriority w:val="99"/>
    <w:rsid w:val="005D604A"/>
    <w:pPr>
      <w:spacing w:after="0" w:line="360" w:lineRule="auto"/>
    </w:pPr>
    <w:rPr>
      <w:rFonts w:ascii="Times New Roman" w:hAnsi="Times New Roman" w:cs="Times New Roman"/>
      <w:b/>
      <w:bCs/>
      <w:sz w:val="24"/>
      <w:szCs w:val="24"/>
      <w:lang w:eastAsia="pl-PL"/>
    </w:rPr>
  </w:style>
  <w:style w:type="character" w:customStyle="1" w:styleId="Tekstpodstawowy3Znak">
    <w:name w:val="Tekst podstawowy 3 Znak"/>
    <w:link w:val="Tekstpodstawowy3"/>
    <w:uiPriority w:val="99"/>
    <w:rsid w:val="005D604A"/>
    <w:rPr>
      <w:b/>
      <w:bCs/>
      <w:sz w:val="24"/>
      <w:szCs w:val="24"/>
    </w:rPr>
  </w:style>
  <w:style w:type="character" w:styleId="Odwoaniedokomentarza">
    <w:name w:val="annotation reference"/>
    <w:uiPriority w:val="99"/>
    <w:semiHidden/>
    <w:unhideWhenUsed/>
    <w:rsid w:val="006C757E"/>
    <w:rPr>
      <w:sz w:val="16"/>
      <w:szCs w:val="16"/>
    </w:rPr>
  </w:style>
  <w:style w:type="paragraph" w:styleId="Tekstkomentarza">
    <w:name w:val="annotation text"/>
    <w:basedOn w:val="Normalny"/>
    <w:link w:val="TekstkomentarzaZnak"/>
    <w:uiPriority w:val="99"/>
    <w:unhideWhenUsed/>
    <w:rsid w:val="006C757E"/>
    <w:rPr>
      <w:sz w:val="20"/>
      <w:szCs w:val="20"/>
    </w:rPr>
  </w:style>
  <w:style w:type="character" w:customStyle="1" w:styleId="TekstkomentarzaZnak">
    <w:name w:val="Tekst komentarza Znak"/>
    <w:link w:val="Tekstkomentarza"/>
    <w:uiPriority w:val="99"/>
    <w:rsid w:val="006C757E"/>
    <w:rPr>
      <w:rFonts w:ascii="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6C757E"/>
    <w:rPr>
      <w:b/>
      <w:bCs/>
    </w:rPr>
  </w:style>
  <w:style w:type="character" w:customStyle="1" w:styleId="TematkomentarzaZnak">
    <w:name w:val="Temat komentarza Znak"/>
    <w:link w:val="Tematkomentarza"/>
    <w:uiPriority w:val="99"/>
    <w:semiHidden/>
    <w:rsid w:val="006C757E"/>
    <w:rPr>
      <w:rFonts w:ascii="Calibri" w:hAnsi="Calibri" w:cs="Calibri"/>
      <w:b/>
      <w:bCs/>
      <w:lang w:eastAsia="en-US"/>
    </w:rPr>
  </w:style>
  <w:style w:type="character" w:styleId="Nierozpoznanawzmianka">
    <w:name w:val="Unresolved Mention"/>
    <w:uiPriority w:val="99"/>
    <w:semiHidden/>
    <w:unhideWhenUsed/>
    <w:rsid w:val="00F5501C"/>
    <w:rPr>
      <w:color w:val="605E5C"/>
      <w:shd w:val="clear" w:color="auto" w:fill="E1DFDD"/>
    </w:rPr>
  </w:style>
  <w:style w:type="character" w:styleId="UyteHipercze">
    <w:name w:val="FollowedHyperlink"/>
    <w:uiPriority w:val="99"/>
    <w:semiHidden/>
    <w:unhideWhenUsed/>
    <w:rsid w:val="00661651"/>
    <w:rPr>
      <w:color w:val="954F72"/>
      <w:u w:val="single"/>
    </w:rPr>
  </w:style>
  <w:style w:type="character" w:customStyle="1" w:styleId="czeinternetowe">
    <w:name w:val="Łącze internetowe"/>
    <w:uiPriority w:val="99"/>
    <w:unhideWhenUsed/>
    <w:rsid w:val="008F1604"/>
    <w:rPr>
      <w:color w:val="0563C1"/>
      <w:u w:val="single"/>
    </w:rPr>
  </w:style>
  <w:style w:type="paragraph" w:styleId="NormalnyWeb">
    <w:name w:val="Normal (Web)"/>
    <w:basedOn w:val="Normalny"/>
    <w:uiPriority w:val="99"/>
    <w:unhideWhenUsed/>
    <w:rsid w:val="00FE002D"/>
    <w:pPr>
      <w:spacing w:before="100" w:beforeAutospacing="1" w:after="100" w:afterAutospacing="1" w:line="240" w:lineRule="auto"/>
    </w:pPr>
    <w:rPr>
      <w:rFonts w:ascii="Times New Roman" w:hAnsi="Times New Roman" w:cs="Times New Roman"/>
      <w:sz w:val="24"/>
      <w:szCs w:val="24"/>
      <w:lang w:val="en-GB" w:eastAsia="en-GB"/>
    </w:rPr>
  </w:style>
  <w:style w:type="paragraph" w:styleId="Poprawka">
    <w:name w:val="Revision"/>
    <w:hidden/>
    <w:uiPriority w:val="99"/>
    <w:semiHidden/>
    <w:rsid w:val="007F5C8C"/>
    <w:rPr>
      <w:rFonts w:ascii="Calibri" w:hAnsi="Calibri" w:cs="Calibri"/>
      <w:sz w:val="22"/>
      <w:szCs w:val="22"/>
      <w:lang w:eastAsia="en-US"/>
    </w:rPr>
  </w:style>
  <w:style w:type="character" w:customStyle="1" w:styleId="Nagwek1Znak">
    <w:name w:val="Nagłówek 1 Znak"/>
    <w:basedOn w:val="Domylnaczcionkaakapitu"/>
    <w:link w:val="Nagwek1"/>
    <w:rsid w:val="007F5C8C"/>
    <w:rPr>
      <w:rFonts w:asciiTheme="majorHAnsi" w:eastAsiaTheme="majorEastAsia" w:hAnsiTheme="majorHAnsi" w:cstheme="majorBidi"/>
      <w:color w:val="0F4761" w:themeColor="accent1" w:themeShade="BF"/>
      <w:sz w:val="32"/>
      <w:szCs w:val="32"/>
      <w:lang w:eastAsia="en-US"/>
    </w:rPr>
  </w:style>
  <w:style w:type="character" w:customStyle="1" w:styleId="Nagwek2Znak">
    <w:name w:val="Nagłówek 2 Znak"/>
    <w:basedOn w:val="Domylnaczcionkaakapitu"/>
    <w:link w:val="Nagwek2"/>
    <w:rsid w:val="007F5C8C"/>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338">
      <w:bodyDiv w:val="1"/>
      <w:marLeft w:val="0"/>
      <w:marRight w:val="0"/>
      <w:marTop w:val="0"/>
      <w:marBottom w:val="0"/>
      <w:divBdr>
        <w:top w:val="none" w:sz="0" w:space="0" w:color="auto"/>
        <w:left w:val="none" w:sz="0" w:space="0" w:color="auto"/>
        <w:bottom w:val="none" w:sz="0" w:space="0" w:color="auto"/>
        <w:right w:val="none" w:sz="0" w:space="0" w:color="auto"/>
      </w:divBdr>
    </w:div>
    <w:div w:id="113181654">
      <w:bodyDiv w:val="1"/>
      <w:marLeft w:val="0"/>
      <w:marRight w:val="0"/>
      <w:marTop w:val="0"/>
      <w:marBottom w:val="0"/>
      <w:divBdr>
        <w:top w:val="none" w:sz="0" w:space="0" w:color="auto"/>
        <w:left w:val="none" w:sz="0" w:space="0" w:color="auto"/>
        <w:bottom w:val="none" w:sz="0" w:space="0" w:color="auto"/>
        <w:right w:val="none" w:sz="0" w:space="0" w:color="auto"/>
      </w:divBdr>
    </w:div>
    <w:div w:id="268465345">
      <w:bodyDiv w:val="1"/>
      <w:marLeft w:val="0"/>
      <w:marRight w:val="0"/>
      <w:marTop w:val="0"/>
      <w:marBottom w:val="0"/>
      <w:divBdr>
        <w:top w:val="none" w:sz="0" w:space="0" w:color="auto"/>
        <w:left w:val="none" w:sz="0" w:space="0" w:color="auto"/>
        <w:bottom w:val="none" w:sz="0" w:space="0" w:color="auto"/>
        <w:right w:val="none" w:sz="0" w:space="0" w:color="auto"/>
      </w:divBdr>
    </w:div>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889803781">
      <w:bodyDiv w:val="1"/>
      <w:marLeft w:val="0"/>
      <w:marRight w:val="0"/>
      <w:marTop w:val="0"/>
      <w:marBottom w:val="0"/>
      <w:divBdr>
        <w:top w:val="none" w:sz="0" w:space="0" w:color="auto"/>
        <w:left w:val="none" w:sz="0" w:space="0" w:color="auto"/>
        <w:bottom w:val="none" w:sz="0" w:space="0" w:color="auto"/>
        <w:right w:val="none" w:sz="0" w:space="0" w:color="auto"/>
      </w:divBdr>
    </w:div>
    <w:div w:id="1421412907">
      <w:bodyDiv w:val="1"/>
      <w:marLeft w:val="0"/>
      <w:marRight w:val="0"/>
      <w:marTop w:val="0"/>
      <w:marBottom w:val="0"/>
      <w:divBdr>
        <w:top w:val="none" w:sz="0" w:space="0" w:color="auto"/>
        <w:left w:val="none" w:sz="0" w:space="0" w:color="auto"/>
        <w:bottom w:val="none" w:sz="0" w:space="0" w:color="auto"/>
        <w:right w:val="none" w:sz="0" w:space="0" w:color="auto"/>
      </w:divBdr>
    </w:div>
    <w:div w:id="1544126009">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51667910">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851412397">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882815631">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 w:id="20155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13371E17A40B40BBC3E85E6A4FFE32" ma:contentTypeVersion="10" ma:contentTypeDescription="Utwórz nowy dokument." ma:contentTypeScope="" ma:versionID="feb4575e85ec496c74918fe9ee0b233f">
  <xsd:schema xmlns:xsd="http://www.w3.org/2001/XMLSchema" xmlns:xs="http://www.w3.org/2001/XMLSchema" xmlns:p="http://schemas.microsoft.com/office/2006/metadata/properties" xmlns:ns3="da8b1117-54ea-47c5-b104-a6a0bde0b615" xmlns:ns4="dd08e0fb-b511-411e-afd5-00d0fae3fb83" targetNamespace="http://schemas.microsoft.com/office/2006/metadata/properties" ma:root="true" ma:fieldsID="193722a8dcb09679aebc10102a98f868" ns3:_="" ns4:_="">
    <xsd:import namespace="da8b1117-54ea-47c5-b104-a6a0bde0b615"/>
    <xsd:import namespace="dd08e0fb-b511-411e-afd5-00d0fae3fb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b1117-54ea-47c5-b104-a6a0bde0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8e0fb-b511-411e-afd5-00d0fae3fb83"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472C-760D-4882-A732-C931159CE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015A4-DB2D-442E-9BE1-830F36FA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b1117-54ea-47c5-b104-a6a0bde0b615"/>
    <ds:schemaRef ds:uri="dd08e0fb-b511-411e-afd5-00d0fae3f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D7A92-1D0F-426C-9525-BBA1CF967A0E}">
  <ds:schemaRefs>
    <ds:schemaRef ds:uri="http://schemas.microsoft.com/sharepoint/v3/contenttype/forms"/>
  </ds:schemaRefs>
</ds:datastoreItem>
</file>

<file path=customXml/itemProps4.xml><?xml version="1.0" encoding="utf-8"?>
<ds:datastoreItem xmlns:ds="http://schemas.openxmlformats.org/officeDocument/2006/customXml" ds:itemID="{518BA643-C4F9-4858-B802-B51D15EB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3554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4138</CharactersWithSpaces>
  <SharedDoc>false</SharedDoc>
  <HLinks>
    <vt:vector size="18" baseType="variant">
      <vt:variant>
        <vt:i4>6946847</vt:i4>
      </vt:variant>
      <vt:variant>
        <vt:i4>6</vt:i4>
      </vt:variant>
      <vt:variant>
        <vt:i4>0</vt:i4>
      </vt:variant>
      <vt:variant>
        <vt:i4>5</vt:i4>
      </vt:variant>
      <vt:variant>
        <vt:lpwstr>mailto:wojtysiak@fnp.org.pl</vt:lpwstr>
      </vt:variant>
      <vt:variant>
        <vt:lpwstr/>
      </vt:variant>
      <vt:variant>
        <vt:i4>4849705</vt:i4>
      </vt:variant>
      <vt:variant>
        <vt:i4>3</vt:i4>
      </vt:variant>
      <vt:variant>
        <vt:i4>0</vt:i4>
      </vt:variant>
      <vt:variant>
        <vt:i4>5</vt:i4>
      </vt:variant>
      <vt:variant>
        <vt:lpwstr>https://www.fnp.org.pl/component/fnp_pages/page/program-dla-ukrainy-wspieramy-polsko-ukrainskie-projekty-naukowe</vt:lpwstr>
      </vt:variant>
      <vt:variant>
        <vt:lpwstr/>
      </vt:variant>
      <vt:variant>
        <vt:i4>6946848</vt:i4>
      </vt:variant>
      <vt:variant>
        <vt:i4>0</vt:i4>
      </vt:variant>
      <vt:variant>
        <vt:i4>0</vt:i4>
      </vt:variant>
      <vt:variant>
        <vt:i4>5</vt:i4>
      </vt:variant>
      <vt:variant>
        <vt:lpwstr>http://www.fnp.org.pl/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cp:lastModifiedBy>Katarzyna Gierczak-Kasa</cp:lastModifiedBy>
  <cp:revision>3</cp:revision>
  <cp:lastPrinted>2017-11-03T13:14:00Z</cp:lastPrinted>
  <dcterms:created xsi:type="dcterms:W3CDTF">2026-03-25T08:15:00Z</dcterms:created>
  <dcterms:modified xsi:type="dcterms:W3CDTF">2026-03-25T09:15:00Z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0x0101007F13371E17A40B40BBC3E85E6A4FFE32</vt:lpwstr>
  </property>
</Properties>
</file>