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4F5F" w14:textId="4C07B3D9" w:rsidR="009E3803" w:rsidRPr="009E3803" w:rsidRDefault="009E3803" w:rsidP="00FA7853">
      <w:pPr>
        <w:spacing w:after="0" w:line="276" w:lineRule="auto"/>
        <w:jc w:val="both"/>
        <w:rPr>
          <w:rFonts w:ascii="Source Sans Pro" w:eastAsia="Times New Roman" w:hAnsi="Source Sans Pro" w:cs="Calibri"/>
          <w:i/>
          <w:sz w:val="18"/>
        </w:rPr>
      </w:pPr>
      <w:r w:rsidRPr="009E3803">
        <w:rPr>
          <w:rFonts w:ascii="Source Sans Pro" w:eastAsia="Times New Roman" w:hAnsi="Source Sans Pro" w:cs="Calibri"/>
          <w:i/>
          <w:sz w:val="18"/>
        </w:rPr>
        <w:t xml:space="preserve">Warszawa, </w:t>
      </w:r>
      <w:r w:rsidR="001D39B9">
        <w:rPr>
          <w:rFonts w:ascii="Source Sans Pro" w:eastAsia="Times New Roman" w:hAnsi="Source Sans Pro" w:cs="Calibri"/>
          <w:i/>
          <w:sz w:val="18"/>
        </w:rPr>
        <w:t>1</w:t>
      </w:r>
      <w:r w:rsidR="00AD1A3E">
        <w:rPr>
          <w:rFonts w:ascii="Source Sans Pro" w:eastAsia="Times New Roman" w:hAnsi="Source Sans Pro" w:cs="Calibri"/>
          <w:i/>
          <w:sz w:val="18"/>
        </w:rPr>
        <w:t xml:space="preserve">9 </w:t>
      </w:r>
      <w:r w:rsidR="001D39B9">
        <w:rPr>
          <w:rFonts w:ascii="Source Sans Pro" w:eastAsia="Times New Roman" w:hAnsi="Source Sans Pro" w:cs="Calibri"/>
          <w:i/>
          <w:sz w:val="18"/>
        </w:rPr>
        <w:t xml:space="preserve">grudnia </w:t>
      </w:r>
      <w:r w:rsidR="00AD1A3E">
        <w:rPr>
          <w:rFonts w:ascii="Source Sans Pro" w:eastAsia="Times New Roman" w:hAnsi="Source Sans Pro" w:cs="Calibri"/>
          <w:i/>
          <w:sz w:val="18"/>
        </w:rPr>
        <w:t xml:space="preserve"> </w:t>
      </w:r>
      <w:r w:rsidRPr="009E3803">
        <w:rPr>
          <w:rFonts w:ascii="Source Sans Pro" w:eastAsia="Times New Roman" w:hAnsi="Source Sans Pro" w:cs="Calibri"/>
          <w:i/>
          <w:sz w:val="18"/>
        </w:rPr>
        <w:t>202</w:t>
      </w:r>
      <w:r w:rsidR="009749AD">
        <w:rPr>
          <w:rFonts w:ascii="Source Sans Pro" w:eastAsia="Times New Roman" w:hAnsi="Source Sans Pro" w:cs="Calibri"/>
          <w:i/>
          <w:sz w:val="18"/>
        </w:rPr>
        <w:t>5</w:t>
      </w:r>
      <w:r w:rsidRPr="009E3803">
        <w:rPr>
          <w:rFonts w:ascii="Source Sans Pro" w:eastAsia="Times New Roman" w:hAnsi="Source Sans Pro" w:cs="Calibri"/>
          <w:i/>
          <w:sz w:val="18"/>
        </w:rPr>
        <w:t xml:space="preserve"> r.   </w:t>
      </w:r>
    </w:p>
    <w:p w14:paraId="749AC633" w14:textId="77777777" w:rsidR="009E3803" w:rsidRDefault="009E3803" w:rsidP="00FA7853">
      <w:pPr>
        <w:spacing w:line="276" w:lineRule="auto"/>
        <w:rPr>
          <w:b/>
        </w:rPr>
      </w:pPr>
      <w:r w:rsidRPr="009E3803">
        <w:rPr>
          <w:rFonts w:ascii="Source Sans Pro" w:eastAsia="Times New Roman" w:hAnsi="Source Sans Pro" w:cs="Calibri"/>
          <w:i/>
          <w:sz w:val="18"/>
        </w:rPr>
        <w:t>Informacja prasowa</w:t>
      </w:r>
    </w:p>
    <w:p w14:paraId="62BDCD58" w14:textId="2EED8AE2" w:rsidR="002827E8" w:rsidRDefault="005A5001" w:rsidP="00FA7853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Ponad 68</w:t>
      </w:r>
      <w:r w:rsidR="00B769A2">
        <w:rPr>
          <w:b/>
          <w:sz w:val="24"/>
        </w:rPr>
        <w:t xml:space="preserve"> mln </w:t>
      </w:r>
      <w:r w:rsidR="009749AD">
        <w:rPr>
          <w:b/>
          <w:sz w:val="24"/>
        </w:rPr>
        <w:t xml:space="preserve">zł </w:t>
      </w:r>
      <w:r w:rsidR="002827E8">
        <w:rPr>
          <w:b/>
          <w:sz w:val="24"/>
        </w:rPr>
        <w:t>na centra doskonałości naukowej w Polsce. Fundacja na rzecz Nauki Polskiej wesprze badania nad choro</w:t>
      </w:r>
      <w:r w:rsidR="009749AD">
        <w:rPr>
          <w:b/>
          <w:sz w:val="24"/>
        </w:rPr>
        <w:t>ba</w:t>
      </w:r>
      <w:r w:rsidR="002827E8">
        <w:rPr>
          <w:b/>
          <w:sz w:val="24"/>
        </w:rPr>
        <w:t xml:space="preserve">mi mózgu i czujnikami nowej generacji </w:t>
      </w:r>
    </w:p>
    <w:p w14:paraId="7AA079B2" w14:textId="7E4124B2" w:rsidR="005A5001" w:rsidRDefault="002827E8" w:rsidP="00FA7853">
      <w:pPr>
        <w:spacing w:line="276" w:lineRule="auto"/>
        <w:jc w:val="both"/>
        <w:rPr>
          <w:b/>
        </w:rPr>
      </w:pPr>
      <w:r>
        <w:rPr>
          <w:b/>
        </w:rPr>
        <w:t xml:space="preserve">Innowacyjne badania nad chorobami mózgu oraz czujnikami nowej generacji do zastosowania m.in. w diagnostyce medycznej będą realizowane dzięki wsparciu w wysokości </w:t>
      </w:r>
      <w:r w:rsidR="005A5001">
        <w:rPr>
          <w:b/>
        </w:rPr>
        <w:t>ponad 68</w:t>
      </w:r>
      <w:r>
        <w:rPr>
          <w:b/>
        </w:rPr>
        <w:t xml:space="preserve"> mln zł z Funduszy Europejskich</w:t>
      </w:r>
      <w:r w:rsidR="008F7DDD">
        <w:rPr>
          <w:b/>
        </w:rPr>
        <w:t xml:space="preserve"> z programu Fundusze Europejskie dla Nowoczesnej Gospodarki (FENG)</w:t>
      </w:r>
      <w:r>
        <w:rPr>
          <w:b/>
        </w:rPr>
        <w:t xml:space="preserve">, </w:t>
      </w:r>
      <w:r w:rsidR="008F7DDD">
        <w:rPr>
          <w:b/>
        </w:rPr>
        <w:t>przyznanych przez Fundację na rzecz Nauki Polskiej.</w:t>
      </w:r>
      <w:r w:rsidR="00750D1A">
        <w:rPr>
          <w:b/>
        </w:rPr>
        <w:t xml:space="preserve"> </w:t>
      </w:r>
      <w:r>
        <w:rPr>
          <w:b/>
        </w:rPr>
        <w:t>Finansowanie otrzymają</w:t>
      </w:r>
      <w:r w:rsidR="005A5001">
        <w:rPr>
          <w:b/>
        </w:rPr>
        <w:t xml:space="preserve"> dwa ośrodki – jeden z Wrocławia, a drugi z Warszawy. </w:t>
      </w:r>
    </w:p>
    <w:p w14:paraId="4B6DF567" w14:textId="77777777" w:rsidR="00524DD0" w:rsidRDefault="00524DD0" w:rsidP="00750D1A">
      <w:pPr>
        <w:spacing w:after="0" w:line="278" w:lineRule="auto"/>
        <w:rPr>
          <w:b/>
        </w:rPr>
      </w:pPr>
      <w:r>
        <w:rPr>
          <w:b/>
        </w:rPr>
        <w:t>Choroby mózgu w centrum uwagi</w:t>
      </w:r>
    </w:p>
    <w:p w14:paraId="3714F2C4" w14:textId="149AE996" w:rsidR="00DA704B" w:rsidRDefault="00DA704B" w:rsidP="00DA704B">
      <w:pPr>
        <w:spacing w:line="278" w:lineRule="auto"/>
        <w:jc w:val="both"/>
      </w:pPr>
      <w:r w:rsidRPr="00DA704B">
        <w:rPr>
          <w:bCs/>
        </w:rPr>
        <w:t xml:space="preserve">We Wrocławiu środki </w:t>
      </w:r>
      <w:r w:rsidR="005A5001">
        <w:rPr>
          <w:bCs/>
        </w:rPr>
        <w:t xml:space="preserve">w wysokości ponad 34 mln zł trafią do </w:t>
      </w:r>
      <w:r w:rsidR="005A5001" w:rsidRPr="005A5001">
        <w:rPr>
          <w:bCs/>
        </w:rPr>
        <w:t>Sie</w:t>
      </w:r>
      <w:r w:rsidR="005A5001">
        <w:rPr>
          <w:bCs/>
        </w:rPr>
        <w:t>ci</w:t>
      </w:r>
      <w:r w:rsidR="005A5001" w:rsidRPr="005A5001">
        <w:rPr>
          <w:bCs/>
        </w:rPr>
        <w:t xml:space="preserve"> Badawcz</w:t>
      </w:r>
      <w:r w:rsidR="005A5001">
        <w:rPr>
          <w:bCs/>
        </w:rPr>
        <w:t>ej</w:t>
      </w:r>
      <w:r w:rsidR="005A5001" w:rsidRPr="005A5001">
        <w:rPr>
          <w:bCs/>
        </w:rPr>
        <w:t xml:space="preserve"> Łukasiewicz - PORT Polski Ośrodek Rozwoju Technologii</w:t>
      </w:r>
      <w:r w:rsidR="00750D1A">
        <w:rPr>
          <w:bCs/>
        </w:rPr>
        <w:t xml:space="preserve"> na </w:t>
      </w:r>
      <w:r w:rsidR="005A5001">
        <w:rPr>
          <w:bCs/>
        </w:rPr>
        <w:t xml:space="preserve">projekt </w:t>
      </w:r>
      <w:r w:rsidRPr="00DA704B">
        <w:rPr>
          <w:b/>
        </w:rPr>
        <w:t xml:space="preserve">P4Health: Centrum Doskonałości Precyzyjnego </w:t>
      </w:r>
      <w:proofErr w:type="spellStart"/>
      <w:r w:rsidRPr="00DA704B">
        <w:rPr>
          <w:b/>
        </w:rPr>
        <w:t>Fenotypowania</w:t>
      </w:r>
      <w:proofErr w:type="spellEnd"/>
      <w:r w:rsidRPr="00DA704B">
        <w:rPr>
          <w:b/>
        </w:rPr>
        <w:t xml:space="preserve"> i Bankowania Danych Biologicznych dla Spersonalizowanego Zdrowia Mózgu</w:t>
      </w:r>
      <w:r w:rsidRPr="00DA704B">
        <w:rPr>
          <w:bCs/>
        </w:rPr>
        <w:t xml:space="preserve">. Ośrodek ten będzie poszukiwał nowych metod walki z chorobami mózgu, takimi </w:t>
      </w:r>
      <w:r w:rsidRPr="00750D1A">
        <w:rPr>
          <w:bCs/>
        </w:rPr>
        <w:t>jak z</w:t>
      </w:r>
      <w:r w:rsidRPr="00F135CC">
        <w:t>aburzenia psychiczne czy otępie</w:t>
      </w:r>
      <w:r>
        <w:t>nn</w:t>
      </w:r>
      <w:r w:rsidRPr="00F135CC">
        <w:t>e</w:t>
      </w:r>
      <w:r>
        <w:t xml:space="preserve">, które są dziś jednym z największych wyzwań dla medycyny. </w:t>
      </w:r>
      <w:r w:rsidRPr="00F135CC">
        <w:t xml:space="preserve"> </w:t>
      </w:r>
    </w:p>
    <w:p w14:paraId="69752969" w14:textId="121765F2" w:rsidR="00524DD0" w:rsidRPr="00F135CC" w:rsidRDefault="004807D4" w:rsidP="00DA704B">
      <w:pPr>
        <w:spacing w:line="278" w:lineRule="auto"/>
        <w:jc w:val="both"/>
      </w:pPr>
      <w:r>
        <w:t xml:space="preserve">Nowy projekt badawczy </w:t>
      </w:r>
      <w:r w:rsidR="00524DD0" w:rsidRPr="00F135CC">
        <w:t xml:space="preserve">koncentruje się na komórkach glejowych, a szczególnie </w:t>
      </w:r>
      <w:proofErr w:type="spellStart"/>
      <w:r w:rsidR="00524DD0" w:rsidRPr="00F135CC">
        <w:t>astrocytach</w:t>
      </w:r>
      <w:proofErr w:type="spellEnd"/>
      <w:r w:rsidR="00524DD0" w:rsidRPr="00F135CC">
        <w:t xml:space="preserve"> – kluczowych regulatorach metabolizmu i komunikacji w mózgu. Coraz więcej dowodów wskazuje</w:t>
      </w:r>
      <w:r>
        <w:t xml:space="preserve"> bowiem</w:t>
      </w:r>
      <w:r w:rsidR="00524DD0" w:rsidRPr="00F135CC">
        <w:t xml:space="preserve">, że </w:t>
      </w:r>
      <w:r w:rsidR="00DA704B">
        <w:t xml:space="preserve">to </w:t>
      </w:r>
      <w:r w:rsidR="00524DD0" w:rsidRPr="00F135CC">
        <w:t>ich dysfunkcja może być jednym z pierwszych etapów rozwoju chorób mózgu.</w:t>
      </w:r>
    </w:p>
    <w:p w14:paraId="4EC28134" w14:textId="08D53AB3" w:rsidR="00524DD0" w:rsidRDefault="00524DD0" w:rsidP="00DA704B">
      <w:pPr>
        <w:jc w:val="both"/>
      </w:pPr>
      <w:r w:rsidRPr="00F135CC">
        <w:t xml:space="preserve">Celem badań jest identyfikacja zaburzonych procesów zachodzących w </w:t>
      </w:r>
      <w:proofErr w:type="spellStart"/>
      <w:r w:rsidRPr="00F135CC">
        <w:t>astrocytach</w:t>
      </w:r>
      <w:proofErr w:type="spellEnd"/>
      <w:r w:rsidRPr="00F135CC">
        <w:t xml:space="preserve"> oraz opracowanie nowych, celowanych strategii terapeutycznych i </w:t>
      </w:r>
      <w:proofErr w:type="spellStart"/>
      <w:r w:rsidRPr="00F135CC">
        <w:t>biomarkerów</w:t>
      </w:r>
      <w:proofErr w:type="spellEnd"/>
      <w:r w:rsidRPr="00F135CC">
        <w:t xml:space="preserve"> diagnostycznych. Wyniki projektu mogą przyczynić się do powstania innowacyjnych metod leczenia oraz rozwoju rozwiązań o potencjale wdrożeniowym</w:t>
      </w:r>
      <w:r w:rsidR="00DA704B">
        <w:t xml:space="preserve">. Dzięki temu w przyszłości powstaną nowe możliwości </w:t>
      </w:r>
      <w:r w:rsidRPr="00F135CC">
        <w:t>diagnostyczne i terapeutyczne dla pacjentów z chorobami mózgu.</w:t>
      </w:r>
      <w:r w:rsidR="00CB1745">
        <w:t xml:space="preserve"> </w:t>
      </w:r>
    </w:p>
    <w:p w14:paraId="162E0F05" w14:textId="607C3A78" w:rsidR="00217422" w:rsidRDefault="00217422" w:rsidP="00DA704B">
      <w:pPr>
        <w:jc w:val="both"/>
      </w:pPr>
      <w:r>
        <w:t xml:space="preserve">Liderem projektu jest prof. </w:t>
      </w:r>
      <w:r w:rsidRPr="00217422">
        <w:t xml:space="preserve">Bastian </w:t>
      </w:r>
      <w:proofErr w:type="spellStart"/>
      <w:r w:rsidRPr="00217422">
        <w:t>Hengerer</w:t>
      </w:r>
      <w:proofErr w:type="spellEnd"/>
      <w:r>
        <w:t>.</w:t>
      </w:r>
    </w:p>
    <w:p w14:paraId="2259B93F" w14:textId="603F1576" w:rsidR="00524DD0" w:rsidRDefault="00DA704B" w:rsidP="00750D1A">
      <w:pPr>
        <w:spacing w:after="0" w:line="276" w:lineRule="auto"/>
        <w:jc w:val="both"/>
        <w:rPr>
          <w:b/>
        </w:rPr>
      </w:pPr>
      <w:r>
        <w:rPr>
          <w:b/>
        </w:rPr>
        <w:t>Technologie kosmiczne na co dzień</w:t>
      </w:r>
    </w:p>
    <w:p w14:paraId="6DF80354" w14:textId="3994B0A5" w:rsidR="005A5001" w:rsidRDefault="00CB1745" w:rsidP="005A5001">
      <w:pPr>
        <w:spacing w:line="276" w:lineRule="auto"/>
        <w:jc w:val="both"/>
        <w:rPr>
          <w:b/>
        </w:rPr>
      </w:pPr>
      <w:r w:rsidRPr="00CB1745">
        <w:rPr>
          <w:bCs/>
        </w:rPr>
        <w:t xml:space="preserve">Drugim ośrodkiem, który otrzyma wsparcie </w:t>
      </w:r>
      <w:r w:rsidR="005A5001">
        <w:rPr>
          <w:bCs/>
        </w:rPr>
        <w:t>w wysokości ponad 34 mln zł</w:t>
      </w:r>
      <w:r w:rsidR="00750D1A">
        <w:rPr>
          <w:bCs/>
        </w:rPr>
        <w:t>,</w:t>
      </w:r>
      <w:r w:rsidR="005A5001">
        <w:rPr>
          <w:bCs/>
        </w:rPr>
        <w:t xml:space="preserve"> </w:t>
      </w:r>
      <w:r w:rsidRPr="00CB1745">
        <w:rPr>
          <w:bCs/>
        </w:rPr>
        <w:t xml:space="preserve">będzie </w:t>
      </w:r>
      <w:r w:rsidRPr="00CB1745">
        <w:rPr>
          <w:b/>
        </w:rPr>
        <w:t>Astrocent – Centrum Technologiczne Astrofizyki Cząstek</w:t>
      </w:r>
      <w:r w:rsidR="00750D1A">
        <w:rPr>
          <w:b/>
        </w:rPr>
        <w:t xml:space="preserve"> </w:t>
      </w:r>
      <w:r w:rsidR="005A5001" w:rsidRPr="005A5001">
        <w:rPr>
          <w:bCs/>
        </w:rPr>
        <w:t>działający przy Centrum Astronomicznym im. M. Kopernika Polskiej Akademii Nauk w Warszawie.</w:t>
      </w:r>
      <w:r w:rsidR="005A5001">
        <w:rPr>
          <w:b/>
        </w:rPr>
        <w:t xml:space="preserve"> </w:t>
      </w:r>
    </w:p>
    <w:p w14:paraId="2BEB6ED1" w14:textId="4357C6CA" w:rsidR="00CB1745" w:rsidRPr="00CB1745" w:rsidRDefault="00CB1745" w:rsidP="00CB1745">
      <w:pPr>
        <w:spacing w:line="276" w:lineRule="auto"/>
        <w:jc w:val="both"/>
        <w:rPr>
          <w:bCs/>
        </w:rPr>
      </w:pPr>
      <w:r w:rsidRPr="00CB1745">
        <w:rPr>
          <w:bCs/>
        </w:rPr>
        <w:t xml:space="preserve">Celem </w:t>
      </w:r>
      <w:r w:rsidR="005A5001">
        <w:rPr>
          <w:bCs/>
        </w:rPr>
        <w:t>badań</w:t>
      </w:r>
      <w:r w:rsidRPr="00CB1745">
        <w:rPr>
          <w:bCs/>
        </w:rPr>
        <w:t xml:space="preserve"> jest stworzenie nowej generacji niezwykle czułych i skalowalnych systemów detekcji, które znajdą zastosowanie zarówno w badaniach naukowych, jak i w praktyce komercyjnej. Technologie te mają kluczowe znaczenie dla badań nad ciemną materią, neutrinami i falami grawitacyjnymi, a tym samym dla lepszego zrozumienia Wszechświata.</w:t>
      </w:r>
    </w:p>
    <w:p w14:paraId="651870C8" w14:textId="26C511B9" w:rsidR="00CB1745" w:rsidRDefault="00CB1745" w:rsidP="00CB1745">
      <w:pPr>
        <w:spacing w:line="276" w:lineRule="auto"/>
        <w:jc w:val="both"/>
        <w:rPr>
          <w:bCs/>
        </w:rPr>
      </w:pPr>
      <w:r w:rsidRPr="00CB1745">
        <w:rPr>
          <w:bCs/>
        </w:rPr>
        <w:t>Jednocześnie rozwijane rozwiązania mogą wspierać medycynę, bezpieczeństwo, ochronę klimatu, energetykę odnawialną oraz sejsmologię, w tym systemy wczesnego ostrzegania. Projekt łączy wysoką czułość detektorów z możliwością prowadzenia pomiarów na dużą skalę i w wielu kanałach, przełamując ograniczenia dotychczasowych technologii</w:t>
      </w:r>
      <w:r>
        <w:rPr>
          <w:bCs/>
        </w:rPr>
        <w:t xml:space="preserve">. </w:t>
      </w:r>
    </w:p>
    <w:p w14:paraId="4997A47C" w14:textId="1FB8E79B" w:rsidR="00217422" w:rsidRDefault="00217422" w:rsidP="00CB1745">
      <w:pPr>
        <w:spacing w:line="276" w:lineRule="auto"/>
        <w:jc w:val="both"/>
        <w:rPr>
          <w:bCs/>
        </w:rPr>
      </w:pPr>
      <w:r>
        <w:rPr>
          <w:bCs/>
        </w:rPr>
        <w:t xml:space="preserve">Liderem projektu jest dr hab. Marcin Kuźniak. </w:t>
      </w:r>
    </w:p>
    <w:p w14:paraId="0D8423B1" w14:textId="74DC640E" w:rsidR="00CB1745" w:rsidRPr="00047950" w:rsidRDefault="00CB1745" w:rsidP="00750D1A">
      <w:pPr>
        <w:spacing w:after="0" w:line="276" w:lineRule="auto"/>
        <w:jc w:val="both"/>
        <w:rPr>
          <w:b/>
        </w:rPr>
      </w:pPr>
      <w:r w:rsidRPr="00047950">
        <w:rPr>
          <w:b/>
        </w:rPr>
        <w:t>Finans</w:t>
      </w:r>
      <w:r w:rsidR="00467E57">
        <w:rPr>
          <w:b/>
        </w:rPr>
        <w:t>owanie i ocena wniosków</w:t>
      </w:r>
    </w:p>
    <w:p w14:paraId="390D29CE" w14:textId="0D1B727D" w:rsidR="003F525A" w:rsidRDefault="00047950" w:rsidP="00750D1A">
      <w:pPr>
        <w:pStyle w:val="NormalnyWeb"/>
        <w:spacing w:before="0" w:before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1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Finansowanie zostało przyznane </w:t>
      </w:r>
      <w:r w:rsidR="00495C68">
        <w:rPr>
          <w:rFonts w:asciiTheme="minorHAnsi" w:hAnsiTheme="minorHAnsi" w:cstheme="minorHAnsi"/>
          <w:bCs/>
          <w:sz w:val="22"/>
          <w:szCs w:val="22"/>
        </w:rPr>
        <w:t xml:space="preserve">przez Fundację na rzecz Nauki Polskiej (FNP) </w:t>
      </w:r>
      <w:r w:rsidRPr="005A5001">
        <w:rPr>
          <w:rFonts w:asciiTheme="minorHAnsi" w:hAnsiTheme="minorHAnsi" w:cstheme="minorHAnsi"/>
          <w:bCs/>
          <w:sz w:val="22"/>
          <w:szCs w:val="22"/>
        </w:rPr>
        <w:t>w ramach konkursu w działaniu Międzynarodowe Agendy Badawcze</w:t>
      </w:r>
      <w:r w:rsidR="00495C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7E57" w:rsidRPr="005A5001">
        <w:rPr>
          <w:rFonts w:asciiTheme="minorHAnsi" w:hAnsiTheme="minorHAnsi" w:cstheme="minorHAnsi"/>
          <w:bCs/>
          <w:sz w:val="22"/>
          <w:szCs w:val="22"/>
        </w:rPr>
        <w:t xml:space="preserve">w naborze skierowanym do laureatów programu </w:t>
      </w:r>
      <w:proofErr w:type="spellStart"/>
      <w:r w:rsidR="00467E57" w:rsidRPr="005A5001">
        <w:rPr>
          <w:rFonts w:asciiTheme="minorHAnsi" w:hAnsiTheme="minorHAnsi" w:cstheme="minorHAnsi"/>
          <w:bCs/>
          <w:sz w:val="22"/>
          <w:szCs w:val="22"/>
        </w:rPr>
        <w:t>Teaming</w:t>
      </w:r>
      <w:proofErr w:type="spellEnd"/>
      <w:r w:rsidR="00467E57" w:rsidRPr="005A50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C76">
        <w:rPr>
          <w:rFonts w:asciiTheme="minorHAnsi" w:hAnsiTheme="minorHAnsi" w:cstheme="minorHAnsi"/>
          <w:bCs/>
          <w:sz w:val="22"/>
          <w:szCs w:val="22"/>
        </w:rPr>
        <w:t>for</w:t>
      </w:r>
      <w:r w:rsidR="00467E57" w:rsidRPr="005A5001">
        <w:rPr>
          <w:rFonts w:asciiTheme="minorHAnsi" w:hAnsiTheme="minorHAnsi" w:cstheme="minorHAnsi"/>
          <w:bCs/>
          <w:sz w:val="22"/>
          <w:szCs w:val="22"/>
        </w:rPr>
        <w:t xml:space="preserve"> Excellence (Horyzont Europa). </w:t>
      </w:r>
    </w:p>
    <w:p w14:paraId="590C064D" w14:textId="179B3A02" w:rsidR="005A5001" w:rsidRPr="005A5001" w:rsidRDefault="005A5001" w:rsidP="00750D1A">
      <w:pPr>
        <w:pStyle w:val="NormalnyWeb"/>
        <w:spacing w:before="0" w:before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001">
        <w:rPr>
          <w:rFonts w:asciiTheme="minorHAnsi" w:hAnsiTheme="minorHAnsi" w:cstheme="minorHAnsi"/>
          <w:sz w:val="22"/>
          <w:szCs w:val="22"/>
        </w:rPr>
        <w:t>Nabór wniosków był prowadzony przez F</w:t>
      </w:r>
      <w:r w:rsidR="009E28F2">
        <w:rPr>
          <w:rFonts w:asciiTheme="minorHAnsi" w:hAnsiTheme="minorHAnsi" w:cstheme="minorHAnsi"/>
          <w:sz w:val="22"/>
          <w:szCs w:val="22"/>
        </w:rPr>
        <w:t>NP</w:t>
      </w:r>
      <w:r w:rsidRPr="005A5001">
        <w:rPr>
          <w:rFonts w:asciiTheme="minorHAnsi" w:hAnsiTheme="minorHAnsi" w:cstheme="minorHAnsi"/>
          <w:sz w:val="22"/>
          <w:szCs w:val="22"/>
        </w:rPr>
        <w:t xml:space="preserve"> od 1 do 29 września 2025 roku. Wybór projektów został dokonany na podstawie oceny, która składała się z trzech etapów: oceny formalnej oraz dwuetapowej oceny merytorycznej. Ocena była prowadzona przez Komisję Oceny Projektów, w skład której wchodzili eksperci z poszczególnych dziedzin oraz przedstawiciele F</w:t>
      </w:r>
      <w:r w:rsidR="00495C68">
        <w:rPr>
          <w:rFonts w:asciiTheme="minorHAnsi" w:hAnsiTheme="minorHAnsi" w:cstheme="minorHAnsi"/>
          <w:sz w:val="22"/>
          <w:szCs w:val="22"/>
        </w:rPr>
        <w:t>NP</w:t>
      </w:r>
      <w:r w:rsidRPr="005A5001">
        <w:rPr>
          <w:rFonts w:asciiTheme="minorHAnsi" w:hAnsiTheme="minorHAnsi" w:cstheme="minorHAnsi"/>
          <w:sz w:val="22"/>
          <w:szCs w:val="22"/>
        </w:rPr>
        <w:t xml:space="preserve">. Komisja dokonała oceny projektów w oparciu o zatwierdzone kryteria oceny formalnej i merytorycznej. W naborze oceniano dwa projekty. </w:t>
      </w:r>
    </w:p>
    <w:p w14:paraId="29D6FE5A" w14:textId="6702483B" w:rsidR="00467E57" w:rsidRPr="005A5001" w:rsidRDefault="003F525A" w:rsidP="005A5001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Finansowanie z działania MAB zostało przyznane do końca 2029 roku i jest ono uzupełnieniem </w:t>
      </w:r>
      <w:r w:rsidR="00467E57" w:rsidRPr="005A5001">
        <w:rPr>
          <w:rFonts w:cstheme="minorHAnsi"/>
          <w:bCs/>
        </w:rPr>
        <w:t xml:space="preserve">budżetu w wysokości 15 mln EUR, które oba </w:t>
      </w:r>
      <w:r w:rsidR="009E28F2">
        <w:rPr>
          <w:rFonts w:cstheme="minorHAnsi"/>
          <w:bCs/>
        </w:rPr>
        <w:t xml:space="preserve">nagrodzone </w:t>
      </w:r>
      <w:r w:rsidR="00467E57" w:rsidRPr="005A5001">
        <w:rPr>
          <w:rFonts w:cstheme="minorHAnsi"/>
          <w:bCs/>
        </w:rPr>
        <w:t xml:space="preserve">projekty otrzymały z Komisji Europejskiej, po wygraniu konkursu w programie </w:t>
      </w:r>
      <w:proofErr w:type="spellStart"/>
      <w:r w:rsidR="00467E57" w:rsidRPr="005A5001">
        <w:rPr>
          <w:rFonts w:cstheme="minorHAnsi"/>
          <w:bCs/>
        </w:rPr>
        <w:t>Teaming</w:t>
      </w:r>
      <w:proofErr w:type="spellEnd"/>
      <w:r w:rsidR="00467E57" w:rsidRPr="005A5001">
        <w:rPr>
          <w:rFonts w:cstheme="minorHAnsi"/>
          <w:bCs/>
        </w:rPr>
        <w:t xml:space="preserve"> </w:t>
      </w:r>
      <w:r w:rsidR="00926C76">
        <w:rPr>
          <w:rFonts w:cstheme="minorHAnsi"/>
          <w:bCs/>
        </w:rPr>
        <w:t>for</w:t>
      </w:r>
      <w:r w:rsidR="00467E57" w:rsidRPr="005A5001">
        <w:rPr>
          <w:rFonts w:cstheme="minorHAnsi"/>
          <w:bCs/>
        </w:rPr>
        <w:t xml:space="preserve"> Excellence. </w:t>
      </w:r>
    </w:p>
    <w:p w14:paraId="1A7C3B40" w14:textId="7177B8F7" w:rsidR="00467E57" w:rsidRPr="00495C68" w:rsidRDefault="00467E57" w:rsidP="00495C68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95C68">
        <w:rPr>
          <w:rFonts w:asciiTheme="minorHAnsi" w:hAnsiTheme="minorHAnsi" w:cstheme="minorHAnsi"/>
          <w:b/>
          <w:bCs/>
          <w:sz w:val="20"/>
          <w:szCs w:val="20"/>
        </w:rPr>
        <w:t>O działaniu Międzynarodowe Agendy Badawcze</w:t>
      </w:r>
    </w:p>
    <w:p w14:paraId="51E8180A" w14:textId="2D6B4AE3" w:rsidR="00047950" w:rsidRPr="00495C68" w:rsidRDefault="00467E57" w:rsidP="005A5001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495C68">
        <w:rPr>
          <w:rFonts w:cstheme="minorHAnsi"/>
          <w:bCs/>
          <w:sz w:val="20"/>
          <w:szCs w:val="20"/>
        </w:rPr>
        <w:t xml:space="preserve">Realizowane przez Fundację na rzecz Nauki Polskiej działanie Międzynarodowe Agendy Badawcze </w:t>
      </w:r>
      <w:r w:rsidR="00047950" w:rsidRPr="00495C68">
        <w:rPr>
          <w:rFonts w:cstheme="minorHAnsi"/>
          <w:bCs/>
          <w:sz w:val="20"/>
          <w:szCs w:val="20"/>
        </w:rPr>
        <w:t>pozwala na</w:t>
      </w:r>
      <w:r w:rsidR="00047950" w:rsidRPr="00495C68">
        <w:rPr>
          <w:rFonts w:cstheme="minorHAnsi"/>
          <w:b/>
          <w:sz w:val="20"/>
          <w:szCs w:val="20"/>
        </w:rPr>
        <w:t xml:space="preserve"> </w:t>
      </w:r>
      <w:r w:rsidR="00047950" w:rsidRPr="00495C68">
        <w:rPr>
          <w:rFonts w:cstheme="minorHAnsi"/>
          <w:sz w:val="20"/>
          <w:szCs w:val="20"/>
        </w:rPr>
        <w:t xml:space="preserve">uruchomienie lub rozwój w Polsce wyspecjalizowanych, wiodących w skali światowej zespołów i organizacji badawczych, w których możliwe będzie osiągnięcie doskonałości naukowej i międzynarodowej konkurencyjności badań. </w:t>
      </w:r>
    </w:p>
    <w:p w14:paraId="55A9C441" w14:textId="72327E5A" w:rsidR="00143324" w:rsidRPr="00495C68" w:rsidRDefault="00643554" w:rsidP="005A5001">
      <w:pPr>
        <w:pStyle w:val="Normalny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5C68">
        <w:rPr>
          <w:rFonts w:asciiTheme="minorHAnsi" w:hAnsiTheme="minorHAnsi" w:cstheme="minorHAnsi"/>
          <w:sz w:val="20"/>
          <w:szCs w:val="20"/>
        </w:rPr>
        <w:t>W</w:t>
      </w:r>
      <w:r w:rsidR="00224A81" w:rsidRPr="00495C68">
        <w:rPr>
          <w:rFonts w:asciiTheme="minorHAnsi" w:hAnsiTheme="minorHAnsi" w:cstheme="minorHAnsi"/>
          <w:sz w:val="20"/>
          <w:szCs w:val="20"/>
        </w:rPr>
        <w:t xml:space="preserve"> dotychczasowych naborach </w:t>
      </w:r>
      <w:r w:rsidRPr="00495C68">
        <w:rPr>
          <w:rFonts w:asciiTheme="minorHAnsi" w:hAnsiTheme="minorHAnsi" w:cstheme="minorHAnsi"/>
          <w:sz w:val="20"/>
          <w:szCs w:val="20"/>
        </w:rPr>
        <w:t xml:space="preserve">w działaniu MAB Fundacja na rzecz Nauki Polskiej </w:t>
      </w:r>
      <w:r w:rsidR="00143324" w:rsidRPr="00495C68">
        <w:rPr>
          <w:rFonts w:asciiTheme="minorHAnsi" w:hAnsiTheme="minorHAnsi" w:cstheme="minorHAnsi"/>
          <w:sz w:val="20"/>
          <w:szCs w:val="20"/>
        </w:rPr>
        <w:t>przyznała środki 1</w:t>
      </w:r>
      <w:r w:rsidR="00964C93" w:rsidRPr="00495C68">
        <w:rPr>
          <w:rFonts w:asciiTheme="minorHAnsi" w:hAnsiTheme="minorHAnsi" w:cstheme="minorHAnsi"/>
          <w:sz w:val="20"/>
          <w:szCs w:val="20"/>
        </w:rPr>
        <w:t>8</w:t>
      </w:r>
      <w:r w:rsidR="00143324" w:rsidRPr="00495C68">
        <w:rPr>
          <w:rFonts w:asciiTheme="minorHAnsi" w:hAnsiTheme="minorHAnsi" w:cstheme="minorHAnsi"/>
          <w:sz w:val="20"/>
          <w:szCs w:val="20"/>
        </w:rPr>
        <w:t xml:space="preserve"> projektom (w tym </w:t>
      </w:r>
      <w:r w:rsidR="00964C93" w:rsidRPr="00495C68">
        <w:rPr>
          <w:rFonts w:asciiTheme="minorHAnsi" w:hAnsiTheme="minorHAnsi" w:cstheme="minorHAnsi"/>
          <w:sz w:val="20"/>
          <w:szCs w:val="20"/>
        </w:rPr>
        <w:t>czterem</w:t>
      </w:r>
      <w:r w:rsidR="00143324" w:rsidRPr="00495C68">
        <w:rPr>
          <w:rFonts w:asciiTheme="minorHAnsi" w:hAnsiTheme="minorHAnsi" w:cstheme="minorHAnsi"/>
          <w:sz w:val="20"/>
          <w:szCs w:val="20"/>
        </w:rPr>
        <w:t xml:space="preserve">, które zdobyły wsparcie z konkursu </w:t>
      </w:r>
      <w:proofErr w:type="spellStart"/>
      <w:r w:rsidR="00143324" w:rsidRPr="00495C68">
        <w:rPr>
          <w:rFonts w:asciiTheme="minorHAnsi" w:hAnsiTheme="minorHAnsi" w:cstheme="minorHAnsi"/>
          <w:sz w:val="20"/>
          <w:szCs w:val="20"/>
        </w:rPr>
        <w:t>Teaming</w:t>
      </w:r>
      <w:proofErr w:type="spellEnd"/>
      <w:r w:rsidR="00143324" w:rsidRPr="00495C68">
        <w:rPr>
          <w:rFonts w:asciiTheme="minorHAnsi" w:hAnsiTheme="minorHAnsi" w:cstheme="minorHAnsi"/>
          <w:sz w:val="20"/>
          <w:szCs w:val="20"/>
        </w:rPr>
        <w:t xml:space="preserve"> </w:t>
      </w:r>
      <w:r w:rsidR="00926C76">
        <w:rPr>
          <w:rFonts w:asciiTheme="minorHAnsi" w:hAnsiTheme="minorHAnsi" w:cstheme="minorHAnsi"/>
          <w:sz w:val="20"/>
          <w:szCs w:val="20"/>
        </w:rPr>
        <w:t>for</w:t>
      </w:r>
      <w:r w:rsidR="00143324" w:rsidRPr="00495C68">
        <w:rPr>
          <w:rFonts w:asciiTheme="minorHAnsi" w:hAnsiTheme="minorHAnsi" w:cstheme="minorHAnsi"/>
          <w:sz w:val="20"/>
          <w:szCs w:val="20"/>
        </w:rPr>
        <w:t xml:space="preserve"> Excellence) w łącznej kwocie ponad </w:t>
      </w:r>
      <w:r w:rsidR="00964C93" w:rsidRPr="00495C68">
        <w:rPr>
          <w:rFonts w:asciiTheme="minorHAnsi" w:hAnsiTheme="minorHAnsi" w:cstheme="minorHAnsi"/>
          <w:sz w:val="20"/>
          <w:szCs w:val="20"/>
        </w:rPr>
        <w:t>5</w:t>
      </w:r>
      <w:r w:rsidR="00224A81" w:rsidRPr="00495C68">
        <w:rPr>
          <w:rFonts w:asciiTheme="minorHAnsi" w:hAnsiTheme="minorHAnsi" w:cstheme="minorHAnsi"/>
          <w:sz w:val="20"/>
          <w:szCs w:val="20"/>
        </w:rPr>
        <w:t>5</w:t>
      </w:r>
      <w:r w:rsidR="00964C93" w:rsidRPr="00495C68">
        <w:rPr>
          <w:rFonts w:asciiTheme="minorHAnsi" w:hAnsiTheme="minorHAnsi" w:cstheme="minorHAnsi"/>
          <w:sz w:val="20"/>
          <w:szCs w:val="20"/>
        </w:rPr>
        <w:t>0</w:t>
      </w:r>
      <w:r w:rsidR="00224A81" w:rsidRPr="00495C68">
        <w:rPr>
          <w:rFonts w:asciiTheme="minorHAnsi" w:hAnsiTheme="minorHAnsi" w:cstheme="minorHAnsi"/>
          <w:sz w:val="20"/>
          <w:szCs w:val="20"/>
        </w:rPr>
        <w:t xml:space="preserve"> mln zł. </w:t>
      </w:r>
      <w:r w:rsidR="00143324" w:rsidRPr="00495C6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51255D8" w14:textId="1647F68C" w:rsidR="00224A81" w:rsidRPr="00495C68" w:rsidRDefault="00224A81" w:rsidP="005A5001">
      <w:pPr>
        <w:pStyle w:val="Normalny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5C68">
        <w:rPr>
          <w:rFonts w:asciiTheme="minorHAnsi" w:hAnsiTheme="minorHAnsi" w:cstheme="minorHAnsi"/>
          <w:sz w:val="20"/>
          <w:szCs w:val="20"/>
        </w:rPr>
        <w:t xml:space="preserve">Działanie Międzynarodowe Agendy Badawcze jest finansowane z programu Fundusze Europejskie dla Nowoczesnej Gospodarki (FENG). </w:t>
      </w:r>
      <w:r w:rsidR="009E28F2" w:rsidRPr="00495C68">
        <w:rPr>
          <w:rFonts w:asciiTheme="minorHAnsi" w:hAnsiTheme="minorHAnsi" w:cstheme="minorHAnsi"/>
          <w:sz w:val="20"/>
          <w:szCs w:val="20"/>
        </w:rPr>
        <w:t xml:space="preserve">Ponadto środki przyznawane w ramach działania MAB stanowią wkład krajowy </w:t>
      </w:r>
      <w:r w:rsidR="009E28F2" w:rsidRPr="00495C68">
        <w:rPr>
          <w:rFonts w:asciiTheme="minorHAnsi" w:hAnsiTheme="minorHAnsi" w:cstheme="minorHAnsi"/>
          <w:bCs/>
          <w:sz w:val="20"/>
          <w:szCs w:val="20"/>
        </w:rPr>
        <w:t xml:space="preserve">w naborze skierowanym do laureatów programu </w:t>
      </w:r>
      <w:proofErr w:type="spellStart"/>
      <w:r w:rsidR="009E28F2" w:rsidRPr="00495C68">
        <w:rPr>
          <w:rFonts w:asciiTheme="minorHAnsi" w:hAnsiTheme="minorHAnsi" w:cstheme="minorHAnsi"/>
          <w:bCs/>
          <w:sz w:val="20"/>
          <w:szCs w:val="20"/>
        </w:rPr>
        <w:t>Teaming</w:t>
      </w:r>
      <w:proofErr w:type="spellEnd"/>
      <w:r w:rsidR="009E28F2" w:rsidRPr="00495C6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26C76">
        <w:rPr>
          <w:rFonts w:asciiTheme="minorHAnsi" w:hAnsiTheme="minorHAnsi" w:cstheme="minorHAnsi"/>
          <w:bCs/>
          <w:sz w:val="20"/>
          <w:szCs w:val="20"/>
        </w:rPr>
        <w:t>for</w:t>
      </w:r>
      <w:r w:rsidR="009E28F2" w:rsidRPr="00495C68">
        <w:rPr>
          <w:rFonts w:asciiTheme="minorHAnsi" w:hAnsiTheme="minorHAnsi" w:cstheme="minorHAnsi"/>
          <w:bCs/>
          <w:sz w:val="20"/>
          <w:szCs w:val="20"/>
        </w:rPr>
        <w:t xml:space="preserve"> Excellence.  </w:t>
      </w:r>
    </w:p>
    <w:p w14:paraId="41EC02AD" w14:textId="3613AA5C" w:rsidR="00643554" w:rsidRPr="00495C68" w:rsidRDefault="00643554" w:rsidP="00FA7853">
      <w:pPr>
        <w:pStyle w:val="NormalnyWeb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5C68">
        <w:rPr>
          <w:rFonts w:asciiTheme="minorHAnsi" w:hAnsiTheme="minorHAnsi" w:cstheme="minorHAnsi"/>
          <w:sz w:val="20"/>
          <w:szCs w:val="20"/>
        </w:rPr>
        <w:t xml:space="preserve">Więcej informacji na stronie internetowej FNP: </w:t>
      </w:r>
      <w:hyperlink r:id="rId7" w:history="1">
        <w:r w:rsidRPr="00495C68">
          <w:rPr>
            <w:rStyle w:val="Hipercze"/>
            <w:rFonts w:asciiTheme="minorHAnsi" w:hAnsiTheme="minorHAnsi" w:cstheme="minorHAnsi"/>
            <w:sz w:val="20"/>
            <w:szCs w:val="20"/>
          </w:rPr>
          <w:t>www.fnp.org.pl</w:t>
        </w:r>
      </w:hyperlink>
      <w:r w:rsidRPr="00495C6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9FF117C" w14:textId="77777777" w:rsidR="009E3803" w:rsidRPr="009E3803" w:rsidRDefault="009E3803" w:rsidP="00FA7853">
      <w:pPr>
        <w:spacing w:after="0" w:line="276" w:lineRule="auto"/>
        <w:jc w:val="both"/>
        <w:rPr>
          <w:rFonts w:cstheme="minorHAnsi"/>
          <w:b/>
        </w:rPr>
      </w:pPr>
      <w:r w:rsidRPr="009E3803">
        <w:rPr>
          <w:rFonts w:cstheme="minorHAnsi"/>
          <w:b/>
        </w:rPr>
        <w:t>Kontakt prasowy:</w:t>
      </w:r>
    </w:p>
    <w:p w14:paraId="794EA46D" w14:textId="77777777" w:rsidR="009E3803" w:rsidRPr="009E3803" w:rsidRDefault="009E3803" w:rsidP="00FA7853">
      <w:pPr>
        <w:spacing w:line="276" w:lineRule="auto"/>
        <w:jc w:val="both"/>
        <w:rPr>
          <w:rFonts w:cstheme="minorHAnsi"/>
        </w:rPr>
      </w:pPr>
      <w:r w:rsidRPr="009E3803">
        <w:rPr>
          <w:rFonts w:cstheme="minorHAnsi"/>
        </w:rPr>
        <w:t xml:space="preserve">Dominika Wojtysiak, Fundacja na rzecz Nauki Polskiej:  698 931 944, </w:t>
      </w:r>
      <w:hyperlink r:id="rId8" w:history="1">
        <w:r w:rsidRPr="009E3803">
          <w:rPr>
            <w:rStyle w:val="Hipercze"/>
            <w:rFonts w:cstheme="minorHAnsi"/>
          </w:rPr>
          <w:t>wojtysiak@fnp.org.pl</w:t>
        </w:r>
      </w:hyperlink>
    </w:p>
    <w:p w14:paraId="5906D664" w14:textId="77777777" w:rsidR="009E3803" w:rsidRPr="009E3803" w:rsidRDefault="009E3803" w:rsidP="00FA7853">
      <w:pPr>
        <w:pStyle w:val="Stopka"/>
        <w:spacing w:line="276" w:lineRule="auto"/>
        <w:jc w:val="both"/>
        <w:rPr>
          <w:rFonts w:cstheme="minorHAnsi"/>
        </w:rPr>
      </w:pPr>
    </w:p>
    <w:p w14:paraId="765BB0A3" w14:textId="77777777" w:rsidR="009E3803" w:rsidRPr="009E3803" w:rsidRDefault="009E3803" w:rsidP="00FA7853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945626" w14:textId="77777777" w:rsidR="00636D88" w:rsidRPr="009E3803" w:rsidRDefault="00636D88" w:rsidP="00FA7853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B9D03C" w14:textId="77777777" w:rsidR="00636D88" w:rsidRPr="009E3803" w:rsidRDefault="00636D88" w:rsidP="00FA7853">
      <w:pPr>
        <w:spacing w:line="276" w:lineRule="auto"/>
        <w:jc w:val="both"/>
        <w:rPr>
          <w:rFonts w:cstheme="minorHAnsi"/>
        </w:rPr>
      </w:pPr>
    </w:p>
    <w:p w14:paraId="3A76853C" w14:textId="77777777" w:rsidR="00F83D66" w:rsidRPr="009E3803" w:rsidRDefault="00F83D66" w:rsidP="00FA7853">
      <w:pPr>
        <w:spacing w:line="276" w:lineRule="auto"/>
        <w:jc w:val="both"/>
        <w:rPr>
          <w:rFonts w:cstheme="minorHAnsi"/>
        </w:rPr>
      </w:pPr>
    </w:p>
    <w:sectPr w:rsidR="00F83D66" w:rsidRPr="009E3803" w:rsidSect="00217422">
      <w:headerReference w:type="default" r:id="rId9"/>
      <w:footerReference w:type="default" r:id="rId10"/>
      <w:pgSz w:w="11906" w:h="16838"/>
      <w:pgMar w:top="1417" w:right="1417" w:bottom="1417" w:left="1417" w:header="708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420D" w14:textId="77777777" w:rsidR="00FB43D5" w:rsidRDefault="00FB43D5" w:rsidP="009E3803">
      <w:pPr>
        <w:spacing w:after="0" w:line="240" w:lineRule="auto"/>
      </w:pPr>
      <w:r>
        <w:separator/>
      </w:r>
    </w:p>
  </w:endnote>
  <w:endnote w:type="continuationSeparator" w:id="0">
    <w:p w14:paraId="3156ABFC" w14:textId="77777777" w:rsidR="00FB43D5" w:rsidRDefault="00FB43D5" w:rsidP="009E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97D5" w14:textId="77777777" w:rsidR="009E3803" w:rsidRDefault="009E3803">
    <w:pPr>
      <w:pStyle w:val="Stopka"/>
    </w:pPr>
    <w:r w:rsidRPr="009E380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17DCC2" wp14:editId="147CD206">
          <wp:simplePos x="0" y="0"/>
          <wp:positionH relativeFrom="column">
            <wp:posOffset>1905</wp:posOffset>
          </wp:positionH>
          <wp:positionV relativeFrom="paragraph">
            <wp:posOffset>-114935</wp:posOffset>
          </wp:positionV>
          <wp:extent cx="5760720" cy="532621"/>
          <wp:effectExtent l="0" t="0" r="0" b="1270"/>
          <wp:wrapNone/>
          <wp:docPr id="1071521073" name="Obraz 1071521073" descr="W:\NOWA IDENTYFIKACJA WIZUALNA FNP\FENG\LOGOTYPY_FENG\Belki z logo FNP\FENG_RP_UE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NOWA IDENTYFIKACJA WIZUALNA FNP\FENG\LOGOTYPY_FENG\Belki z logo FNP\FENG_RP_UE_CMYK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72E7" w14:textId="77777777" w:rsidR="00FB43D5" w:rsidRDefault="00FB43D5" w:rsidP="009E3803">
      <w:pPr>
        <w:spacing w:after="0" w:line="240" w:lineRule="auto"/>
      </w:pPr>
      <w:r>
        <w:separator/>
      </w:r>
    </w:p>
  </w:footnote>
  <w:footnote w:type="continuationSeparator" w:id="0">
    <w:p w14:paraId="36AF7FDF" w14:textId="77777777" w:rsidR="00FB43D5" w:rsidRDefault="00FB43D5" w:rsidP="009E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53BB" w14:textId="77777777" w:rsidR="009E3803" w:rsidRDefault="009E38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A1C827" wp14:editId="7888404E">
          <wp:simplePos x="0" y="0"/>
          <wp:positionH relativeFrom="margin">
            <wp:posOffset>3655060</wp:posOffset>
          </wp:positionH>
          <wp:positionV relativeFrom="paragraph">
            <wp:posOffset>-282575</wp:posOffset>
          </wp:positionV>
          <wp:extent cx="2105660" cy="686435"/>
          <wp:effectExtent l="0" t="0" r="0" b="0"/>
          <wp:wrapNone/>
          <wp:docPr id="877923341" name="Obraz 87792334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EF9"/>
    <w:multiLevelType w:val="hybridMultilevel"/>
    <w:tmpl w:val="C6EAA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1081"/>
    <w:multiLevelType w:val="hybridMultilevel"/>
    <w:tmpl w:val="3BA0B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0A30"/>
    <w:multiLevelType w:val="hybridMultilevel"/>
    <w:tmpl w:val="E5BC0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5215">
    <w:abstractNumId w:val="1"/>
  </w:num>
  <w:num w:numId="2" w16cid:durableId="1167862329">
    <w:abstractNumId w:val="2"/>
  </w:num>
  <w:num w:numId="3" w16cid:durableId="67149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0A"/>
    <w:rsid w:val="00047950"/>
    <w:rsid w:val="00053782"/>
    <w:rsid w:val="00067DF3"/>
    <w:rsid w:val="000B52CB"/>
    <w:rsid w:val="000D23E6"/>
    <w:rsid w:val="00143324"/>
    <w:rsid w:val="001865CD"/>
    <w:rsid w:val="00192EC3"/>
    <w:rsid w:val="001D39B9"/>
    <w:rsid w:val="001F4FD3"/>
    <w:rsid w:val="00217422"/>
    <w:rsid w:val="00224A81"/>
    <w:rsid w:val="00272670"/>
    <w:rsid w:val="002827E8"/>
    <w:rsid w:val="002862D8"/>
    <w:rsid w:val="002C0FD1"/>
    <w:rsid w:val="002C1956"/>
    <w:rsid w:val="002D3766"/>
    <w:rsid w:val="002F1231"/>
    <w:rsid w:val="002F43E8"/>
    <w:rsid w:val="00321C17"/>
    <w:rsid w:val="00333354"/>
    <w:rsid w:val="00356868"/>
    <w:rsid w:val="00385478"/>
    <w:rsid w:val="003A4B69"/>
    <w:rsid w:val="003E70A9"/>
    <w:rsid w:val="003F525A"/>
    <w:rsid w:val="00467E57"/>
    <w:rsid w:val="004807D4"/>
    <w:rsid w:val="00482622"/>
    <w:rsid w:val="00483519"/>
    <w:rsid w:val="00495C68"/>
    <w:rsid w:val="00497FB0"/>
    <w:rsid w:val="004A37DA"/>
    <w:rsid w:val="004B3747"/>
    <w:rsid w:val="004B6BD7"/>
    <w:rsid w:val="004D31A9"/>
    <w:rsid w:val="004D4349"/>
    <w:rsid w:val="004F5FE7"/>
    <w:rsid w:val="00524DD0"/>
    <w:rsid w:val="005323A2"/>
    <w:rsid w:val="00580E4D"/>
    <w:rsid w:val="005849F8"/>
    <w:rsid w:val="00592A23"/>
    <w:rsid w:val="0059378C"/>
    <w:rsid w:val="005A5001"/>
    <w:rsid w:val="005B110C"/>
    <w:rsid w:val="005C7898"/>
    <w:rsid w:val="005F77EF"/>
    <w:rsid w:val="00636D88"/>
    <w:rsid w:val="006429C4"/>
    <w:rsid w:val="00643554"/>
    <w:rsid w:val="0065272E"/>
    <w:rsid w:val="00673321"/>
    <w:rsid w:val="00686066"/>
    <w:rsid w:val="006A20FE"/>
    <w:rsid w:val="006B29AD"/>
    <w:rsid w:val="0070573C"/>
    <w:rsid w:val="007228C4"/>
    <w:rsid w:val="0073554B"/>
    <w:rsid w:val="00750D1A"/>
    <w:rsid w:val="007511DF"/>
    <w:rsid w:val="00796231"/>
    <w:rsid w:val="007B0890"/>
    <w:rsid w:val="007C2A06"/>
    <w:rsid w:val="007D518B"/>
    <w:rsid w:val="008F7DDD"/>
    <w:rsid w:val="00904C27"/>
    <w:rsid w:val="00912C66"/>
    <w:rsid w:val="00916DD1"/>
    <w:rsid w:val="00924D63"/>
    <w:rsid w:val="00926C76"/>
    <w:rsid w:val="00941137"/>
    <w:rsid w:val="00950B7F"/>
    <w:rsid w:val="00957960"/>
    <w:rsid w:val="00964C93"/>
    <w:rsid w:val="009749AD"/>
    <w:rsid w:val="009D4517"/>
    <w:rsid w:val="009E28F2"/>
    <w:rsid w:val="009E3803"/>
    <w:rsid w:val="00A4779B"/>
    <w:rsid w:val="00A479AC"/>
    <w:rsid w:val="00A61ECF"/>
    <w:rsid w:val="00AC45EA"/>
    <w:rsid w:val="00AD1A3E"/>
    <w:rsid w:val="00B007AE"/>
    <w:rsid w:val="00B02003"/>
    <w:rsid w:val="00B5274A"/>
    <w:rsid w:val="00B60D50"/>
    <w:rsid w:val="00B769A2"/>
    <w:rsid w:val="00B83EC7"/>
    <w:rsid w:val="00C278CB"/>
    <w:rsid w:val="00C52F47"/>
    <w:rsid w:val="00CA447E"/>
    <w:rsid w:val="00CA6FC6"/>
    <w:rsid w:val="00CB1745"/>
    <w:rsid w:val="00D32DC3"/>
    <w:rsid w:val="00DA03B1"/>
    <w:rsid w:val="00DA092F"/>
    <w:rsid w:val="00DA704B"/>
    <w:rsid w:val="00E36E43"/>
    <w:rsid w:val="00E61F2B"/>
    <w:rsid w:val="00EA23EE"/>
    <w:rsid w:val="00EE1B0A"/>
    <w:rsid w:val="00F52A93"/>
    <w:rsid w:val="00F73D4B"/>
    <w:rsid w:val="00F83D66"/>
    <w:rsid w:val="00F96E57"/>
    <w:rsid w:val="00FA5290"/>
    <w:rsid w:val="00FA654C"/>
    <w:rsid w:val="00FA7853"/>
    <w:rsid w:val="00FB1AC4"/>
    <w:rsid w:val="00FB43D5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E272A7"/>
  <w15:chartTrackingRefBased/>
  <w15:docId w15:val="{1EDDF136-2B45-420C-B292-2D898A07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AC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7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262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A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A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803"/>
  </w:style>
  <w:style w:type="paragraph" w:styleId="Stopka">
    <w:name w:val="footer"/>
    <w:basedOn w:val="Normalny"/>
    <w:link w:val="StopkaZnak"/>
    <w:uiPriority w:val="99"/>
    <w:unhideWhenUsed/>
    <w:rsid w:val="009E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03"/>
  </w:style>
  <w:style w:type="character" w:styleId="Nierozpoznanawzmianka">
    <w:name w:val="Unresolved Mention"/>
    <w:basedOn w:val="Domylnaczcionkaakapitu"/>
    <w:uiPriority w:val="99"/>
    <w:semiHidden/>
    <w:unhideWhenUsed/>
    <w:rsid w:val="0064355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12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99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9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79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ysiak@fn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Wojtysiak</dc:creator>
  <cp:keywords/>
  <dc:description/>
  <cp:lastModifiedBy>Dominika Wojtysiak</cp:lastModifiedBy>
  <cp:revision>9</cp:revision>
  <dcterms:created xsi:type="dcterms:W3CDTF">2025-12-19T08:59:00Z</dcterms:created>
  <dcterms:modified xsi:type="dcterms:W3CDTF">2025-12-19T12:49:00Z</dcterms:modified>
</cp:coreProperties>
</file>