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E4E45" w14:textId="11D5189B" w:rsidR="0078123A" w:rsidRPr="00C41E7F" w:rsidRDefault="00924A07">
      <w:pPr>
        <w:spacing w:line="276" w:lineRule="auto"/>
        <w:rPr>
          <w:i/>
          <w:sz w:val="20"/>
          <w:szCs w:val="24"/>
        </w:rPr>
      </w:pPr>
      <w:bookmarkStart w:id="0" w:name="_GoBack"/>
      <w:bookmarkEnd w:id="0"/>
      <w:r w:rsidRPr="00C41E7F">
        <w:rPr>
          <w:i/>
          <w:sz w:val="20"/>
          <w:szCs w:val="24"/>
        </w:rPr>
        <w:t xml:space="preserve">Warszawa, 22 </w:t>
      </w:r>
      <w:r w:rsidR="0040007A" w:rsidRPr="00C41E7F">
        <w:rPr>
          <w:i/>
          <w:sz w:val="20"/>
          <w:szCs w:val="24"/>
        </w:rPr>
        <w:t>maja 2023 r.</w:t>
      </w:r>
    </w:p>
    <w:p w14:paraId="4DDE4E46" w14:textId="77777777" w:rsidR="0078123A" w:rsidRPr="00C41E7F" w:rsidRDefault="0040007A">
      <w:pPr>
        <w:spacing w:line="276" w:lineRule="auto"/>
        <w:rPr>
          <w:sz w:val="20"/>
          <w:szCs w:val="24"/>
        </w:rPr>
      </w:pPr>
      <w:r w:rsidRPr="00C41E7F">
        <w:rPr>
          <w:i/>
          <w:sz w:val="20"/>
          <w:szCs w:val="24"/>
        </w:rPr>
        <w:t>Informacja prasowa</w:t>
      </w:r>
    </w:p>
    <w:p w14:paraId="4DDE4E47" w14:textId="77777777" w:rsidR="0078123A" w:rsidRDefault="0078123A">
      <w:pPr>
        <w:spacing w:line="276" w:lineRule="auto"/>
        <w:jc w:val="both"/>
        <w:rPr>
          <w:sz w:val="24"/>
          <w:szCs w:val="24"/>
        </w:rPr>
      </w:pPr>
    </w:p>
    <w:p w14:paraId="4DDE4E49" w14:textId="22A2BFE3" w:rsidR="0078123A" w:rsidRPr="0065274F" w:rsidRDefault="0040007A">
      <w:pPr>
        <w:spacing w:line="276" w:lineRule="auto"/>
        <w:jc w:val="center"/>
        <w:rPr>
          <w:b/>
          <w:sz w:val="28"/>
          <w:szCs w:val="24"/>
        </w:rPr>
      </w:pPr>
      <w:r w:rsidRPr="0065274F">
        <w:rPr>
          <w:b/>
          <w:sz w:val="28"/>
          <w:szCs w:val="24"/>
        </w:rPr>
        <w:t>F</w:t>
      </w:r>
      <w:r w:rsidR="004C373D">
        <w:rPr>
          <w:b/>
          <w:sz w:val="28"/>
          <w:szCs w:val="24"/>
        </w:rPr>
        <w:t xml:space="preserve">undacja na rzecz Nauki </w:t>
      </w:r>
      <w:r w:rsidRPr="0065274F">
        <w:rPr>
          <w:b/>
          <w:sz w:val="28"/>
          <w:szCs w:val="24"/>
        </w:rPr>
        <w:t>P</w:t>
      </w:r>
      <w:r w:rsidR="004C373D">
        <w:rPr>
          <w:b/>
          <w:sz w:val="28"/>
          <w:szCs w:val="24"/>
        </w:rPr>
        <w:t>olskiej</w:t>
      </w:r>
      <w:r w:rsidRPr="0065274F">
        <w:rPr>
          <w:b/>
          <w:sz w:val="28"/>
          <w:szCs w:val="24"/>
        </w:rPr>
        <w:t xml:space="preserve"> uruchomi nab</w:t>
      </w:r>
      <w:r w:rsidR="007B3D11" w:rsidRPr="0065274F">
        <w:rPr>
          <w:b/>
          <w:sz w:val="28"/>
          <w:szCs w:val="24"/>
        </w:rPr>
        <w:t>ó</w:t>
      </w:r>
      <w:r w:rsidR="006F1579" w:rsidRPr="0065274F">
        <w:rPr>
          <w:b/>
          <w:sz w:val="28"/>
          <w:szCs w:val="24"/>
        </w:rPr>
        <w:t>r</w:t>
      </w:r>
      <w:r w:rsidRPr="0065274F">
        <w:rPr>
          <w:b/>
          <w:sz w:val="28"/>
          <w:szCs w:val="24"/>
        </w:rPr>
        <w:t xml:space="preserve"> do nowej edycji Międzynarodow</w:t>
      </w:r>
      <w:r w:rsidR="00924A07" w:rsidRPr="0065274F">
        <w:rPr>
          <w:b/>
          <w:sz w:val="28"/>
          <w:szCs w:val="24"/>
        </w:rPr>
        <w:t>ych</w:t>
      </w:r>
      <w:r w:rsidRPr="0065274F">
        <w:rPr>
          <w:b/>
          <w:sz w:val="28"/>
          <w:szCs w:val="24"/>
        </w:rPr>
        <w:t xml:space="preserve"> Agend Badawcz</w:t>
      </w:r>
      <w:r w:rsidR="00924A07" w:rsidRPr="0065274F">
        <w:rPr>
          <w:b/>
          <w:sz w:val="28"/>
          <w:szCs w:val="24"/>
        </w:rPr>
        <w:t>ych</w:t>
      </w:r>
    </w:p>
    <w:p w14:paraId="4DDE4E4A" w14:textId="77777777" w:rsidR="0078123A" w:rsidRDefault="0078123A">
      <w:pPr>
        <w:spacing w:line="276" w:lineRule="auto"/>
        <w:jc w:val="center"/>
        <w:rPr>
          <w:b/>
          <w:sz w:val="24"/>
          <w:szCs w:val="24"/>
        </w:rPr>
      </w:pPr>
    </w:p>
    <w:p w14:paraId="4DDE4E4C" w14:textId="7B5D61B1" w:rsidR="0078123A" w:rsidRDefault="0040007A">
      <w:pPr>
        <w:spacing w:line="276" w:lineRule="auto"/>
        <w:jc w:val="both"/>
        <w:rPr>
          <w:b/>
          <w:color w:val="111111"/>
          <w:sz w:val="24"/>
          <w:szCs w:val="24"/>
          <w:highlight w:val="white"/>
        </w:rPr>
      </w:pPr>
      <w:r>
        <w:rPr>
          <w:b/>
          <w:sz w:val="24"/>
          <w:szCs w:val="24"/>
        </w:rPr>
        <w:t>Już 31 maja br. Fundacja na rzecz Nauki Polskiej (FNP) rozpocznie nab</w:t>
      </w:r>
      <w:r w:rsidR="006B6915">
        <w:rPr>
          <w:b/>
          <w:sz w:val="24"/>
          <w:szCs w:val="24"/>
        </w:rPr>
        <w:t>ór wniosków</w:t>
      </w:r>
      <w:r>
        <w:rPr>
          <w:b/>
          <w:sz w:val="24"/>
          <w:szCs w:val="24"/>
        </w:rPr>
        <w:t xml:space="preserve"> </w:t>
      </w:r>
      <w:r w:rsidR="00320F3F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 xml:space="preserve"> </w:t>
      </w:r>
      <w:r w:rsidR="006B6915">
        <w:rPr>
          <w:b/>
          <w:sz w:val="24"/>
          <w:szCs w:val="24"/>
        </w:rPr>
        <w:t>działani</w:t>
      </w:r>
      <w:r w:rsidR="00320F3F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 Międzynarodowe Agendy Badawcze, finansowan</w:t>
      </w:r>
      <w:r w:rsidR="00320F3F">
        <w:rPr>
          <w:b/>
          <w:sz w:val="24"/>
          <w:szCs w:val="24"/>
        </w:rPr>
        <w:t>ym</w:t>
      </w:r>
      <w:r>
        <w:rPr>
          <w:b/>
          <w:sz w:val="24"/>
          <w:szCs w:val="24"/>
        </w:rPr>
        <w:t xml:space="preserve"> z </w:t>
      </w:r>
      <w:r w:rsidR="00042391">
        <w:rPr>
          <w:b/>
          <w:sz w:val="24"/>
          <w:szCs w:val="24"/>
        </w:rPr>
        <w:t xml:space="preserve">programu </w:t>
      </w:r>
      <w:r>
        <w:rPr>
          <w:b/>
          <w:color w:val="111111"/>
          <w:sz w:val="24"/>
          <w:szCs w:val="24"/>
          <w:highlight w:val="white"/>
        </w:rPr>
        <w:t>Fundusz</w:t>
      </w:r>
      <w:r w:rsidR="00042391">
        <w:rPr>
          <w:b/>
          <w:color w:val="111111"/>
          <w:sz w:val="24"/>
          <w:szCs w:val="24"/>
          <w:highlight w:val="white"/>
        </w:rPr>
        <w:t>e</w:t>
      </w:r>
      <w:r>
        <w:rPr>
          <w:b/>
          <w:color w:val="111111"/>
          <w:sz w:val="24"/>
          <w:szCs w:val="24"/>
          <w:highlight w:val="white"/>
        </w:rPr>
        <w:t xml:space="preserve"> Europejski</w:t>
      </w:r>
      <w:r w:rsidR="00042391">
        <w:rPr>
          <w:b/>
          <w:color w:val="111111"/>
          <w:sz w:val="24"/>
          <w:szCs w:val="24"/>
          <w:highlight w:val="white"/>
        </w:rPr>
        <w:t>e</w:t>
      </w:r>
      <w:r>
        <w:rPr>
          <w:b/>
          <w:color w:val="111111"/>
          <w:sz w:val="24"/>
          <w:szCs w:val="24"/>
          <w:highlight w:val="white"/>
        </w:rPr>
        <w:t xml:space="preserve"> dla Nowoczesnej Gospodarki 2021-2027 (FENG). Celem </w:t>
      </w:r>
      <w:r w:rsidR="00924A07">
        <w:rPr>
          <w:b/>
          <w:color w:val="111111"/>
          <w:sz w:val="24"/>
          <w:szCs w:val="24"/>
          <w:highlight w:val="white"/>
        </w:rPr>
        <w:t>działania</w:t>
      </w:r>
      <w:r>
        <w:rPr>
          <w:b/>
          <w:color w:val="111111"/>
          <w:sz w:val="24"/>
          <w:szCs w:val="24"/>
          <w:highlight w:val="white"/>
        </w:rPr>
        <w:t xml:space="preserve"> jest uruchomienie w Polsce ośrodków badawczych (centrów doskonałości)</w:t>
      </w:r>
      <w:r w:rsidR="0065274F">
        <w:rPr>
          <w:b/>
          <w:color w:val="111111"/>
          <w:sz w:val="24"/>
          <w:szCs w:val="24"/>
          <w:highlight w:val="white"/>
        </w:rPr>
        <w:t xml:space="preserve"> </w:t>
      </w:r>
      <w:r>
        <w:rPr>
          <w:b/>
          <w:color w:val="111111"/>
          <w:sz w:val="24"/>
          <w:szCs w:val="24"/>
          <w:highlight w:val="white"/>
        </w:rPr>
        <w:t>prowadzących badania naukowe o</w:t>
      </w:r>
      <w:r w:rsidR="00C620BF">
        <w:rPr>
          <w:b/>
          <w:color w:val="111111"/>
          <w:sz w:val="24"/>
          <w:szCs w:val="24"/>
          <w:highlight w:val="white"/>
        </w:rPr>
        <w:t> </w:t>
      </w:r>
      <w:r w:rsidR="00320F3F">
        <w:rPr>
          <w:b/>
          <w:color w:val="111111"/>
          <w:sz w:val="24"/>
          <w:szCs w:val="24"/>
          <w:highlight w:val="white"/>
        </w:rPr>
        <w:t xml:space="preserve">międzynarodowym znaczeniu i </w:t>
      </w:r>
      <w:r w:rsidR="00387F66">
        <w:rPr>
          <w:b/>
          <w:color w:val="111111"/>
          <w:sz w:val="24"/>
          <w:szCs w:val="24"/>
          <w:highlight w:val="white"/>
        </w:rPr>
        <w:t xml:space="preserve">o </w:t>
      </w:r>
      <w:r>
        <w:rPr>
          <w:b/>
          <w:color w:val="111111"/>
          <w:sz w:val="24"/>
          <w:szCs w:val="24"/>
          <w:highlight w:val="white"/>
        </w:rPr>
        <w:t>dużym potencjale</w:t>
      </w:r>
      <w:r w:rsidR="00387F66">
        <w:rPr>
          <w:b/>
          <w:color w:val="111111"/>
          <w:sz w:val="24"/>
          <w:szCs w:val="24"/>
          <w:highlight w:val="white"/>
        </w:rPr>
        <w:t xml:space="preserve"> wdrożeniowym</w:t>
      </w:r>
      <w:r>
        <w:rPr>
          <w:b/>
          <w:color w:val="111111"/>
          <w:sz w:val="24"/>
          <w:szCs w:val="24"/>
          <w:highlight w:val="white"/>
        </w:rPr>
        <w:t xml:space="preserve">. </w:t>
      </w:r>
    </w:p>
    <w:p w14:paraId="5FFB0126" w14:textId="77777777" w:rsidR="0065274F" w:rsidRDefault="0065274F">
      <w:pPr>
        <w:spacing w:line="276" w:lineRule="auto"/>
        <w:jc w:val="both"/>
        <w:rPr>
          <w:b/>
          <w:color w:val="111111"/>
          <w:sz w:val="24"/>
          <w:szCs w:val="24"/>
          <w:highlight w:val="white"/>
        </w:rPr>
      </w:pPr>
    </w:p>
    <w:p w14:paraId="4DDE4E4D" w14:textId="01905750" w:rsidR="0078123A" w:rsidRDefault="0040007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Międzynarodowe Agendy Badawcze (MAB) to </w:t>
      </w:r>
      <w:r w:rsidR="00924A07">
        <w:rPr>
          <w:sz w:val="24"/>
          <w:szCs w:val="24"/>
          <w:highlight w:val="white"/>
        </w:rPr>
        <w:t xml:space="preserve">inicjatywa skierowana do </w:t>
      </w:r>
      <w:r>
        <w:rPr>
          <w:sz w:val="24"/>
          <w:szCs w:val="24"/>
          <w:highlight w:val="white"/>
        </w:rPr>
        <w:t>wybitnych naukowców z</w:t>
      </w:r>
      <w:r w:rsidR="00C620BF">
        <w:rPr>
          <w:sz w:val="24"/>
          <w:szCs w:val="24"/>
          <w:highlight w:val="white"/>
        </w:rPr>
        <w:t> </w:t>
      </w:r>
      <w:r>
        <w:rPr>
          <w:sz w:val="24"/>
          <w:szCs w:val="24"/>
          <w:highlight w:val="white"/>
        </w:rPr>
        <w:t>Polski i</w:t>
      </w:r>
      <w:r w:rsidR="00A66699">
        <w:rPr>
          <w:sz w:val="24"/>
          <w:szCs w:val="24"/>
          <w:highlight w:val="white"/>
        </w:rPr>
        <w:t> </w:t>
      </w:r>
      <w:r>
        <w:rPr>
          <w:sz w:val="24"/>
          <w:szCs w:val="24"/>
          <w:highlight w:val="white"/>
        </w:rPr>
        <w:t xml:space="preserve">z zagranicy, którzy chcą </w:t>
      </w:r>
      <w:r w:rsidR="008B058A">
        <w:rPr>
          <w:sz w:val="24"/>
          <w:szCs w:val="24"/>
          <w:highlight w:val="white"/>
        </w:rPr>
        <w:t>uruchomić</w:t>
      </w:r>
      <w:r>
        <w:rPr>
          <w:sz w:val="24"/>
          <w:szCs w:val="24"/>
          <w:highlight w:val="white"/>
        </w:rPr>
        <w:t xml:space="preserve"> w Polsce nowe (lub rozwinąć już istniejące) centra naukowe</w:t>
      </w:r>
      <w:r w:rsidR="00B37A19">
        <w:rPr>
          <w:sz w:val="24"/>
          <w:szCs w:val="24"/>
          <w:highlight w:val="white"/>
        </w:rPr>
        <w:t xml:space="preserve">. </w:t>
      </w:r>
      <w:r w:rsidR="009B6768">
        <w:rPr>
          <w:sz w:val="24"/>
          <w:szCs w:val="24"/>
          <w:highlight w:val="white"/>
        </w:rPr>
        <w:t>Centra te m</w:t>
      </w:r>
      <w:r w:rsidR="00B37A19">
        <w:rPr>
          <w:sz w:val="24"/>
          <w:szCs w:val="24"/>
          <w:highlight w:val="white"/>
        </w:rPr>
        <w:t xml:space="preserve">ają </w:t>
      </w:r>
      <w:r w:rsidR="00924DD6">
        <w:rPr>
          <w:sz w:val="24"/>
          <w:szCs w:val="24"/>
          <w:highlight w:val="white"/>
        </w:rPr>
        <w:t>zająć się problemami badawczymi</w:t>
      </w:r>
      <w:r w:rsidR="00924DD6" w:rsidRPr="00387F66">
        <w:rPr>
          <w:sz w:val="24"/>
          <w:szCs w:val="24"/>
          <w:highlight w:val="white"/>
        </w:rPr>
        <w:t xml:space="preserve"> </w:t>
      </w:r>
      <w:r w:rsidR="00924DD6">
        <w:rPr>
          <w:sz w:val="24"/>
          <w:szCs w:val="24"/>
          <w:highlight w:val="white"/>
        </w:rPr>
        <w:t xml:space="preserve">istotnymi z punktu widzenia nauki, gospodarki i społeczeństwa, z wykorzystaniem wiedzy naukowców z różnych dziedzin nauki (w tym z zakresu nauk humanistycznych i społecznych), tak aby </w:t>
      </w:r>
      <w:r w:rsidR="00B37A19">
        <w:rPr>
          <w:sz w:val="24"/>
          <w:szCs w:val="24"/>
          <w:highlight w:val="white"/>
        </w:rPr>
        <w:t xml:space="preserve">stać </w:t>
      </w:r>
      <w:r w:rsidR="00387F66">
        <w:rPr>
          <w:sz w:val="24"/>
          <w:szCs w:val="24"/>
          <w:highlight w:val="white"/>
        </w:rPr>
        <w:t xml:space="preserve">się </w:t>
      </w:r>
      <w:r>
        <w:rPr>
          <w:sz w:val="24"/>
          <w:szCs w:val="24"/>
          <w:highlight w:val="white"/>
        </w:rPr>
        <w:t>rozpoznawalnym</w:t>
      </w:r>
      <w:r w:rsidR="00B37A19">
        <w:rPr>
          <w:sz w:val="24"/>
          <w:szCs w:val="24"/>
          <w:highlight w:val="white"/>
        </w:rPr>
        <w:t>i</w:t>
      </w:r>
      <w:r>
        <w:rPr>
          <w:sz w:val="24"/>
          <w:szCs w:val="24"/>
          <w:highlight w:val="white"/>
        </w:rPr>
        <w:t xml:space="preserve"> ośrodk</w:t>
      </w:r>
      <w:r w:rsidR="00B37A19">
        <w:rPr>
          <w:sz w:val="24"/>
          <w:szCs w:val="24"/>
          <w:highlight w:val="white"/>
        </w:rPr>
        <w:t>ami</w:t>
      </w:r>
      <w:r>
        <w:rPr>
          <w:sz w:val="24"/>
          <w:szCs w:val="24"/>
          <w:highlight w:val="white"/>
        </w:rPr>
        <w:t xml:space="preserve"> w</w:t>
      </w:r>
      <w:r w:rsidR="00C620BF">
        <w:rPr>
          <w:sz w:val="24"/>
          <w:szCs w:val="24"/>
          <w:highlight w:val="white"/>
        </w:rPr>
        <w:t> </w:t>
      </w:r>
      <w:r>
        <w:rPr>
          <w:sz w:val="24"/>
          <w:szCs w:val="24"/>
          <w:highlight w:val="white"/>
        </w:rPr>
        <w:t>swojej dziedzinie na świecie</w:t>
      </w:r>
      <w:r w:rsidR="00924DD6">
        <w:rPr>
          <w:sz w:val="24"/>
          <w:szCs w:val="24"/>
          <w:highlight w:val="white"/>
        </w:rPr>
        <w:t xml:space="preserve">. </w:t>
      </w:r>
      <w:r>
        <w:rPr>
          <w:sz w:val="24"/>
          <w:szCs w:val="24"/>
        </w:rPr>
        <w:t xml:space="preserve">Celem ośrodków jest </w:t>
      </w:r>
      <w:r w:rsidR="008B058A">
        <w:rPr>
          <w:sz w:val="24"/>
          <w:szCs w:val="24"/>
        </w:rPr>
        <w:t>opracow</w:t>
      </w:r>
      <w:r w:rsidR="00320F3F">
        <w:rPr>
          <w:sz w:val="24"/>
          <w:szCs w:val="24"/>
        </w:rPr>
        <w:t>yw</w:t>
      </w:r>
      <w:r w:rsidR="008B058A">
        <w:rPr>
          <w:sz w:val="24"/>
          <w:szCs w:val="24"/>
        </w:rPr>
        <w:t>a</w:t>
      </w:r>
      <w:r>
        <w:rPr>
          <w:sz w:val="24"/>
          <w:szCs w:val="24"/>
        </w:rPr>
        <w:t xml:space="preserve">nie przewodnich rozwiązań na światowym rynku innowacji, dlatego </w:t>
      </w:r>
      <w:r w:rsidR="008B058A">
        <w:rPr>
          <w:sz w:val="24"/>
          <w:szCs w:val="24"/>
        </w:rPr>
        <w:t>efekty prowadzonych badań powi</w:t>
      </w:r>
      <w:r>
        <w:rPr>
          <w:sz w:val="24"/>
          <w:szCs w:val="24"/>
        </w:rPr>
        <w:t>nny mieć wysoki potencjał</w:t>
      </w:r>
      <w:r w:rsidR="00C525F2">
        <w:rPr>
          <w:sz w:val="24"/>
          <w:szCs w:val="24"/>
        </w:rPr>
        <w:t xml:space="preserve"> wdrożeniowy.</w:t>
      </w:r>
      <w:r w:rsidR="00E37F3A">
        <w:rPr>
          <w:sz w:val="24"/>
          <w:szCs w:val="24"/>
        </w:rPr>
        <w:t xml:space="preserve"> </w:t>
      </w:r>
    </w:p>
    <w:p w14:paraId="4DDE4E4E" w14:textId="77777777" w:rsidR="0078123A" w:rsidRDefault="0078123A">
      <w:pPr>
        <w:spacing w:line="276" w:lineRule="auto"/>
        <w:jc w:val="both"/>
        <w:rPr>
          <w:sz w:val="24"/>
          <w:szCs w:val="24"/>
        </w:rPr>
      </w:pPr>
    </w:p>
    <w:p w14:paraId="4DDE4E4F" w14:textId="4F3C10A7" w:rsidR="0078123A" w:rsidRDefault="0040007A">
      <w:pPr>
        <w:spacing w:line="276" w:lineRule="auto"/>
        <w:jc w:val="both"/>
        <w:rPr>
          <w:sz w:val="24"/>
          <w:szCs w:val="24"/>
          <w:highlight w:val="white"/>
        </w:rPr>
      </w:pPr>
      <w:bookmarkStart w:id="1" w:name="_mwdh4ti27iru" w:colFirst="0" w:colLast="0"/>
      <w:bookmarkEnd w:id="1"/>
      <w:r>
        <w:rPr>
          <w:sz w:val="24"/>
          <w:szCs w:val="24"/>
        </w:rPr>
        <w:t>MAB kładzie także szczególny nacisk n</w:t>
      </w:r>
      <w:r>
        <w:rPr>
          <w:sz w:val="24"/>
          <w:szCs w:val="24"/>
          <w:highlight w:val="white"/>
        </w:rPr>
        <w:t xml:space="preserve">a współpracę międzynarodową. </w:t>
      </w:r>
      <w:r w:rsidR="00924A07">
        <w:rPr>
          <w:sz w:val="24"/>
          <w:szCs w:val="24"/>
          <w:highlight w:val="white"/>
        </w:rPr>
        <w:t>Jest ona</w:t>
      </w:r>
      <w:r>
        <w:rPr>
          <w:sz w:val="24"/>
          <w:szCs w:val="24"/>
          <w:highlight w:val="white"/>
        </w:rPr>
        <w:t xml:space="preserve"> korzystn</w:t>
      </w:r>
      <w:r w:rsidR="00924A07">
        <w:rPr>
          <w:sz w:val="24"/>
          <w:szCs w:val="24"/>
          <w:highlight w:val="white"/>
        </w:rPr>
        <w:t>a</w:t>
      </w:r>
      <w:r>
        <w:rPr>
          <w:sz w:val="24"/>
          <w:szCs w:val="24"/>
          <w:highlight w:val="white"/>
        </w:rPr>
        <w:t xml:space="preserve"> nie tylko dla </w:t>
      </w:r>
      <w:r w:rsidR="00151CA7">
        <w:rPr>
          <w:sz w:val="24"/>
          <w:szCs w:val="24"/>
          <w:highlight w:val="white"/>
        </w:rPr>
        <w:t xml:space="preserve">zwiększenia potencjału naukowego jednostki, ale także dla rozwoju innowacji - </w:t>
      </w:r>
      <w:r>
        <w:rPr>
          <w:sz w:val="24"/>
          <w:szCs w:val="24"/>
          <w:highlight w:val="white"/>
        </w:rPr>
        <w:t xml:space="preserve">umożliwiając wymianę doświadczeń oraz zapewniając </w:t>
      </w:r>
      <w:r w:rsidR="00151CA7">
        <w:rPr>
          <w:sz w:val="24"/>
          <w:szCs w:val="24"/>
          <w:highlight w:val="white"/>
        </w:rPr>
        <w:t xml:space="preserve">szerszy </w:t>
      </w:r>
      <w:r>
        <w:rPr>
          <w:sz w:val="24"/>
          <w:szCs w:val="24"/>
          <w:highlight w:val="white"/>
        </w:rPr>
        <w:t xml:space="preserve">dostęp do </w:t>
      </w:r>
      <w:r>
        <w:rPr>
          <w:i/>
          <w:sz w:val="24"/>
          <w:szCs w:val="24"/>
          <w:highlight w:val="white"/>
        </w:rPr>
        <w:t>know-how</w:t>
      </w:r>
      <w:r>
        <w:rPr>
          <w:sz w:val="24"/>
          <w:szCs w:val="24"/>
          <w:highlight w:val="white"/>
        </w:rPr>
        <w:t>, infrastruktury badawczej i</w:t>
      </w:r>
      <w:r w:rsidR="00C620BF">
        <w:rPr>
          <w:sz w:val="24"/>
          <w:szCs w:val="24"/>
          <w:highlight w:val="white"/>
        </w:rPr>
        <w:t> </w:t>
      </w:r>
      <w:r>
        <w:rPr>
          <w:sz w:val="24"/>
          <w:szCs w:val="24"/>
          <w:highlight w:val="white"/>
        </w:rPr>
        <w:t xml:space="preserve">specjalistycznych technologii. Kooperacja badaczy z różnych państw </w:t>
      </w:r>
      <w:r w:rsidR="00151CA7">
        <w:rPr>
          <w:sz w:val="24"/>
          <w:szCs w:val="24"/>
          <w:highlight w:val="white"/>
        </w:rPr>
        <w:t>na jednakowych warunkach, w ramach projektów prowadzonych w Polsce</w:t>
      </w:r>
      <w:r>
        <w:rPr>
          <w:sz w:val="24"/>
          <w:szCs w:val="24"/>
          <w:highlight w:val="white"/>
        </w:rPr>
        <w:t xml:space="preserve">, jest kluczowa </w:t>
      </w:r>
      <w:r w:rsidR="00151CA7">
        <w:rPr>
          <w:sz w:val="24"/>
          <w:szCs w:val="24"/>
          <w:highlight w:val="white"/>
        </w:rPr>
        <w:t xml:space="preserve">dla </w:t>
      </w:r>
      <w:r w:rsidR="00F92040">
        <w:rPr>
          <w:sz w:val="24"/>
          <w:szCs w:val="24"/>
          <w:highlight w:val="white"/>
        </w:rPr>
        <w:t>pozycji</w:t>
      </w:r>
      <w:r w:rsidR="00151CA7">
        <w:rPr>
          <w:sz w:val="24"/>
          <w:szCs w:val="24"/>
          <w:highlight w:val="white"/>
        </w:rPr>
        <w:t xml:space="preserve"> nauki polskiej </w:t>
      </w:r>
      <w:r>
        <w:rPr>
          <w:sz w:val="24"/>
          <w:szCs w:val="24"/>
          <w:highlight w:val="white"/>
        </w:rPr>
        <w:t xml:space="preserve">z punktu widzenia rozwiązywania problemów o charakterze globalnym, </w:t>
      </w:r>
      <w:r w:rsidR="00F92040">
        <w:rPr>
          <w:sz w:val="24"/>
          <w:szCs w:val="24"/>
          <w:highlight w:val="white"/>
        </w:rPr>
        <w:t>np. w dziedzinie</w:t>
      </w:r>
      <w:r>
        <w:rPr>
          <w:sz w:val="24"/>
          <w:szCs w:val="24"/>
          <w:highlight w:val="white"/>
        </w:rPr>
        <w:t xml:space="preserve"> zdrow</w:t>
      </w:r>
      <w:r w:rsidR="00F92040">
        <w:rPr>
          <w:sz w:val="24"/>
          <w:szCs w:val="24"/>
          <w:highlight w:val="white"/>
        </w:rPr>
        <w:t>ia, bezpieczeństwa</w:t>
      </w:r>
      <w:r>
        <w:rPr>
          <w:sz w:val="24"/>
          <w:szCs w:val="24"/>
          <w:highlight w:val="white"/>
        </w:rPr>
        <w:t xml:space="preserve"> czy </w:t>
      </w:r>
      <w:r w:rsidR="00F92040">
        <w:rPr>
          <w:sz w:val="24"/>
          <w:szCs w:val="24"/>
          <w:highlight w:val="white"/>
        </w:rPr>
        <w:t>zmian klimatu</w:t>
      </w:r>
      <w:r>
        <w:rPr>
          <w:sz w:val="24"/>
          <w:szCs w:val="24"/>
          <w:highlight w:val="white"/>
        </w:rPr>
        <w:t>.</w:t>
      </w:r>
    </w:p>
    <w:p w14:paraId="781E813C" w14:textId="4550DF92" w:rsidR="00226F80" w:rsidRDefault="00226F80">
      <w:pPr>
        <w:spacing w:line="276" w:lineRule="auto"/>
        <w:jc w:val="both"/>
        <w:rPr>
          <w:sz w:val="24"/>
          <w:szCs w:val="24"/>
          <w:highlight w:val="white"/>
        </w:rPr>
      </w:pPr>
    </w:p>
    <w:p w14:paraId="4A9DB8C8" w14:textId="4CD74005" w:rsidR="00226F80" w:rsidRDefault="00226F80">
      <w:pPr>
        <w:spacing w:line="276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„Potrzebujemy w Polsce ośrodków badawczych, które będą </w:t>
      </w:r>
      <w:r w:rsidR="00F92040">
        <w:rPr>
          <w:sz w:val="24"/>
          <w:szCs w:val="24"/>
          <w:highlight w:val="white"/>
        </w:rPr>
        <w:t>rozpoznawalne</w:t>
      </w:r>
      <w:r>
        <w:rPr>
          <w:sz w:val="24"/>
          <w:szCs w:val="24"/>
          <w:highlight w:val="white"/>
        </w:rPr>
        <w:t xml:space="preserve"> na międzynarodowej arenie naukowej i będą w stanie przyciągać do pracy w naszym kraju najzdolniejszych badaczy z</w:t>
      </w:r>
      <w:r w:rsidR="00C620BF">
        <w:rPr>
          <w:sz w:val="24"/>
          <w:szCs w:val="24"/>
          <w:highlight w:val="white"/>
        </w:rPr>
        <w:t> </w:t>
      </w:r>
      <w:r>
        <w:rPr>
          <w:sz w:val="24"/>
          <w:szCs w:val="24"/>
          <w:highlight w:val="white"/>
        </w:rPr>
        <w:t>całego świata. Finansowan</w:t>
      </w:r>
      <w:r w:rsidR="00924A07">
        <w:rPr>
          <w:sz w:val="24"/>
          <w:szCs w:val="24"/>
          <w:highlight w:val="white"/>
        </w:rPr>
        <w:t>e</w:t>
      </w:r>
      <w:r>
        <w:rPr>
          <w:sz w:val="24"/>
          <w:szCs w:val="24"/>
          <w:highlight w:val="white"/>
        </w:rPr>
        <w:t xml:space="preserve"> z funduszy UE </w:t>
      </w:r>
      <w:r w:rsidR="00924A07">
        <w:rPr>
          <w:sz w:val="24"/>
          <w:szCs w:val="24"/>
          <w:highlight w:val="white"/>
        </w:rPr>
        <w:t>działanie</w:t>
      </w:r>
      <w:r>
        <w:rPr>
          <w:sz w:val="24"/>
          <w:szCs w:val="24"/>
          <w:highlight w:val="white"/>
        </w:rPr>
        <w:t xml:space="preserve"> MAB </w:t>
      </w:r>
      <w:r w:rsidR="000F02D9">
        <w:rPr>
          <w:sz w:val="24"/>
          <w:szCs w:val="24"/>
          <w:highlight w:val="white"/>
        </w:rPr>
        <w:t xml:space="preserve">daje szansę na realizację tego celu. </w:t>
      </w:r>
      <w:r>
        <w:rPr>
          <w:sz w:val="24"/>
          <w:szCs w:val="24"/>
          <w:highlight w:val="white"/>
        </w:rPr>
        <w:t xml:space="preserve">Cieszymy się, </w:t>
      </w:r>
      <w:r w:rsidR="0082339C">
        <w:rPr>
          <w:sz w:val="24"/>
          <w:szCs w:val="24"/>
          <w:highlight w:val="white"/>
        </w:rPr>
        <w:t>że</w:t>
      </w:r>
      <w:r>
        <w:rPr>
          <w:sz w:val="24"/>
          <w:szCs w:val="24"/>
          <w:highlight w:val="white"/>
        </w:rPr>
        <w:t xml:space="preserve"> Fundacja na rzecz Nauki Polskiej będzie </w:t>
      </w:r>
      <w:r w:rsidR="00924A07">
        <w:rPr>
          <w:sz w:val="24"/>
          <w:szCs w:val="24"/>
          <w:highlight w:val="white"/>
        </w:rPr>
        <w:t xml:space="preserve">realizować to działanie </w:t>
      </w:r>
      <w:r>
        <w:rPr>
          <w:sz w:val="24"/>
          <w:szCs w:val="24"/>
          <w:highlight w:val="white"/>
        </w:rPr>
        <w:t xml:space="preserve">i serdecznie zapraszamy do </w:t>
      </w:r>
      <w:r w:rsidR="00F92040">
        <w:rPr>
          <w:sz w:val="24"/>
          <w:szCs w:val="24"/>
          <w:highlight w:val="white"/>
        </w:rPr>
        <w:t>składania wniosków</w:t>
      </w:r>
      <w:r>
        <w:rPr>
          <w:sz w:val="24"/>
          <w:szCs w:val="24"/>
          <w:highlight w:val="white"/>
        </w:rPr>
        <w:t xml:space="preserve">. Rozwijajmy dalej razem naukę w Polsce” – mówi prof. Maciej Żylicz, prezes </w:t>
      </w:r>
      <w:r w:rsidR="00053020">
        <w:rPr>
          <w:sz w:val="24"/>
          <w:szCs w:val="24"/>
          <w:highlight w:val="white"/>
        </w:rPr>
        <w:t xml:space="preserve">Zarządu </w:t>
      </w:r>
      <w:r>
        <w:rPr>
          <w:sz w:val="24"/>
          <w:szCs w:val="24"/>
          <w:highlight w:val="white"/>
        </w:rPr>
        <w:t xml:space="preserve">Fundacji na rzecz Nauki Polskiej. </w:t>
      </w:r>
    </w:p>
    <w:p w14:paraId="4DDE4E50" w14:textId="77777777" w:rsidR="0078123A" w:rsidRDefault="0078123A">
      <w:pPr>
        <w:spacing w:line="276" w:lineRule="auto"/>
        <w:jc w:val="both"/>
        <w:rPr>
          <w:sz w:val="24"/>
          <w:szCs w:val="24"/>
        </w:rPr>
      </w:pPr>
    </w:p>
    <w:p w14:paraId="1BB7A1ED" w14:textId="4CA84DF0" w:rsidR="006F1579" w:rsidRPr="00924A07" w:rsidRDefault="00924A07">
      <w:pPr>
        <w:spacing w:line="276" w:lineRule="auto"/>
        <w:jc w:val="both"/>
        <w:rPr>
          <w:sz w:val="24"/>
        </w:rPr>
      </w:pPr>
      <w:r>
        <w:rPr>
          <w:sz w:val="24"/>
        </w:rPr>
        <w:t>Łączny budżet</w:t>
      </w:r>
      <w:r w:rsidR="006F1579" w:rsidRPr="00924A07">
        <w:rPr>
          <w:sz w:val="24"/>
        </w:rPr>
        <w:t xml:space="preserve"> </w:t>
      </w:r>
      <w:r w:rsidRPr="00924A07">
        <w:rPr>
          <w:sz w:val="24"/>
        </w:rPr>
        <w:t>działania M</w:t>
      </w:r>
      <w:r w:rsidR="00924DD6">
        <w:rPr>
          <w:sz w:val="24"/>
        </w:rPr>
        <w:t>A</w:t>
      </w:r>
      <w:r w:rsidRPr="00924A07">
        <w:rPr>
          <w:sz w:val="24"/>
        </w:rPr>
        <w:t>B</w:t>
      </w:r>
      <w:r w:rsidR="006F1579" w:rsidRPr="00924A07">
        <w:rPr>
          <w:sz w:val="24"/>
        </w:rPr>
        <w:t xml:space="preserve"> wynosi ponad </w:t>
      </w:r>
      <w:r w:rsidR="006F1579" w:rsidRPr="00924A07">
        <w:rPr>
          <w:rStyle w:val="Pogrubienie"/>
          <w:sz w:val="24"/>
        </w:rPr>
        <w:t>445 mln zł</w:t>
      </w:r>
      <w:r w:rsidR="006F1579" w:rsidRPr="00924A07">
        <w:rPr>
          <w:sz w:val="24"/>
        </w:rPr>
        <w:t>. Przewidywane jest sfinansowanie ok. 12 projektów badawczych</w:t>
      </w:r>
      <w:r w:rsidR="00F92040">
        <w:rPr>
          <w:sz w:val="24"/>
        </w:rPr>
        <w:t xml:space="preserve">, które mogą trwać </w:t>
      </w:r>
      <w:r w:rsidR="006F1579" w:rsidRPr="00924A07">
        <w:rPr>
          <w:sz w:val="24"/>
        </w:rPr>
        <w:t xml:space="preserve">do 2029 roku. </w:t>
      </w:r>
    </w:p>
    <w:p w14:paraId="23F2B7C6" w14:textId="77777777" w:rsidR="006F1579" w:rsidRDefault="006F1579">
      <w:pPr>
        <w:spacing w:line="276" w:lineRule="auto"/>
        <w:jc w:val="both"/>
      </w:pPr>
    </w:p>
    <w:p w14:paraId="4DDE4E51" w14:textId="476D16E6" w:rsidR="0078123A" w:rsidRDefault="0040007A" w:rsidP="00297C40">
      <w:pPr>
        <w:spacing w:line="276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Dofinansowanie w ramach </w:t>
      </w:r>
      <w:r w:rsidR="00924A07">
        <w:rPr>
          <w:sz w:val="24"/>
          <w:szCs w:val="24"/>
          <w:highlight w:val="white"/>
        </w:rPr>
        <w:t>działania</w:t>
      </w:r>
      <w:r>
        <w:rPr>
          <w:sz w:val="24"/>
          <w:szCs w:val="24"/>
          <w:highlight w:val="white"/>
        </w:rPr>
        <w:t xml:space="preserve"> MAB można otrzymać na prace badawczo-rozwojowe, obejmujące również badania przemysłowe lub eksperymentalne, realizowane z co najmniej jedną </w:t>
      </w:r>
      <w:r>
        <w:rPr>
          <w:sz w:val="24"/>
          <w:szCs w:val="24"/>
          <w:highlight w:val="white"/>
        </w:rPr>
        <w:lastRenderedPageBreak/>
        <w:t xml:space="preserve">zagraniczną jednostką naukową </w:t>
      </w:r>
      <w:r w:rsidR="00F92040">
        <w:rPr>
          <w:sz w:val="24"/>
          <w:szCs w:val="24"/>
          <w:highlight w:val="white"/>
        </w:rPr>
        <w:t xml:space="preserve">w charakterze partnera instytucjonalnego </w:t>
      </w:r>
      <w:r>
        <w:rPr>
          <w:sz w:val="24"/>
          <w:szCs w:val="24"/>
          <w:highlight w:val="white"/>
        </w:rPr>
        <w:t>i obejmujące zakres tematyczny mieszczący się w wykazie Krajowych Inteligentnych Specjalizacji (KIS)</w:t>
      </w:r>
      <w:r w:rsidR="00B37A19">
        <w:rPr>
          <w:sz w:val="24"/>
          <w:szCs w:val="24"/>
          <w:highlight w:val="white"/>
        </w:rPr>
        <w:t xml:space="preserve">. </w:t>
      </w:r>
      <w:r w:rsidR="00297C40" w:rsidRPr="00297C40">
        <w:rPr>
          <w:sz w:val="24"/>
          <w:szCs w:val="24"/>
        </w:rPr>
        <w:t xml:space="preserve">Z racji całościowego podejścia do </w:t>
      </w:r>
      <w:r w:rsidR="009E2623">
        <w:rPr>
          <w:sz w:val="24"/>
          <w:szCs w:val="24"/>
        </w:rPr>
        <w:t xml:space="preserve">rozwiązywania </w:t>
      </w:r>
      <w:r w:rsidR="00297C40" w:rsidRPr="00297C40">
        <w:rPr>
          <w:sz w:val="24"/>
          <w:szCs w:val="24"/>
        </w:rPr>
        <w:t xml:space="preserve">zagadnienia </w:t>
      </w:r>
      <w:r w:rsidR="009E2623">
        <w:rPr>
          <w:sz w:val="24"/>
          <w:szCs w:val="24"/>
        </w:rPr>
        <w:t>objętego agendą badawczą, oferta</w:t>
      </w:r>
      <w:r w:rsidR="00297C40" w:rsidRPr="00297C40">
        <w:rPr>
          <w:sz w:val="24"/>
          <w:szCs w:val="24"/>
        </w:rPr>
        <w:t xml:space="preserve"> </w:t>
      </w:r>
      <w:r w:rsidR="007C3289">
        <w:rPr>
          <w:sz w:val="24"/>
          <w:szCs w:val="24"/>
        </w:rPr>
        <w:t>kierowana</w:t>
      </w:r>
      <w:r w:rsidR="00F92040">
        <w:rPr>
          <w:sz w:val="24"/>
          <w:szCs w:val="24"/>
        </w:rPr>
        <w:t xml:space="preserve"> </w:t>
      </w:r>
      <w:r w:rsidR="009E2623">
        <w:rPr>
          <w:sz w:val="24"/>
          <w:szCs w:val="24"/>
        </w:rPr>
        <w:t>jest</w:t>
      </w:r>
      <w:r w:rsidR="00F92040">
        <w:rPr>
          <w:sz w:val="24"/>
          <w:szCs w:val="24"/>
        </w:rPr>
        <w:t xml:space="preserve"> do wszystkich dziedzin nauki, </w:t>
      </w:r>
      <w:r w:rsidR="00297C40" w:rsidRPr="00297C40">
        <w:rPr>
          <w:sz w:val="24"/>
          <w:szCs w:val="24"/>
        </w:rPr>
        <w:t xml:space="preserve">może więc </w:t>
      </w:r>
      <w:r w:rsidR="00F92040">
        <w:rPr>
          <w:sz w:val="24"/>
          <w:szCs w:val="24"/>
        </w:rPr>
        <w:t xml:space="preserve">także </w:t>
      </w:r>
      <w:r w:rsidR="00297C40" w:rsidRPr="00297C40">
        <w:rPr>
          <w:sz w:val="24"/>
          <w:szCs w:val="24"/>
        </w:rPr>
        <w:t>uwzględnić komponent</w:t>
      </w:r>
      <w:r w:rsidR="00F92040">
        <w:rPr>
          <w:sz w:val="24"/>
          <w:szCs w:val="24"/>
        </w:rPr>
        <w:t>y</w:t>
      </w:r>
      <w:r w:rsidR="00297C40" w:rsidRPr="00297C40">
        <w:rPr>
          <w:sz w:val="24"/>
          <w:szCs w:val="24"/>
        </w:rPr>
        <w:t xml:space="preserve"> z udziałem naukowców specjalizujących się w badaniach społecznych czy humanistycznych.</w:t>
      </w:r>
    </w:p>
    <w:p w14:paraId="4DDE4E52" w14:textId="77777777" w:rsidR="0078123A" w:rsidRDefault="0078123A">
      <w:pPr>
        <w:spacing w:line="276" w:lineRule="auto"/>
        <w:jc w:val="both"/>
        <w:rPr>
          <w:sz w:val="24"/>
          <w:szCs w:val="24"/>
          <w:highlight w:val="white"/>
        </w:rPr>
      </w:pPr>
    </w:p>
    <w:p w14:paraId="1A498DC4" w14:textId="646AD85E" w:rsidR="006F1579" w:rsidRDefault="000F02D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W dniu 31 maja</w:t>
      </w:r>
      <w:r w:rsidR="0065274F">
        <w:rPr>
          <w:sz w:val="24"/>
          <w:szCs w:val="24"/>
          <w:highlight w:val="white"/>
        </w:rPr>
        <w:t xml:space="preserve"> br.</w:t>
      </w:r>
      <w:r>
        <w:rPr>
          <w:sz w:val="24"/>
          <w:szCs w:val="24"/>
          <w:highlight w:val="white"/>
        </w:rPr>
        <w:t xml:space="preserve"> zostaną uruchomione dwa nabory</w:t>
      </w:r>
      <w:r w:rsidR="006F1579">
        <w:rPr>
          <w:sz w:val="24"/>
          <w:szCs w:val="24"/>
          <w:highlight w:val="white"/>
        </w:rPr>
        <w:t xml:space="preserve">. Nabór nr 1/2023 jest przeznaczony </w:t>
      </w:r>
      <w:r>
        <w:rPr>
          <w:sz w:val="24"/>
          <w:szCs w:val="24"/>
          <w:highlight w:val="white"/>
        </w:rPr>
        <w:t>dla wnioskodawców, którzy</w:t>
      </w:r>
      <w:r w:rsidR="009E2623">
        <w:rPr>
          <w:sz w:val="24"/>
          <w:szCs w:val="24"/>
          <w:highlight w:val="white"/>
        </w:rPr>
        <w:t>: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</w:rPr>
        <w:t xml:space="preserve">uzyskali dofinansowanie w ramach </w:t>
      </w:r>
      <w:r w:rsidR="009E2623">
        <w:rPr>
          <w:sz w:val="24"/>
          <w:szCs w:val="24"/>
        </w:rPr>
        <w:t xml:space="preserve">ostatniego </w:t>
      </w:r>
      <w:r>
        <w:rPr>
          <w:sz w:val="24"/>
          <w:szCs w:val="24"/>
        </w:rPr>
        <w:t>konkurs</w:t>
      </w:r>
      <w:r w:rsidR="009E2623">
        <w:rPr>
          <w:sz w:val="24"/>
          <w:szCs w:val="24"/>
        </w:rPr>
        <w:t>u</w:t>
      </w:r>
      <w:r>
        <w:rPr>
          <w:sz w:val="24"/>
          <w:szCs w:val="24"/>
        </w:rPr>
        <w:t xml:space="preserve"> Horyzontu Europa w obszarze „Widenning participation – Teaming for Excellence”</w:t>
      </w:r>
      <w:r w:rsidR="009E2623">
        <w:rPr>
          <w:sz w:val="24"/>
          <w:szCs w:val="24"/>
        </w:rPr>
        <w:t xml:space="preserve"> </w:t>
      </w:r>
      <w:r w:rsidR="007C3289">
        <w:rPr>
          <w:sz w:val="24"/>
          <w:szCs w:val="24"/>
        </w:rPr>
        <w:t>lub otrzymali w tym konkursie tzw. Seal of Excellence. Wnioskodawcy w tym naborze m</w:t>
      </w:r>
      <w:r w:rsidR="006F1579">
        <w:rPr>
          <w:sz w:val="24"/>
          <w:szCs w:val="24"/>
        </w:rPr>
        <w:t xml:space="preserve">ogą aplikować o środki w wysokości </w:t>
      </w:r>
      <w:r w:rsidR="006F1579" w:rsidRPr="0065274F">
        <w:rPr>
          <w:b/>
          <w:sz w:val="24"/>
          <w:szCs w:val="24"/>
        </w:rPr>
        <w:t>do ok. 37 m</w:t>
      </w:r>
      <w:r w:rsidR="00997608" w:rsidRPr="0065274F">
        <w:rPr>
          <w:b/>
          <w:sz w:val="24"/>
          <w:szCs w:val="24"/>
        </w:rPr>
        <w:t>ln</w:t>
      </w:r>
      <w:r w:rsidR="006F1579" w:rsidRPr="0065274F">
        <w:rPr>
          <w:b/>
          <w:sz w:val="24"/>
          <w:szCs w:val="24"/>
        </w:rPr>
        <w:t xml:space="preserve"> zł </w:t>
      </w:r>
      <w:r w:rsidR="006F1579">
        <w:rPr>
          <w:sz w:val="24"/>
          <w:szCs w:val="24"/>
        </w:rPr>
        <w:t>na jeden projekt</w:t>
      </w:r>
      <w:r w:rsidR="00924A07">
        <w:rPr>
          <w:sz w:val="24"/>
          <w:szCs w:val="24"/>
        </w:rPr>
        <w:t xml:space="preserve"> (8 mln EUR)</w:t>
      </w:r>
      <w:r w:rsidR="007C3289">
        <w:rPr>
          <w:sz w:val="24"/>
          <w:szCs w:val="24"/>
        </w:rPr>
        <w:t>.</w:t>
      </w:r>
      <w:r w:rsidR="009E2623" w:rsidRPr="009E2623">
        <w:rPr>
          <w:sz w:val="24"/>
          <w:szCs w:val="24"/>
        </w:rPr>
        <w:t xml:space="preserve"> </w:t>
      </w:r>
    </w:p>
    <w:p w14:paraId="5F161FCD" w14:textId="77777777" w:rsidR="006F1579" w:rsidRDefault="006F1579">
      <w:pPr>
        <w:spacing w:line="276" w:lineRule="auto"/>
        <w:jc w:val="both"/>
        <w:rPr>
          <w:sz w:val="24"/>
          <w:szCs w:val="24"/>
        </w:rPr>
      </w:pPr>
    </w:p>
    <w:p w14:paraId="39428F52" w14:textId="27B676BF" w:rsidR="006F1579" w:rsidRDefault="006F15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Nabór nr 2/2023 jest skierowany do pozostałych wnioskodawców, którzy mogą ubiegać się o</w:t>
      </w:r>
      <w:r w:rsidR="00C620BF">
        <w:rPr>
          <w:sz w:val="24"/>
          <w:szCs w:val="24"/>
        </w:rPr>
        <w:t> </w:t>
      </w:r>
      <w:r>
        <w:rPr>
          <w:sz w:val="24"/>
          <w:szCs w:val="24"/>
        </w:rPr>
        <w:t xml:space="preserve">dofinansowanie w wysokości </w:t>
      </w:r>
      <w:r w:rsidRPr="0065274F">
        <w:rPr>
          <w:b/>
          <w:sz w:val="24"/>
          <w:szCs w:val="24"/>
        </w:rPr>
        <w:t>do 30 mln zł na projekt</w:t>
      </w:r>
      <w:r w:rsidR="007C3289">
        <w:rPr>
          <w:sz w:val="24"/>
          <w:szCs w:val="24"/>
        </w:rPr>
        <w:t>,</w:t>
      </w:r>
      <w:r w:rsidR="009E2623">
        <w:rPr>
          <w:sz w:val="24"/>
          <w:szCs w:val="24"/>
        </w:rPr>
        <w:t xml:space="preserve"> zgodnie z warunkami regulaminu konkursu</w:t>
      </w:r>
      <w:r>
        <w:rPr>
          <w:sz w:val="24"/>
          <w:szCs w:val="24"/>
        </w:rPr>
        <w:t xml:space="preserve">. </w:t>
      </w:r>
    </w:p>
    <w:p w14:paraId="25116B17" w14:textId="1D93A37E" w:rsidR="009B6768" w:rsidRDefault="009B6768" w:rsidP="009B6768">
      <w:pPr>
        <w:spacing w:before="240" w:after="160" w:line="276" w:lineRule="auto"/>
        <w:jc w:val="both"/>
        <w:rPr>
          <w:sz w:val="24"/>
          <w:szCs w:val="24"/>
          <w:highlight w:val="white"/>
        </w:rPr>
      </w:pPr>
      <w:r w:rsidRPr="009B6768">
        <w:rPr>
          <w:sz w:val="24"/>
          <w:szCs w:val="24"/>
        </w:rPr>
        <w:t>Zasady nabor</w:t>
      </w:r>
      <w:r w:rsidR="00BA6513">
        <w:rPr>
          <w:sz w:val="24"/>
          <w:szCs w:val="24"/>
        </w:rPr>
        <w:t>ów</w:t>
      </w:r>
      <w:r w:rsidRPr="009B6768">
        <w:rPr>
          <w:sz w:val="24"/>
          <w:szCs w:val="24"/>
        </w:rPr>
        <w:t xml:space="preserve"> są dostępne na stronie internetowej Fundacji.</w:t>
      </w:r>
      <w:r w:rsidRPr="009B6768"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Wnioski do </w:t>
      </w:r>
      <w:r w:rsidR="00924DD6">
        <w:rPr>
          <w:sz w:val="24"/>
          <w:szCs w:val="24"/>
          <w:highlight w:val="white"/>
        </w:rPr>
        <w:t xml:space="preserve">działania MAB FENG </w:t>
      </w:r>
      <w:r>
        <w:rPr>
          <w:sz w:val="24"/>
          <w:szCs w:val="24"/>
          <w:highlight w:val="white"/>
        </w:rPr>
        <w:t xml:space="preserve">można składać </w:t>
      </w:r>
      <w:r w:rsidRPr="00BA6513">
        <w:rPr>
          <w:b/>
          <w:sz w:val="24"/>
          <w:szCs w:val="24"/>
          <w:highlight w:val="white"/>
        </w:rPr>
        <w:t>między 31 maja a 30 czerwca 2023 r</w:t>
      </w:r>
      <w:r>
        <w:rPr>
          <w:sz w:val="24"/>
          <w:szCs w:val="24"/>
          <w:highlight w:val="white"/>
        </w:rPr>
        <w:t>. do godziny 16.00 (GTM+1). W pierwszym tygodniu czerwca planowan</w:t>
      </w:r>
      <w:r w:rsidR="00924DD6">
        <w:rPr>
          <w:sz w:val="24"/>
          <w:szCs w:val="24"/>
          <w:highlight w:val="white"/>
        </w:rPr>
        <w:t xml:space="preserve">e jest spotkanie </w:t>
      </w:r>
      <w:r>
        <w:rPr>
          <w:sz w:val="24"/>
          <w:szCs w:val="24"/>
          <w:highlight w:val="white"/>
        </w:rPr>
        <w:t>informacyjn</w:t>
      </w:r>
      <w:r w:rsidR="00924DD6">
        <w:rPr>
          <w:sz w:val="24"/>
          <w:szCs w:val="24"/>
          <w:highlight w:val="white"/>
        </w:rPr>
        <w:t>e</w:t>
      </w:r>
      <w:r>
        <w:rPr>
          <w:sz w:val="24"/>
          <w:szCs w:val="24"/>
          <w:highlight w:val="white"/>
        </w:rPr>
        <w:t xml:space="preserve"> dla wnioskodawców.</w:t>
      </w:r>
    </w:p>
    <w:p w14:paraId="4DDE4E55" w14:textId="4BC785C6" w:rsidR="0078123A" w:rsidRDefault="00924A07">
      <w:pPr>
        <w:spacing w:line="276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>Fundacja na rzecz Nauki Polskiej już wcześniej wspierała</w:t>
      </w:r>
      <w:r w:rsidR="0040007A">
        <w:rPr>
          <w:sz w:val="24"/>
          <w:szCs w:val="24"/>
        </w:rPr>
        <w:t xml:space="preserve"> </w:t>
      </w:r>
      <w:r w:rsidR="00CE2C12">
        <w:rPr>
          <w:sz w:val="24"/>
          <w:szCs w:val="24"/>
          <w:highlight w:val="white"/>
        </w:rPr>
        <w:t xml:space="preserve">realizację </w:t>
      </w:r>
      <w:r w:rsidR="0040007A">
        <w:rPr>
          <w:sz w:val="24"/>
          <w:szCs w:val="24"/>
          <w:highlight w:val="white"/>
        </w:rPr>
        <w:t>Międzynarodowych Agend Badawczych</w:t>
      </w:r>
      <w:r w:rsidR="0040007A">
        <w:rPr>
          <w:sz w:val="24"/>
          <w:szCs w:val="24"/>
        </w:rPr>
        <w:t xml:space="preserve"> w ramach Programu Operacyjnego Inteligentny Rozwój (POIR)</w:t>
      </w:r>
      <w:r w:rsidR="006D1D19">
        <w:rPr>
          <w:sz w:val="24"/>
          <w:szCs w:val="24"/>
        </w:rPr>
        <w:t>. Uruchomiono</w:t>
      </w:r>
      <w:r w:rsidR="0040007A">
        <w:rPr>
          <w:sz w:val="24"/>
          <w:szCs w:val="24"/>
        </w:rPr>
        <w:t xml:space="preserve"> </w:t>
      </w:r>
      <w:r w:rsidR="00CE2C12">
        <w:rPr>
          <w:sz w:val="24"/>
          <w:szCs w:val="24"/>
        </w:rPr>
        <w:t xml:space="preserve">dotąd </w:t>
      </w:r>
      <w:r w:rsidR="0040007A">
        <w:rPr>
          <w:sz w:val="24"/>
          <w:szCs w:val="24"/>
        </w:rPr>
        <w:t xml:space="preserve">14 </w:t>
      </w:r>
      <w:r w:rsidR="00CE2C12">
        <w:rPr>
          <w:sz w:val="24"/>
          <w:szCs w:val="24"/>
        </w:rPr>
        <w:t>jednostek prowadzących projekty</w:t>
      </w:r>
      <w:r w:rsidR="0040007A">
        <w:rPr>
          <w:sz w:val="24"/>
          <w:szCs w:val="24"/>
        </w:rPr>
        <w:t xml:space="preserve">, które </w:t>
      </w:r>
      <w:r w:rsidR="006F796A">
        <w:rPr>
          <w:sz w:val="24"/>
          <w:szCs w:val="24"/>
        </w:rPr>
        <w:t xml:space="preserve">rozwijają </w:t>
      </w:r>
      <w:r w:rsidR="006D1D19">
        <w:rPr>
          <w:sz w:val="24"/>
          <w:szCs w:val="24"/>
        </w:rPr>
        <w:t xml:space="preserve">w naszym kraju </w:t>
      </w:r>
      <w:r w:rsidR="0040007A">
        <w:rPr>
          <w:sz w:val="24"/>
          <w:szCs w:val="24"/>
        </w:rPr>
        <w:t xml:space="preserve">zaawansowane prace badawcze z </w:t>
      </w:r>
      <w:r w:rsidR="006F796A">
        <w:rPr>
          <w:sz w:val="24"/>
          <w:szCs w:val="24"/>
        </w:rPr>
        <w:t xml:space="preserve">takich </w:t>
      </w:r>
      <w:r w:rsidR="0040007A">
        <w:rPr>
          <w:sz w:val="24"/>
          <w:szCs w:val="24"/>
        </w:rPr>
        <w:t xml:space="preserve">obszarów </w:t>
      </w:r>
      <w:r w:rsidR="006F796A">
        <w:rPr>
          <w:sz w:val="24"/>
          <w:szCs w:val="24"/>
        </w:rPr>
        <w:t>jak np.</w:t>
      </w:r>
      <w:r w:rsidR="0040007A">
        <w:rPr>
          <w:sz w:val="24"/>
          <w:szCs w:val="24"/>
        </w:rPr>
        <w:t xml:space="preserve"> bada</w:t>
      </w:r>
      <w:r w:rsidR="006F796A">
        <w:rPr>
          <w:sz w:val="24"/>
          <w:szCs w:val="24"/>
        </w:rPr>
        <w:t>nia</w:t>
      </w:r>
      <w:r w:rsidR="0040007A">
        <w:rPr>
          <w:sz w:val="24"/>
          <w:szCs w:val="24"/>
        </w:rPr>
        <w:t xml:space="preserve"> nad szczepionkami przeciwnowotworowymi, opracowywani</w:t>
      </w:r>
      <w:r w:rsidR="006F796A">
        <w:rPr>
          <w:sz w:val="24"/>
          <w:szCs w:val="24"/>
        </w:rPr>
        <w:t>e</w:t>
      </w:r>
      <w:r w:rsidR="0040007A">
        <w:rPr>
          <w:sz w:val="24"/>
          <w:szCs w:val="24"/>
        </w:rPr>
        <w:t xml:space="preserve"> nowych materiałów </w:t>
      </w:r>
      <w:r w:rsidR="0040007A">
        <w:rPr>
          <w:sz w:val="24"/>
          <w:szCs w:val="24"/>
          <w:highlight w:val="white"/>
        </w:rPr>
        <w:t xml:space="preserve">czy diagnostyki i leczenia chorób oczu. </w:t>
      </w:r>
    </w:p>
    <w:p w14:paraId="4DDE4E56" w14:textId="2FECC9C2" w:rsidR="0078123A" w:rsidRDefault="00933F65">
      <w:pPr>
        <w:spacing w:before="240" w:after="240" w:line="276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Finansowane z Funduszy Europejskich </w:t>
      </w:r>
      <w:r w:rsidR="0040007A">
        <w:rPr>
          <w:sz w:val="24"/>
          <w:szCs w:val="24"/>
          <w:highlight w:val="white"/>
        </w:rPr>
        <w:t xml:space="preserve">Międzynarodowe Agendy Badawcze to nie tylko szansa na rozwój rodzimej nauki — </w:t>
      </w:r>
      <w:r w:rsidR="008B058A">
        <w:rPr>
          <w:sz w:val="24"/>
          <w:szCs w:val="24"/>
          <w:highlight w:val="white"/>
        </w:rPr>
        <w:t xml:space="preserve">rozwiązania naukowe </w:t>
      </w:r>
      <w:r w:rsidR="0040007A">
        <w:rPr>
          <w:sz w:val="24"/>
          <w:szCs w:val="24"/>
          <w:highlight w:val="white"/>
        </w:rPr>
        <w:t xml:space="preserve">dziś opracowywane i testowane w </w:t>
      </w:r>
      <w:r w:rsidR="007C3289">
        <w:rPr>
          <w:sz w:val="24"/>
          <w:szCs w:val="24"/>
          <w:highlight w:val="white"/>
        </w:rPr>
        <w:t>j</w:t>
      </w:r>
      <w:r w:rsidR="006F796A">
        <w:rPr>
          <w:sz w:val="24"/>
          <w:szCs w:val="24"/>
          <w:highlight w:val="white"/>
        </w:rPr>
        <w:t xml:space="preserve">ednostkach </w:t>
      </w:r>
      <w:r w:rsidR="0040007A">
        <w:rPr>
          <w:sz w:val="24"/>
          <w:szCs w:val="24"/>
          <w:highlight w:val="white"/>
        </w:rPr>
        <w:t xml:space="preserve">MAB w perspektywie kilku lat mogą przełożyć się </w:t>
      </w:r>
      <w:r w:rsidR="006F796A">
        <w:rPr>
          <w:sz w:val="24"/>
          <w:szCs w:val="24"/>
          <w:highlight w:val="white"/>
        </w:rPr>
        <w:t xml:space="preserve">na </w:t>
      </w:r>
      <w:r w:rsidR="0040007A">
        <w:rPr>
          <w:sz w:val="24"/>
          <w:szCs w:val="24"/>
          <w:highlight w:val="white"/>
        </w:rPr>
        <w:t>konkretne korzyści zarówno gospodarcze, jak i społeczne.</w:t>
      </w:r>
    </w:p>
    <w:p w14:paraId="4DDE4E68" w14:textId="1B6EA3A3" w:rsidR="0078123A" w:rsidRDefault="0040007A" w:rsidP="007C3289">
      <w:pPr>
        <w:spacing w:before="240" w:after="160" w:line="276" w:lineRule="auto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Wszystkie informacje </w:t>
      </w:r>
      <w:r w:rsidR="006F796A">
        <w:rPr>
          <w:color w:val="000000"/>
          <w:sz w:val="24"/>
          <w:szCs w:val="24"/>
        </w:rPr>
        <w:t xml:space="preserve">związane z </w:t>
      </w:r>
      <w:r w:rsidR="008848F0">
        <w:rPr>
          <w:color w:val="000000"/>
          <w:sz w:val="24"/>
          <w:szCs w:val="24"/>
        </w:rPr>
        <w:t>naborem</w:t>
      </w:r>
      <w:r w:rsidR="006F796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znajduj</w:t>
      </w:r>
      <w:r w:rsidR="008B058A">
        <w:rPr>
          <w:color w:val="000000"/>
          <w:sz w:val="24"/>
          <w:szCs w:val="24"/>
        </w:rPr>
        <w:t>ą</w:t>
      </w:r>
      <w:r>
        <w:rPr>
          <w:color w:val="000000"/>
          <w:sz w:val="24"/>
          <w:szCs w:val="24"/>
        </w:rPr>
        <w:t xml:space="preserve"> się na stronie internetowej Fundacji na rzecz Nauk</w:t>
      </w:r>
      <w:r>
        <w:rPr>
          <w:sz w:val="24"/>
          <w:szCs w:val="24"/>
        </w:rPr>
        <w:t>i Polskiej</w:t>
      </w:r>
      <w:r>
        <w:rPr>
          <w:color w:val="000000"/>
          <w:sz w:val="24"/>
          <w:szCs w:val="24"/>
        </w:rPr>
        <w:t xml:space="preserve">: </w:t>
      </w:r>
      <w:hyperlink r:id="rId10">
        <w:r>
          <w:rPr>
            <w:color w:val="0000FF"/>
            <w:sz w:val="24"/>
            <w:szCs w:val="24"/>
            <w:u w:val="single"/>
          </w:rPr>
          <w:t>www.fnp.org.pl</w:t>
        </w:r>
      </w:hyperlink>
      <w:r>
        <w:rPr>
          <w:sz w:val="24"/>
          <w:szCs w:val="24"/>
        </w:rPr>
        <w:t>.</w:t>
      </w:r>
    </w:p>
    <w:p w14:paraId="4DDE4E69" w14:textId="77777777" w:rsidR="0078123A" w:rsidRDefault="0040007A">
      <w:pPr>
        <w:spacing w:before="240" w:after="24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***</w:t>
      </w:r>
    </w:p>
    <w:p w14:paraId="4DDE4E6A" w14:textId="0596AA6B" w:rsidR="0078123A" w:rsidRDefault="0040007A">
      <w:pPr>
        <w:spacing w:line="276" w:lineRule="auto"/>
        <w:jc w:val="both"/>
        <w:rPr>
          <w:szCs w:val="24"/>
        </w:rPr>
      </w:pPr>
      <w:r w:rsidRPr="00C41E7F">
        <w:rPr>
          <w:b/>
          <w:szCs w:val="24"/>
        </w:rPr>
        <w:t>Międzynarodowe Agendy Badawcze</w:t>
      </w:r>
      <w:r w:rsidRPr="00C41E7F">
        <w:rPr>
          <w:szCs w:val="24"/>
        </w:rPr>
        <w:t xml:space="preserve"> (MAB) to program dla wybitnych naukowców z Polski lub z zagranicy, którzy chcą stworzyć w Polsce centrum doskonałości będące rozpoznawalnym ośrodkiem w swojej dziedzinie na świecie. Program umożliwia uruchomienie w naszym kraju nowych (lub rozwój już istniejących) centrów naukowych o międzynarodowym znaczeniu we współpracy z ośrodkiem zagranicznym i rozwój współpracy z partnerami gospodarczymi. Budżet programu wynosi ponad </w:t>
      </w:r>
      <w:r w:rsidRPr="00C41E7F">
        <w:rPr>
          <w:b/>
          <w:szCs w:val="24"/>
        </w:rPr>
        <w:t>445 mln zł</w:t>
      </w:r>
      <w:r w:rsidRPr="00C41E7F">
        <w:rPr>
          <w:szCs w:val="24"/>
        </w:rPr>
        <w:t>. Przewidywane jest sfinansowanie ok. 12 projektów badawczych do 2029 roku. Jeden projekt może otrzymać finansowanie w wysokości do 30 mln zł (oraz do ok. 37 mln zł dla wnioskodawców prowadzących projekty Teaming of Excellence).</w:t>
      </w:r>
    </w:p>
    <w:p w14:paraId="4DDE4E6B" w14:textId="77777777" w:rsidR="0078123A" w:rsidRPr="00C41E7F" w:rsidRDefault="0078123A">
      <w:pPr>
        <w:spacing w:line="276" w:lineRule="auto"/>
        <w:jc w:val="center"/>
        <w:rPr>
          <w:b/>
          <w:szCs w:val="24"/>
        </w:rPr>
      </w:pPr>
    </w:p>
    <w:p w14:paraId="4DDE4E6C" w14:textId="77777777" w:rsidR="0078123A" w:rsidRPr="00C41E7F" w:rsidRDefault="0040007A">
      <w:pPr>
        <w:spacing w:line="276" w:lineRule="auto"/>
        <w:jc w:val="center"/>
        <w:rPr>
          <w:b/>
          <w:szCs w:val="24"/>
        </w:rPr>
      </w:pPr>
      <w:r w:rsidRPr="00C41E7F">
        <w:rPr>
          <w:b/>
          <w:szCs w:val="24"/>
        </w:rPr>
        <w:lastRenderedPageBreak/>
        <w:t>***</w:t>
      </w:r>
    </w:p>
    <w:p w14:paraId="4DDE4E6E" w14:textId="43F3DB4F" w:rsidR="0078123A" w:rsidRPr="00C41E7F" w:rsidRDefault="0040007A">
      <w:pPr>
        <w:spacing w:line="276" w:lineRule="auto"/>
        <w:jc w:val="both"/>
        <w:rPr>
          <w:szCs w:val="24"/>
        </w:rPr>
      </w:pPr>
      <w:r w:rsidRPr="00C41E7F">
        <w:rPr>
          <w:b/>
          <w:szCs w:val="24"/>
        </w:rPr>
        <w:t>Fundacja na rzecz Nauki Polskiej</w:t>
      </w:r>
      <w:r w:rsidRPr="00C41E7F">
        <w:rPr>
          <w:szCs w:val="24"/>
        </w:rPr>
        <w:t xml:space="preserve"> istnieje od 1991 r. i jest niezależną, samofinansującą się instytucją pozarządową typu non-profit, która realizuje misję wspierania nauki. Do statutowych celów FNP należą: wspieranie wybitnych naukowców i zespołów badawczych i działanie na rzecz transferu osiągnięć naukowych do praktyki gospodarczej. Fundacja realizuje je poprzez przyznawanie indywidualnych nagród i stypendiów dla naukowców, przyznawanie subwencji na wdrażanie osiągnięć naukowych do praktyki gospodarczej, inne formy wspierania ważnych przedsięwzięć służących nauce (jak np.: programy wydawnicze, konferencje). Fundacja angażuje się także we wspieranie międzynarodowej współpracy naukowej oraz zwiększanie samodzielności naukowej młodego pokolenia uczonych. </w:t>
      </w:r>
    </w:p>
    <w:p w14:paraId="4DDE4E6F" w14:textId="77777777" w:rsidR="0078123A" w:rsidRDefault="0078123A">
      <w:pPr>
        <w:spacing w:line="276" w:lineRule="auto"/>
        <w:jc w:val="both"/>
        <w:rPr>
          <w:sz w:val="24"/>
          <w:szCs w:val="24"/>
        </w:rPr>
      </w:pPr>
    </w:p>
    <w:p w14:paraId="4DDE4E72" w14:textId="77777777" w:rsidR="0078123A" w:rsidRDefault="0040007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Kontakt prasowy:</w:t>
      </w:r>
    </w:p>
    <w:p w14:paraId="4DDE4E73" w14:textId="77777777" w:rsidR="0078123A" w:rsidRDefault="0040007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Dominika Wojtysiak-Łańska, Fundacja na rzecz Nauki Polskiej: tel. 698 931 944, </w:t>
      </w:r>
      <w:hyperlink r:id="rId11">
        <w:r>
          <w:rPr>
            <w:color w:val="0000FF"/>
            <w:sz w:val="24"/>
            <w:szCs w:val="24"/>
            <w:u w:val="single"/>
          </w:rPr>
          <w:t>wojtysiak@fnp.org.pl</w:t>
        </w:r>
      </w:hyperlink>
    </w:p>
    <w:p w14:paraId="4DDE4E74" w14:textId="77777777" w:rsidR="0078123A" w:rsidRDefault="0078123A">
      <w:pPr>
        <w:spacing w:line="276" w:lineRule="auto"/>
        <w:jc w:val="both"/>
        <w:rPr>
          <w:sz w:val="24"/>
          <w:szCs w:val="24"/>
        </w:rPr>
      </w:pPr>
      <w:bookmarkStart w:id="2" w:name="_30j0zll" w:colFirst="0" w:colLast="0"/>
      <w:bookmarkEnd w:id="2"/>
    </w:p>
    <w:sectPr w:rsidR="0078123A">
      <w:headerReference w:type="default" r:id="rId12"/>
      <w:footerReference w:type="default" r:id="rId13"/>
      <w:pgSz w:w="11906" w:h="16838"/>
      <w:pgMar w:top="1418" w:right="1134" w:bottom="1418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F0F9E" w14:textId="77777777" w:rsidR="006D0D30" w:rsidRDefault="006D0D30">
      <w:r>
        <w:separator/>
      </w:r>
    </w:p>
  </w:endnote>
  <w:endnote w:type="continuationSeparator" w:id="0">
    <w:p w14:paraId="1BD47B3C" w14:textId="77777777" w:rsidR="006D0D30" w:rsidRDefault="006D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E4E76" w14:textId="77777777" w:rsidR="0078123A" w:rsidRDefault="004000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4DDE4E79" wp14:editId="4DDE4E7A">
          <wp:extent cx="6120130" cy="564788"/>
          <wp:effectExtent l="0" t="0" r="0" b="0"/>
          <wp:docPr id="2" name="image2.jpg" descr="W:\NOWA IDENTYFIKACJA WIZUALNA FNP\FENG\LOGOTYPY_FENG\Belki z logo FNP\FENG_RP_UE_CMYK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W:\NOWA IDENTYFIKACJA WIZUALNA FNP\FENG\LOGOTYPY_FENG\Belki z logo FNP\FENG_RP_UE_CMYK-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564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99D5C" w14:textId="77777777" w:rsidR="006D0D30" w:rsidRDefault="006D0D30">
      <w:r>
        <w:separator/>
      </w:r>
    </w:p>
  </w:footnote>
  <w:footnote w:type="continuationSeparator" w:id="0">
    <w:p w14:paraId="1B4DC1A8" w14:textId="77777777" w:rsidR="006D0D30" w:rsidRDefault="006D0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E4E75" w14:textId="77777777" w:rsidR="0078123A" w:rsidRDefault="004000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DDE4E77" wp14:editId="4DDE4E78">
          <wp:simplePos x="0" y="0"/>
          <wp:positionH relativeFrom="column">
            <wp:posOffset>4105275</wp:posOffset>
          </wp:positionH>
          <wp:positionV relativeFrom="paragraph">
            <wp:posOffset>-189863</wp:posOffset>
          </wp:positionV>
          <wp:extent cx="1952625" cy="636270"/>
          <wp:effectExtent l="0" t="0" r="0" b="0"/>
          <wp:wrapNone/>
          <wp:docPr id="1" name="image1.png" descr="FNPlogoKOLOR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NPlogoKOLORp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2625" cy="636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C5994"/>
    <w:multiLevelType w:val="multilevel"/>
    <w:tmpl w:val="9A3C84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23A"/>
    <w:rsid w:val="0001329F"/>
    <w:rsid w:val="00042391"/>
    <w:rsid w:val="00052832"/>
    <w:rsid w:val="00053020"/>
    <w:rsid w:val="000B1190"/>
    <w:rsid w:val="000B3A51"/>
    <w:rsid w:val="000F02D9"/>
    <w:rsid w:val="000F3746"/>
    <w:rsid w:val="00151CA7"/>
    <w:rsid w:val="001828A9"/>
    <w:rsid w:val="00226F80"/>
    <w:rsid w:val="00297C40"/>
    <w:rsid w:val="002C1DB6"/>
    <w:rsid w:val="00320F3F"/>
    <w:rsid w:val="0038734C"/>
    <w:rsid w:val="00387F66"/>
    <w:rsid w:val="0040007A"/>
    <w:rsid w:val="004241A3"/>
    <w:rsid w:val="004914C8"/>
    <w:rsid w:val="004921B3"/>
    <w:rsid w:val="004C373D"/>
    <w:rsid w:val="005023FC"/>
    <w:rsid w:val="0057441D"/>
    <w:rsid w:val="005E0AB1"/>
    <w:rsid w:val="005F1CF0"/>
    <w:rsid w:val="0065274F"/>
    <w:rsid w:val="00686965"/>
    <w:rsid w:val="006A235A"/>
    <w:rsid w:val="006B6915"/>
    <w:rsid w:val="006D0D30"/>
    <w:rsid w:val="006D1D19"/>
    <w:rsid w:val="006F1579"/>
    <w:rsid w:val="006F796A"/>
    <w:rsid w:val="00723823"/>
    <w:rsid w:val="00732A86"/>
    <w:rsid w:val="0078123A"/>
    <w:rsid w:val="007B3D11"/>
    <w:rsid w:val="007C3289"/>
    <w:rsid w:val="0082339C"/>
    <w:rsid w:val="008848F0"/>
    <w:rsid w:val="008942F4"/>
    <w:rsid w:val="008B058A"/>
    <w:rsid w:val="008C2BC6"/>
    <w:rsid w:val="00917D00"/>
    <w:rsid w:val="00924A07"/>
    <w:rsid w:val="00924DD6"/>
    <w:rsid w:val="00933F65"/>
    <w:rsid w:val="009372F5"/>
    <w:rsid w:val="00997608"/>
    <w:rsid w:val="009B6768"/>
    <w:rsid w:val="009E2623"/>
    <w:rsid w:val="00A66699"/>
    <w:rsid w:val="00A708A8"/>
    <w:rsid w:val="00A75709"/>
    <w:rsid w:val="00AE5D4C"/>
    <w:rsid w:val="00B37A19"/>
    <w:rsid w:val="00B924E7"/>
    <w:rsid w:val="00BA6513"/>
    <w:rsid w:val="00C41E7F"/>
    <w:rsid w:val="00C50132"/>
    <w:rsid w:val="00C525F2"/>
    <w:rsid w:val="00C620BF"/>
    <w:rsid w:val="00CE2C12"/>
    <w:rsid w:val="00D06020"/>
    <w:rsid w:val="00D3793C"/>
    <w:rsid w:val="00E37F3A"/>
    <w:rsid w:val="00E4567C"/>
    <w:rsid w:val="00E82CC1"/>
    <w:rsid w:val="00F07239"/>
    <w:rsid w:val="00F12C03"/>
    <w:rsid w:val="00F9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4E45"/>
  <w15:docId w15:val="{D8CFE0FF-98A9-4822-BCFA-AFC856B0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5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5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5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58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5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58A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F157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F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F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F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ojtysiak@fnp.org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fnp.or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acc35c-5ac4-4018-94ad-c4df1bb16b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AC38766F6F104292AD4EB3E95C6722" ma:contentTypeVersion="18" ma:contentTypeDescription="Utwórz nowy dokument." ma:contentTypeScope="" ma:versionID="c392274b5c1a220799ec761740702db5">
  <xsd:schema xmlns:xsd="http://www.w3.org/2001/XMLSchema" xmlns:xs="http://www.w3.org/2001/XMLSchema" xmlns:p="http://schemas.microsoft.com/office/2006/metadata/properties" xmlns:ns3="f2acc35c-5ac4-4018-94ad-c4df1bb16b3a" xmlns:ns4="e8f4793d-3a33-4bad-9f31-3c2c128e4a3a" targetNamespace="http://schemas.microsoft.com/office/2006/metadata/properties" ma:root="true" ma:fieldsID="e7744fa63463d297a29cad46f6060777" ns3:_="" ns4:_="">
    <xsd:import namespace="f2acc35c-5ac4-4018-94ad-c4df1bb16b3a"/>
    <xsd:import namespace="e8f4793d-3a33-4bad-9f31-3c2c128e4a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c35c-5ac4-4018-94ad-c4df1bb16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793d-3a33-4bad-9f31-3c2c128e4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61BAF0-29F2-423D-B682-6FC56227ACC0}">
  <ds:schemaRefs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e8f4793d-3a33-4bad-9f31-3c2c128e4a3a"/>
    <ds:schemaRef ds:uri="http://schemas.microsoft.com/office/2006/documentManagement/types"/>
    <ds:schemaRef ds:uri="http://schemas.openxmlformats.org/package/2006/metadata/core-properties"/>
    <ds:schemaRef ds:uri="f2acc35c-5ac4-4018-94ad-c4df1bb16b3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550DE2-24EC-4890-9E0D-03347DD561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28D0B-2299-4E1B-B63B-5881035D0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cc35c-5ac4-4018-94ad-c4df1bb16b3a"/>
    <ds:schemaRef ds:uri="e8f4793d-3a33-4bad-9f31-3c2c128e4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Wojtysiak</dc:creator>
  <cp:lastModifiedBy>Renata Sieroń</cp:lastModifiedBy>
  <cp:revision>2</cp:revision>
  <cp:lastPrinted>2023-05-22T08:40:00Z</cp:lastPrinted>
  <dcterms:created xsi:type="dcterms:W3CDTF">2025-02-12T09:34:00Z</dcterms:created>
  <dcterms:modified xsi:type="dcterms:W3CDTF">2025-02-12T09:34:00Z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0x0101003FAC38766F6F104292AD4EB3E95C6722</vt:lpwstr>
  </property>
</Properties>
</file>